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810"/>
        <w:gridCol w:w="1835"/>
        <w:gridCol w:w="1965"/>
        <w:gridCol w:w="756"/>
        <w:gridCol w:w="777"/>
        <w:gridCol w:w="795"/>
        <w:gridCol w:w="1529"/>
        <w:gridCol w:w="849"/>
        <w:gridCol w:w="1200"/>
        <w:gridCol w:w="1200"/>
      </w:tblGrid>
      <w:tr w:rsidR="009C4DBB" w:rsidRPr="009C4DBB" w:rsidTr="009C4DBB">
        <w:trPr>
          <w:trHeight w:val="31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Решение о закупе ТМН  №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1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Астана                                                                                                                                                                                                                               31.03.2017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1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  и организатор закупок: АО</w:t>
            </w:r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"Национальный научный   медицинский центр", 010000, </w:t>
            </w:r>
            <w:proofErr w:type="spellStart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былай</w:t>
            </w:r>
            <w:proofErr w:type="spellEnd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 42, г. Астана, Республика Казахстан.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1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АО  «Национальный научный медицинский центр»  (далее – АО «ННМЦ»), г. Астана, </w:t>
            </w:r>
            <w:proofErr w:type="spellStart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былай</w:t>
            </w:r>
            <w:proofErr w:type="spellEnd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 42, провело закуп ТМН способом запроса ценовых предложений.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1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государственных закупок способом запроса ценовых предложений 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      </w:r>
            <w:proofErr w:type="spellStart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иммуннобиологических</w:t>
            </w:r>
            <w:proofErr w:type="spellEnd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диагностических, </w:t>
            </w:r>
            <w:proofErr w:type="spellStart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дизинфицирующих</w:t>
            </w:r>
            <w:proofErr w:type="spellEnd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</w:t>
            </w:r>
            <w:proofErr w:type="gramStart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зделий</w:t>
            </w:r>
            <w:proofErr w:type="spellEnd"/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назначения и медицинской техники, фармацевтических услуг по оказанию гарантированного объема медицинской помощи."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15"/>
        </w:trPr>
        <w:tc>
          <w:tcPr>
            <w:tcW w:w="8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закупок  были представлены следующие ценовые предложения: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15"/>
        </w:trPr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 пункт 101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00"/>
        </w:trPr>
        <w:tc>
          <w:tcPr>
            <w:tcW w:w="58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Наименование  потенциального поставщика 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План 1729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Сити </w:t>
            </w:r>
            <w:proofErr w:type="spellStart"/>
            <w:proofErr w:type="gramStart"/>
            <w:r w:rsidRPr="009C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9C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4D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9C4DBB">
              <w:rPr>
                <w:rFonts w:ascii="Calibri" w:eastAsia="Times New Roman" w:hAnsi="Calibri" w:cs="Times New Roman"/>
                <w:color w:val="000000"/>
                <w:lang w:eastAsia="ru-RU"/>
              </w:rPr>
              <w:t>Медкор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4D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9C4DBB">
              <w:rPr>
                <w:rFonts w:ascii="Calibri" w:eastAsia="Times New Roman" w:hAnsi="Calibri" w:cs="Times New Roman"/>
                <w:color w:val="000000"/>
                <w:lang w:eastAsia="ru-RU"/>
              </w:rPr>
              <w:t>MotoShop</w:t>
            </w:r>
            <w:proofErr w:type="spellEnd"/>
          </w:p>
        </w:tc>
      </w:tr>
      <w:tr w:rsidR="009C4DBB" w:rsidRPr="009C4DBB" w:rsidTr="009C4DBB">
        <w:trPr>
          <w:trHeight w:val="300"/>
        </w:trPr>
        <w:tc>
          <w:tcPr>
            <w:tcW w:w="58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1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№</w:t>
            </w:r>
            <w:proofErr w:type="gramStart"/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Наименование  товаров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Краткая характеристика товаров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цена за ед. тенге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сумма, выделенная для закупа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Цена</w:t>
            </w:r>
          </w:p>
        </w:tc>
      </w:tr>
      <w:tr w:rsidR="009C4DBB" w:rsidRPr="009C4DBB" w:rsidTr="009C4DBB">
        <w:trPr>
          <w:trHeight w:val="3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Рентгенозащитные очки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Материал: пластик, металл. </w:t>
            </w:r>
            <w:proofErr w:type="gramStart"/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Рентгенозащитная</w:t>
            </w:r>
            <w:proofErr w:type="gramEnd"/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свинцовый эквивалент </w:t>
            </w:r>
            <w:proofErr w:type="spellStart"/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0.75 мм. В комплекте: футляр, эластичный ободок (стяжка), регулируемый по размеру головы. Рентгенозащитные стекла с диоптриями по заявке заказчика.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508 300,00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4DBB">
              <w:rPr>
                <w:rFonts w:ascii="Calibri" w:eastAsia="Times New Roman" w:hAnsi="Calibri" w:cs="Times New Roman"/>
                <w:color w:val="000000"/>
                <w:lang w:eastAsia="ru-RU"/>
              </w:rPr>
              <w:t>1 016 400,00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4DBB">
              <w:rPr>
                <w:rFonts w:ascii="Calibri" w:eastAsia="Times New Roman" w:hAnsi="Calibri" w:cs="Times New Roman"/>
                <w:color w:val="000000"/>
                <w:lang w:eastAsia="ru-RU"/>
              </w:rPr>
              <w:t>1 016 600,00</w:t>
            </w:r>
          </w:p>
        </w:tc>
      </w:tr>
      <w:tr w:rsidR="009C4DBB" w:rsidRPr="009C4DBB" w:rsidTr="009C4DBB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522 000,00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4D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4D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C4DBB" w:rsidRPr="009C4DBB" w:rsidTr="009C4DB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58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 По результатам рассмотрения ценовых предложений у потенциальных поставщиков:   </w:t>
            </w:r>
            <w:proofErr w:type="gramStart"/>
            <w:r w:rsidRPr="009C4D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C4D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/п № 1 - ТОО Сити </w:t>
            </w:r>
            <w:proofErr w:type="spellStart"/>
            <w:r w:rsidRPr="009C4D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Фарм</w:t>
            </w:r>
            <w:proofErr w:type="spellEnd"/>
            <w:r w:rsidRPr="009C4D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Торг,  цена признана наименьшей.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1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1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организатора государственных закупок  начальник  ОГЗ </w:t>
            </w:r>
            <w:proofErr w:type="spellStart"/>
            <w:r w:rsidRPr="009C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Амрина</w:t>
            </w:r>
            <w:proofErr w:type="spellEnd"/>
            <w:r w:rsidRPr="009C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Б. 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4DBB" w:rsidRPr="009C4DBB" w:rsidTr="009C4DB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BB" w:rsidRPr="009C4DBB" w:rsidRDefault="009C4DBB" w:rsidP="009C4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1C99" w:rsidRDefault="00051C99">
      <w:bookmarkStart w:id="0" w:name="_GoBack"/>
      <w:bookmarkEnd w:id="0"/>
    </w:p>
    <w:sectPr w:rsidR="00051C99" w:rsidSect="009C4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57"/>
    <w:rsid w:val="00051C99"/>
    <w:rsid w:val="000D1E57"/>
    <w:rsid w:val="009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2017-04-10T04:07:00Z</dcterms:created>
  <dcterms:modified xsi:type="dcterms:W3CDTF">2017-04-10T04:07:00Z</dcterms:modified>
</cp:coreProperties>
</file>