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sz w:val="24"/>
          <w:szCs w:val="24"/>
        </w:rPr>
      </w:pPr>
      <w:r>
        <w:rPr>
          <w:rFonts w:ascii="Times New Roman" w:hAnsi="Times New Roman"/>
          <w:b/>
          <w:sz w:val="24"/>
          <w:szCs w:val="24"/>
        </w:rPr>
        <w:br/>
      </w:r>
    </w:p>
    <w:p w:rsidR="0047363B" w:rsidRDefault="0047363B" w:rsidP="008E6A14">
      <w:pPr>
        <w:spacing w:after="120"/>
        <w:ind w:left="-284" w:firstLine="568"/>
        <w:jc w:val="center"/>
        <w:rPr>
          <w:rFonts w:ascii="Times New Roman" w:hAnsi="Times New Roman"/>
          <w:b/>
          <w:sz w:val="24"/>
          <w:szCs w:val="24"/>
        </w:rPr>
      </w:pPr>
    </w:p>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4A156A">
        <w:rPr>
          <w:rFonts w:ascii="Times New Roman" w:hAnsi="Times New Roman"/>
          <w:b/>
          <w:sz w:val="24"/>
          <w:szCs w:val="24"/>
        </w:rPr>
        <w:t>1</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8641B5">
        <w:rPr>
          <w:rFonts w:ascii="Times New Roman" w:hAnsi="Times New Roman"/>
          <w:b/>
          <w:sz w:val="24"/>
          <w:szCs w:val="24"/>
        </w:rPr>
        <w:t>1</w:t>
      </w:r>
      <w:r w:rsidR="008641B5" w:rsidRPr="0047363B">
        <w:rPr>
          <w:rFonts w:ascii="Times New Roman" w:hAnsi="Times New Roman"/>
          <w:b/>
          <w:sz w:val="24"/>
          <w:szCs w:val="24"/>
        </w:rPr>
        <w:t>1</w:t>
      </w:r>
      <w:r>
        <w:rPr>
          <w:rFonts w:ascii="Times New Roman" w:hAnsi="Times New Roman"/>
          <w:b/>
          <w:sz w:val="24"/>
          <w:szCs w:val="24"/>
        </w:rPr>
        <w:t xml:space="preserve"> «</w:t>
      </w:r>
      <w:r w:rsidR="004A156A">
        <w:rPr>
          <w:rFonts w:ascii="Times New Roman" w:hAnsi="Times New Roman"/>
          <w:b/>
          <w:sz w:val="24"/>
          <w:szCs w:val="24"/>
        </w:rPr>
        <w:t>января</w:t>
      </w:r>
      <w:r>
        <w:rPr>
          <w:rFonts w:ascii="Times New Roman" w:hAnsi="Times New Roman"/>
          <w:b/>
          <w:sz w:val="24"/>
          <w:szCs w:val="24"/>
        </w:rPr>
        <w:t>» 201</w:t>
      </w:r>
      <w:r w:rsidR="004A156A">
        <w:rPr>
          <w:rFonts w:ascii="Times New Roman" w:hAnsi="Times New Roman"/>
          <w:b/>
          <w:sz w:val="24"/>
          <w:szCs w:val="24"/>
        </w:rPr>
        <w:t>8</w:t>
      </w:r>
      <w:r>
        <w:rPr>
          <w:rFonts w:ascii="Times New Roman" w:hAnsi="Times New Roman"/>
          <w:b/>
          <w:sz w:val="24"/>
          <w:szCs w:val="24"/>
        </w:rPr>
        <w:t xml:space="preserve">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ED5B8D">
        <w:rPr>
          <w:rFonts w:ascii="Times New Roman" w:hAnsi="Times New Roman"/>
          <w:sz w:val="24"/>
          <w:szCs w:val="24"/>
        </w:rPr>
        <w:t>Лекарственных средств</w:t>
      </w:r>
      <w:r w:rsidR="00B473A3" w:rsidRPr="00196960">
        <w:rPr>
          <w:rFonts w:ascii="Times New Roman" w:hAnsi="Times New Roman"/>
          <w:sz w:val="24"/>
          <w:szCs w:val="24"/>
        </w:rPr>
        <w:t xml:space="preserve"> </w:t>
      </w:r>
      <w:r w:rsidR="00BC621F">
        <w:rPr>
          <w:rFonts w:ascii="Times New Roman" w:hAnsi="Times New Roman"/>
          <w:sz w:val="24"/>
          <w:szCs w:val="24"/>
        </w:rPr>
        <w:t xml:space="preserve">(ЛС) </w:t>
      </w:r>
      <w:r w:rsidR="00B473A3" w:rsidRPr="00196960">
        <w:rPr>
          <w:rFonts w:ascii="Times New Roman" w:hAnsi="Times New Roman"/>
          <w:sz w:val="24"/>
          <w:szCs w:val="24"/>
        </w:rPr>
        <w:t>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w:t>
      </w:r>
      <w:r w:rsidRPr="001337A0">
        <w:rPr>
          <w:rFonts w:ascii="Times New Roman" w:hAnsi="Times New Roman"/>
          <w:sz w:val="24"/>
          <w:szCs w:val="24"/>
          <w:lang w:val="x-none"/>
        </w:rPr>
        <w:t xml:space="preserve">в </w:t>
      </w:r>
      <w:r w:rsidR="00FD78C5" w:rsidRPr="001337A0">
        <w:rPr>
          <w:rFonts w:ascii="Times New Roman" w:hAnsi="Times New Roman"/>
          <w:sz w:val="24"/>
          <w:szCs w:val="24"/>
        </w:rPr>
        <w:t>Глав</w:t>
      </w:r>
      <w:r w:rsidR="001337A0">
        <w:rPr>
          <w:rFonts w:ascii="Times New Roman" w:hAnsi="Times New Roman"/>
          <w:sz w:val="24"/>
          <w:szCs w:val="24"/>
        </w:rPr>
        <w:t>е</w:t>
      </w:r>
      <w:r w:rsidR="00FD78C5" w:rsidRPr="001337A0">
        <w:rPr>
          <w:rFonts w:ascii="Times New Roman" w:hAnsi="Times New Roman"/>
          <w:sz w:val="24"/>
          <w:szCs w:val="24"/>
        </w:rPr>
        <w:t xml:space="preserve"> </w:t>
      </w:r>
      <w:r w:rsidR="000365D0" w:rsidRPr="001337A0">
        <w:rPr>
          <w:rFonts w:ascii="Times New Roman" w:hAnsi="Times New Roman"/>
          <w:sz w:val="24"/>
          <w:szCs w:val="24"/>
        </w:rPr>
        <w:t>3</w:t>
      </w:r>
      <w:r w:rsidR="001337A0">
        <w:rPr>
          <w:rFonts w:ascii="Times New Roman" w:hAnsi="Times New Roman"/>
          <w:sz w:val="24"/>
          <w:szCs w:val="24"/>
        </w:rPr>
        <w:t xml:space="preserve"> п.13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w:t>
      </w:r>
      <w:r w:rsidR="00F705D6">
        <w:rPr>
          <w:rFonts w:ascii="Times New Roman" w:hAnsi="Times New Roman"/>
          <w:sz w:val="24"/>
          <w:szCs w:val="24"/>
        </w:rPr>
        <w:t xml:space="preserve"> </w:t>
      </w:r>
      <w:r w:rsidRPr="005229FA">
        <w:rPr>
          <w:rFonts w:ascii="Times New Roman" w:hAnsi="Times New Roman"/>
          <w:sz w:val="24"/>
          <w:szCs w:val="24"/>
          <w:lang w:val="x-none"/>
        </w:rPr>
        <w:t xml:space="preserve">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ED5B8D">
        <w:rPr>
          <w:rFonts w:ascii="Times New Roman" w:hAnsi="Times New Roman"/>
          <w:b/>
          <w:sz w:val="24"/>
          <w:szCs w:val="24"/>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AD16A1">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4A156A">
        <w:rPr>
          <w:rFonts w:ascii="Times New Roman" w:hAnsi="Times New Roman"/>
          <w:sz w:val="24"/>
          <w:szCs w:val="24"/>
        </w:rPr>
        <w:t>1</w:t>
      </w:r>
      <w:r w:rsidR="00ED5B8D">
        <w:rPr>
          <w:rFonts w:ascii="Times New Roman" w:hAnsi="Times New Roman"/>
          <w:sz w:val="24"/>
          <w:szCs w:val="24"/>
        </w:rPr>
        <w:t>1</w:t>
      </w:r>
      <w:r w:rsidR="00AD16A1">
        <w:rPr>
          <w:rFonts w:ascii="Times New Roman" w:hAnsi="Times New Roman"/>
          <w:sz w:val="24"/>
          <w:szCs w:val="24"/>
        </w:rPr>
        <w:t xml:space="preserve"> </w:t>
      </w:r>
      <w:r w:rsidR="004A156A">
        <w:rPr>
          <w:rFonts w:ascii="Times New Roman" w:hAnsi="Times New Roman"/>
          <w:sz w:val="24"/>
          <w:szCs w:val="24"/>
        </w:rPr>
        <w:t>января до 1</w:t>
      </w:r>
      <w:r w:rsidR="00ED5B8D">
        <w:rPr>
          <w:rFonts w:ascii="Times New Roman" w:hAnsi="Times New Roman"/>
          <w:sz w:val="24"/>
          <w:szCs w:val="24"/>
        </w:rPr>
        <w:t>7</w:t>
      </w:r>
      <w:r w:rsidR="004A156A">
        <w:rPr>
          <w:rFonts w:ascii="Times New Roman" w:hAnsi="Times New Roman"/>
          <w:sz w:val="24"/>
          <w:szCs w:val="24"/>
        </w:rPr>
        <w:t xml:space="preserve"> января</w:t>
      </w:r>
      <w:r w:rsidRPr="00352B43">
        <w:rPr>
          <w:rFonts w:ascii="Times New Roman" w:hAnsi="Times New Roman"/>
          <w:sz w:val="24"/>
          <w:szCs w:val="24"/>
        </w:rPr>
        <w:t xml:space="preserve"> 201</w:t>
      </w:r>
      <w:r w:rsidR="004A156A">
        <w:rPr>
          <w:rFonts w:ascii="Times New Roman" w:hAnsi="Times New Roman"/>
          <w:sz w:val="24"/>
          <w:szCs w:val="24"/>
        </w:rPr>
        <w:t>8</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r w:rsidR="004A156A">
        <w:rPr>
          <w:rFonts w:ascii="Times New Roman" w:hAnsi="Times New Roman"/>
          <w:sz w:val="24"/>
          <w:szCs w:val="24"/>
        </w:rPr>
        <w:t xml:space="preserve"> </w:t>
      </w:r>
      <w:proofErr w:type="gramStart"/>
      <w:r w:rsidR="004A156A">
        <w:rPr>
          <w:rFonts w:ascii="Times New Roman" w:hAnsi="Times New Roman"/>
          <w:sz w:val="24"/>
          <w:szCs w:val="24"/>
        </w:rPr>
        <w:t>каб.№</w:t>
      </w:r>
      <w:proofErr w:type="gramEnd"/>
      <w:r w:rsidR="004A156A">
        <w:rPr>
          <w:rFonts w:ascii="Times New Roman" w:hAnsi="Times New Roman"/>
          <w:sz w:val="24"/>
          <w:szCs w:val="24"/>
        </w:rPr>
        <w:t>24</w:t>
      </w:r>
      <w:r w:rsidRPr="00196960">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4A156A">
        <w:rPr>
          <w:rFonts w:ascii="Times New Roman" w:hAnsi="Times New Roman"/>
          <w:sz w:val="24"/>
          <w:szCs w:val="24"/>
        </w:rPr>
        <w:t>1</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4A156A">
        <w:rPr>
          <w:rFonts w:ascii="Times New Roman" w:hAnsi="Times New Roman"/>
          <w:sz w:val="24"/>
          <w:szCs w:val="24"/>
          <w:lang w:val="kk-KZ"/>
        </w:rPr>
        <w:t>Муканова Асель.</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4A156A">
        <w:rPr>
          <w:rFonts w:ascii="Times New Roman" w:hAnsi="Times New Roman"/>
          <w:b/>
          <w:sz w:val="24"/>
          <w:szCs w:val="24"/>
          <w:lang w:val="kk-KZ"/>
        </w:rPr>
        <w:t>1</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10632" w:type="dxa"/>
        <w:tblInd w:w="-1026" w:type="dxa"/>
        <w:tblLayout w:type="fixed"/>
        <w:tblLook w:val="04A0" w:firstRow="1" w:lastRow="0" w:firstColumn="1" w:lastColumn="0" w:noHBand="0" w:noVBand="1"/>
      </w:tblPr>
      <w:tblGrid>
        <w:gridCol w:w="567"/>
        <w:gridCol w:w="1418"/>
        <w:gridCol w:w="2126"/>
        <w:gridCol w:w="2977"/>
        <w:gridCol w:w="992"/>
        <w:gridCol w:w="992"/>
        <w:gridCol w:w="1560"/>
      </w:tblGrid>
      <w:tr w:rsidR="00D60F50" w:rsidRPr="00ED5B8D" w:rsidTr="00BC621F">
        <w:trPr>
          <w:trHeight w:val="2055"/>
        </w:trPr>
        <w:tc>
          <w:tcPr>
            <w:tcW w:w="567" w:type="dxa"/>
            <w:tcBorders>
              <w:top w:val="single" w:sz="4" w:space="0" w:color="auto"/>
              <w:left w:val="single" w:sz="4" w:space="0" w:color="auto"/>
              <w:bottom w:val="single" w:sz="4" w:space="0" w:color="auto"/>
              <w:right w:val="single" w:sz="4" w:space="0" w:color="auto"/>
            </w:tcBorders>
            <w:vAlign w:val="center"/>
            <w:hideMark/>
          </w:tcPr>
          <w:p w:rsidR="00D60F50" w:rsidRPr="00BC621F" w:rsidRDefault="00D60F50" w:rsidP="00D60F50">
            <w:pPr>
              <w:spacing w:after="0" w:line="240" w:lineRule="auto"/>
              <w:contextualSpacing/>
              <w:jc w:val="center"/>
              <w:rPr>
                <w:rFonts w:ascii="Times New Roman" w:hAnsi="Times New Roman"/>
                <w:b/>
                <w:bCs/>
                <w:sz w:val="24"/>
                <w:szCs w:val="24"/>
              </w:rPr>
            </w:pPr>
            <w:r w:rsidRPr="00BC621F">
              <w:rPr>
                <w:rFonts w:ascii="Times New Roman" w:hAnsi="Times New Roman"/>
                <w:b/>
                <w:bCs/>
                <w:sz w:val="24"/>
                <w:szCs w:val="24"/>
              </w:rPr>
              <w:t>№ лота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0F50" w:rsidRPr="00BC621F" w:rsidRDefault="00D60F50" w:rsidP="00D60F50">
            <w:pPr>
              <w:spacing w:after="0" w:line="240" w:lineRule="auto"/>
              <w:contextualSpacing/>
              <w:jc w:val="center"/>
              <w:rPr>
                <w:rFonts w:ascii="Times New Roman" w:hAnsi="Times New Roman"/>
                <w:b/>
                <w:bCs/>
                <w:color w:val="000000"/>
                <w:sz w:val="24"/>
                <w:szCs w:val="24"/>
              </w:rPr>
            </w:pPr>
            <w:r w:rsidRPr="00BC621F">
              <w:rPr>
                <w:rFonts w:ascii="Times New Roman" w:eastAsiaTheme="minorHAnsi" w:hAnsi="Times New Roman"/>
                <w:b/>
                <w:bCs/>
                <w:color w:val="000000"/>
                <w:sz w:val="24"/>
                <w:szCs w:val="24"/>
                <w:lang w:eastAsia="en-US"/>
              </w:rPr>
              <w:t>Наименование лекарственного средства (международное непатентованное название или состав)</w:t>
            </w:r>
          </w:p>
        </w:tc>
        <w:tc>
          <w:tcPr>
            <w:tcW w:w="2126" w:type="dxa"/>
            <w:tcBorders>
              <w:top w:val="single" w:sz="4" w:space="0" w:color="auto"/>
              <w:left w:val="nil"/>
              <w:bottom w:val="single" w:sz="4" w:space="0" w:color="auto"/>
              <w:right w:val="single" w:sz="4" w:space="0" w:color="auto"/>
            </w:tcBorders>
            <w:vAlign w:val="center"/>
            <w:hideMark/>
          </w:tcPr>
          <w:p w:rsidR="00D60F50" w:rsidRPr="00BC621F" w:rsidRDefault="00D60F50" w:rsidP="00D60F50">
            <w:pPr>
              <w:spacing w:after="0" w:line="240" w:lineRule="auto"/>
              <w:contextualSpacing/>
              <w:jc w:val="center"/>
              <w:rPr>
                <w:rFonts w:ascii="Times New Roman" w:hAnsi="Times New Roman"/>
                <w:b/>
                <w:bCs/>
                <w:color w:val="000000"/>
                <w:sz w:val="24"/>
                <w:szCs w:val="24"/>
              </w:rPr>
            </w:pPr>
            <w:r w:rsidRPr="00BC621F">
              <w:rPr>
                <w:rFonts w:ascii="Times New Roman" w:hAnsi="Times New Roman"/>
                <w:b/>
                <w:bCs/>
                <w:color w:val="000000"/>
                <w:sz w:val="24"/>
                <w:szCs w:val="24"/>
              </w:rPr>
              <w:t>Торговое название</w:t>
            </w:r>
          </w:p>
        </w:tc>
        <w:tc>
          <w:tcPr>
            <w:tcW w:w="2977" w:type="dxa"/>
            <w:tcBorders>
              <w:top w:val="single" w:sz="4" w:space="0" w:color="auto"/>
              <w:left w:val="single" w:sz="4" w:space="0" w:color="auto"/>
              <w:bottom w:val="single" w:sz="4" w:space="0" w:color="auto"/>
              <w:right w:val="single" w:sz="4" w:space="0" w:color="auto"/>
            </w:tcBorders>
            <w:vAlign w:val="center"/>
          </w:tcPr>
          <w:p w:rsidR="00D60F50" w:rsidRPr="00BC621F" w:rsidRDefault="00D60F50" w:rsidP="00D60F50">
            <w:pPr>
              <w:spacing w:after="0" w:line="240" w:lineRule="auto"/>
              <w:contextualSpacing/>
              <w:jc w:val="center"/>
              <w:rPr>
                <w:rFonts w:ascii="Times New Roman" w:hAnsi="Times New Roman"/>
                <w:b/>
                <w:bCs/>
                <w:sz w:val="24"/>
                <w:szCs w:val="24"/>
              </w:rPr>
            </w:pPr>
            <w:r w:rsidRPr="00BC621F">
              <w:rPr>
                <w:rFonts w:ascii="Times New Roman" w:eastAsiaTheme="minorHAnsi" w:hAnsi="Times New Roman"/>
                <w:b/>
                <w:bCs/>
                <w:color w:val="000000"/>
                <w:sz w:val="24"/>
                <w:szCs w:val="24"/>
                <w:lang w:eastAsia="en-US"/>
              </w:rPr>
              <w:t>Краткая характеристика с указанием дозировки, концентрации и лекарственной формы</w:t>
            </w:r>
          </w:p>
        </w:tc>
        <w:tc>
          <w:tcPr>
            <w:tcW w:w="992" w:type="dxa"/>
            <w:tcBorders>
              <w:top w:val="single" w:sz="4" w:space="0" w:color="auto"/>
              <w:left w:val="single" w:sz="4" w:space="0" w:color="auto"/>
              <w:bottom w:val="single" w:sz="4" w:space="0" w:color="auto"/>
              <w:right w:val="single" w:sz="4" w:space="0" w:color="auto"/>
            </w:tcBorders>
            <w:vAlign w:val="center"/>
          </w:tcPr>
          <w:p w:rsidR="00D60F50" w:rsidRPr="00BC621F" w:rsidRDefault="00D60F50" w:rsidP="00D60F50">
            <w:pPr>
              <w:spacing w:after="0" w:line="240" w:lineRule="auto"/>
              <w:contextualSpacing/>
              <w:jc w:val="center"/>
              <w:rPr>
                <w:rFonts w:ascii="Times New Roman" w:hAnsi="Times New Roman"/>
                <w:b/>
                <w:bCs/>
                <w:sz w:val="24"/>
                <w:szCs w:val="24"/>
              </w:rPr>
            </w:pPr>
            <w:r w:rsidRPr="00BC621F">
              <w:rPr>
                <w:rFonts w:ascii="Times New Roman" w:hAnsi="Times New Roman"/>
                <w:b/>
                <w:bCs/>
                <w:sz w:val="24"/>
                <w:szCs w:val="24"/>
              </w:rPr>
              <w:t>Ед. изм.</w:t>
            </w:r>
          </w:p>
        </w:tc>
        <w:tc>
          <w:tcPr>
            <w:tcW w:w="992" w:type="dxa"/>
            <w:tcBorders>
              <w:top w:val="single" w:sz="4" w:space="0" w:color="auto"/>
              <w:left w:val="nil"/>
              <w:bottom w:val="single" w:sz="4" w:space="0" w:color="auto"/>
              <w:right w:val="single" w:sz="4" w:space="0" w:color="auto"/>
            </w:tcBorders>
            <w:vAlign w:val="center"/>
            <w:hideMark/>
          </w:tcPr>
          <w:p w:rsidR="00D60F50" w:rsidRPr="00BC621F" w:rsidRDefault="00D60F50" w:rsidP="00D60F50">
            <w:pPr>
              <w:spacing w:after="0" w:line="240" w:lineRule="auto"/>
              <w:contextualSpacing/>
              <w:jc w:val="center"/>
              <w:rPr>
                <w:rFonts w:ascii="Times New Roman" w:hAnsi="Times New Roman"/>
                <w:b/>
                <w:bCs/>
                <w:sz w:val="24"/>
                <w:szCs w:val="24"/>
              </w:rPr>
            </w:pPr>
            <w:r w:rsidRPr="00BC621F">
              <w:rPr>
                <w:rFonts w:ascii="Times New Roman" w:hAnsi="Times New Roman"/>
                <w:b/>
                <w:bCs/>
                <w:sz w:val="24"/>
                <w:szCs w:val="24"/>
              </w:rPr>
              <w:t>К-во</w:t>
            </w:r>
          </w:p>
        </w:tc>
        <w:tc>
          <w:tcPr>
            <w:tcW w:w="1560" w:type="dxa"/>
            <w:tcBorders>
              <w:top w:val="single" w:sz="4" w:space="0" w:color="auto"/>
              <w:left w:val="nil"/>
              <w:bottom w:val="single" w:sz="4" w:space="0" w:color="auto"/>
              <w:right w:val="single" w:sz="4" w:space="0" w:color="auto"/>
            </w:tcBorders>
            <w:vAlign w:val="center"/>
            <w:hideMark/>
          </w:tcPr>
          <w:p w:rsidR="00D60F50" w:rsidRPr="00BC621F" w:rsidRDefault="00D60F50" w:rsidP="00D60F50">
            <w:pPr>
              <w:spacing w:after="0" w:line="240" w:lineRule="auto"/>
              <w:contextualSpacing/>
              <w:jc w:val="center"/>
              <w:rPr>
                <w:rFonts w:ascii="Times New Roman" w:hAnsi="Times New Roman"/>
                <w:b/>
                <w:bCs/>
                <w:sz w:val="24"/>
                <w:szCs w:val="24"/>
              </w:rPr>
            </w:pPr>
            <w:r w:rsidRPr="00BC621F">
              <w:rPr>
                <w:rFonts w:ascii="Times New Roman" w:hAnsi="Times New Roman"/>
                <w:b/>
                <w:bCs/>
                <w:sz w:val="24"/>
                <w:szCs w:val="24"/>
              </w:rPr>
              <w:t xml:space="preserve">Сумма, </w:t>
            </w:r>
            <w:r w:rsidRPr="00BC621F">
              <w:rPr>
                <w:rFonts w:ascii="Times New Roman" w:hAnsi="Times New Roman"/>
                <w:b/>
                <w:sz w:val="24"/>
                <w:szCs w:val="24"/>
              </w:rPr>
              <w:t>выделенная для закупа способом из одного источника</w:t>
            </w:r>
            <w:r w:rsidRPr="00BC621F">
              <w:rPr>
                <w:rFonts w:ascii="Times New Roman" w:hAnsi="Times New Roman"/>
                <w:b/>
                <w:bCs/>
                <w:sz w:val="24"/>
                <w:szCs w:val="24"/>
              </w:rPr>
              <w:t>, тенге</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хлорид</w:t>
            </w:r>
          </w:p>
        </w:tc>
        <w:tc>
          <w:tcPr>
            <w:tcW w:w="2126" w:type="dxa"/>
            <w:tcBorders>
              <w:top w:val="single" w:sz="4" w:space="0" w:color="auto"/>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хлорид 10%-400,0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2 000</w:t>
            </w:r>
          </w:p>
        </w:tc>
        <w:tc>
          <w:tcPr>
            <w:tcW w:w="1560" w:type="dxa"/>
            <w:tcBorders>
              <w:top w:val="single" w:sz="4" w:space="0" w:color="auto"/>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550 000,00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2</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хлорид</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хлорид 10%-200,0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200,0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300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81 000,00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3</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гидрокарбонат</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Натрия гидрокарбонат 4%-200,0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200,0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6 000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1 320 000,00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4</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Глицерин</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Глицерин 50,0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наруж.прим.50,0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3 800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604 200,00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5</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Декстроза</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Глюкоза 20%-400,0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400,0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834</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325 260,00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6</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Декстроза</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Глюкоза 20%-200,0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200,0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96</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36 480,00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7</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Вода д/инъекций</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Вода д/инъекций 100,0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100,0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110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20 350,00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p>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8</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Вода д/инъекций</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Вода д/инъекций 400,0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400,0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3 200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624 000,00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9</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proofErr w:type="spellStart"/>
            <w:r w:rsidRPr="00BC621F">
              <w:rPr>
                <w:rFonts w:ascii="Times New Roman" w:hAnsi="Times New Roman"/>
                <w:color w:val="000000"/>
                <w:sz w:val="24"/>
                <w:szCs w:val="24"/>
              </w:rPr>
              <w:t>Рингера</w:t>
            </w:r>
            <w:proofErr w:type="spellEnd"/>
            <w:r w:rsidRPr="00BC621F">
              <w:rPr>
                <w:rFonts w:ascii="Times New Roman" w:hAnsi="Times New Roman"/>
                <w:color w:val="000000"/>
                <w:sz w:val="24"/>
                <w:szCs w:val="24"/>
              </w:rPr>
              <w:t xml:space="preserve"> р-р</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 xml:space="preserve">Р-р </w:t>
            </w:r>
            <w:proofErr w:type="spellStart"/>
            <w:r w:rsidRPr="00BC621F">
              <w:rPr>
                <w:rFonts w:ascii="Times New Roman" w:hAnsi="Times New Roman"/>
                <w:color w:val="000000"/>
                <w:sz w:val="24"/>
                <w:szCs w:val="24"/>
              </w:rPr>
              <w:t>Рингера</w:t>
            </w:r>
            <w:proofErr w:type="spellEnd"/>
            <w:r w:rsidRPr="00BC621F">
              <w:rPr>
                <w:rFonts w:ascii="Times New Roman" w:hAnsi="Times New Roman"/>
                <w:color w:val="000000"/>
                <w:sz w:val="24"/>
                <w:szCs w:val="24"/>
              </w:rPr>
              <w:t xml:space="preserve"> 400,0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400,0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1 208</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374 480,00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10</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proofErr w:type="spellStart"/>
            <w:r w:rsidRPr="00BC621F">
              <w:rPr>
                <w:rFonts w:ascii="Times New Roman" w:hAnsi="Times New Roman"/>
                <w:color w:val="000000"/>
                <w:sz w:val="24"/>
                <w:szCs w:val="24"/>
              </w:rPr>
              <w:t>Рингера</w:t>
            </w:r>
            <w:proofErr w:type="spellEnd"/>
            <w:r w:rsidRPr="00BC621F">
              <w:rPr>
                <w:rFonts w:ascii="Times New Roman" w:hAnsi="Times New Roman"/>
                <w:color w:val="000000"/>
                <w:sz w:val="24"/>
                <w:szCs w:val="24"/>
              </w:rPr>
              <w:t xml:space="preserve"> р-р</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 xml:space="preserve">Р-р </w:t>
            </w:r>
            <w:proofErr w:type="spellStart"/>
            <w:r w:rsidRPr="00BC621F">
              <w:rPr>
                <w:rFonts w:ascii="Times New Roman" w:hAnsi="Times New Roman"/>
                <w:color w:val="000000"/>
                <w:sz w:val="24"/>
                <w:szCs w:val="24"/>
              </w:rPr>
              <w:t>Рингера</w:t>
            </w:r>
            <w:proofErr w:type="spellEnd"/>
            <w:r w:rsidRPr="00BC621F">
              <w:rPr>
                <w:rFonts w:ascii="Times New Roman" w:hAnsi="Times New Roman"/>
                <w:color w:val="000000"/>
                <w:sz w:val="24"/>
                <w:szCs w:val="24"/>
              </w:rPr>
              <w:t xml:space="preserve"> 200,0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200,0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192</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57 600,00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11</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proofErr w:type="spellStart"/>
            <w:r w:rsidRPr="00BC621F">
              <w:rPr>
                <w:rFonts w:ascii="Times New Roman" w:hAnsi="Times New Roman"/>
                <w:color w:val="000000"/>
                <w:sz w:val="24"/>
                <w:szCs w:val="24"/>
              </w:rPr>
              <w:t>Прокаин</w:t>
            </w:r>
            <w:proofErr w:type="spellEnd"/>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Новокаин 0,25%-100,0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100,0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1 550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310 000,00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12</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proofErr w:type="spellStart"/>
            <w:r w:rsidRPr="00BC621F">
              <w:rPr>
                <w:rFonts w:ascii="Times New Roman" w:hAnsi="Times New Roman"/>
                <w:color w:val="000000"/>
                <w:sz w:val="24"/>
                <w:szCs w:val="24"/>
              </w:rPr>
              <w:t>Прокаин</w:t>
            </w:r>
            <w:proofErr w:type="spellEnd"/>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Новокаин 0,5%-200,0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200,0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3 200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672 000,00</w:t>
            </w:r>
          </w:p>
        </w:tc>
      </w:tr>
      <w:tr w:rsidR="00BC621F" w:rsidRPr="00ED5B8D" w:rsidTr="001C1373">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BC621F" w:rsidRPr="00BC621F" w:rsidRDefault="00BC621F" w:rsidP="00BC621F">
            <w:pPr>
              <w:spacing w:after="0" w:line="240" w:lineRule="auto"/>
              <w:contextualSpacing/>
              <w:rPr>
                <w:rFonts w:ascii="Times New Roman" w:hAnsi="Times New Roman"/>
                <w:bCs/>
                <w:sz w:val="24"/>
                <w:szCs w:val="24"/>
              </w:rPr>
            </w:pPr>
            <w:r w:rsidRPr="00BC621F">
              <w:rPr>
                <w:rFonts w:ascii="Times New Roman" w:hAnsi="Times New Roman"/>
                <w:bCs/>
                <w:sz w:val="24"/>
                <w:szCs w:val="24"/>
              </w:rPr>
              <w:t>13</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Калия хлорид</w:t>
            </w:r>
          </w:p>
        </w:tc>
        <w:tc>
          <w:tcPr>
            <w:tcW w:w="2126"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Калия хлорид 4%-100,0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C621F" w:rsidRPr="00BC621F" w:rsidRDefault="00BC621F" w:rsidP="00BC621F">
            <w:pPr>
              <w:autoSpaceDE w:val="0"/>
              <w:autoSpaceDN w:val="0"/>
              <w:adjustRightInd w:val="0"/>
              <w:spacing w:after="0" w:line="240" w:lineRule="auto"/>
              <w:rPr>
                <w:rFonts w:ascii="Times New Roman" w:eastAsiaTheme="minorHAnsi" w:hAnsi="Times New Roman"/>
                <w:color w:val="000000"/>
                <w:sz w:val="24"/>
                <w:szCs w:val="24"/>
                <w:lang w:eastAsia="en-US"/>
              </w:rPr>
            </w:pPr>
            <w:r w:rsidRPr="00BC621F">
              <w:rPr>
                <w:rFonts w:ascii="Times New Roman" w:eastAsiaTheme="minorHAnsi" w:hAnsi="Times New Roman"/>
                <w:color w:val="000000"/>
                <w:sz w:val="24"/>
                <w:szCs w:val="24"/>
                <w:lang w:eastAsia="en-US"/>
              </w:rPr>
              <w:t>раствор для инъекций 100,0</w:t>
            </w:r>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roofErr w:type="spellStart"/>
            <w:r w:rsidRPr="00BC621F">
              <w:rPr>
                <w:rFonts w:ascii="Times New Roman" w:hAnsi="Times New Roman"/>
                <w:color w:val="000000"/>
                <w:sz w:val="24"/>
                <w:szCs w:val="24"/>
              </w:rPr>
              <w:t>фл</w:t>
            </w:r>
            <w:proofErr w:type="spellEnd"/>
          </w:p>
        </w:tc>
        <w:tc>
          <w:tcPr>
            <w:tcW w:w="992" w:type="dxa"/>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r w:rsidRPr="00BC621F">
              <w:rPr>
                <w:rFonts w:ascii="Times New Roman" w:hAnsi="Times New Roman"/>
                <w:color w:val="000000"/>
                <w:sz w:val="24"/>
                <w:szCs w:val="24"/>
              </w:rPr>
              <w:t>13 500</w:t>
            </w: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spacing w:after="0" w:line="240" w:lineRule="auto"/>
              <w:rPr>
                <w:rFonts w:ascii="Times New Roman" w:hAnsi="Times New Roman"/>
                <w:color w:val="000000"/>
                <w:sz w:val="24"/>
                <w:szCs w:val="24"/>
              </w:rPr>
            </w:pPr>
            <w:r w:rsidRPr="00BC621F">
              <w:rPr>
                <w:rFonts w:ascii="Times New Roman" w:hAnsi="Times New Roman"/>
                <w:color w:val="000000"/>
                <w:sz w:val="24"/>
                <w:szCs w:val="24"/>
              </w:rPr>
              <w:t>3 105 000,00</w:t>
            </w:r>
          </w:p>
        </w:tc>
      </w:tr>
      <w:tr w:rsidR="00BC621F" w:rsidRPr="00ED5B8D" w:rsidTr="00D60F50">
        <w:trPr>
          <w:trHeight w:val="449"/>
        </w:trPr>
        <w:tc>
          <w:tcPr>
            <w:tcW w:w="567" w:type="dxa"/>
            <w:tcBorders>
              <w:top w:val="single" w:sz="4" w:space="0" w:color="auto"/>
              <w:left w:val="single" w:sz="4" w:space="0" w:color="auto"/>
              <w:bottom w:val="single" w:sz="4" w:space="0" w:color="auto"/>
              <w:right w:val="single" w:sz="4" w:space="0" w:color="auto"/>
            </w:tcBorders>
          </w:tcPr>
          <w:p w:rsidR="00BC621F" w:rsidRPr="00BC621F" w:rsidRDefault="00BC621F" w:rsidP="00BC621F">
            <w:pPr>
              <w:spacing w:after="0" w:line="240" w:lineRule="auto"/>
              <w:contextualSpacing/>
              <w:rPr>
                <w:rFonts w:ascii="Times New Roman" w:hAnsi="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C621F" w:rsidRPr="00BC621F" w:rsidRDefault="00BC621F" w:rsidP="00BC621F">
            <w:pPr>
              <w:spacing w:after="0" w:line="240" w:lineRule="auto"/>
              <w:contextualSpacing/>
              <w:rPr>
                <w:rFonts w:ascii="Times New Roman" w:hAnsi="Times New Roman"/>
                <w:sz w:val="24"/>
                <w:szCs w:val="24"/>
              </w:rPr>
            </w:pPr>
            <w:r w:rsidRPr="00BC621F">
              <w:rPr>
                <w:rFonts w:ascii="Times New Roman" w:hAnsi="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C621F" w:rsidRPr="00BC621F" w:rsidRDefault="00BC621F" w:rsidP="00BC621F">
            <w:pPr>
              <w:spacing w:after="0" w:line="240" w:lineRule="auto"/>
              <w:contextualSpacing/>
              <w:rPr>
                <w:rFonts w:ascii="Times New Roman" w:hAnsi="Times New Roman"/>
                <w:sz w:val="24"/>
                <w:szCs w:val="24"/>
                <w:lang w:val="kk-KZ"/>
              </w:rPr>
            </w:pPr>
          </w:p>
        </w:tc>
        <w:tc>
          <w:tcPr>
            <w:tcW w:w="3969" w:type="dxa"/>
            <w:gridSpan w:val="2"/>
            <w:tcBorders>
              <w:top w:val="nil"/>
              <w:left w:val="single" w:sz="4" w:space="0" w:color="auto"/>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color w:val="000000"/>
                <w:sz w:val="24"/>
                <w:szCs w:val="24"/>
              </w:rPr>
            </w:pPr>
          </w:p>
        </w:tc>
        <w:tc>
          <w:tcPr>
            <w:tcW w:w="1560" w:type="dxa"/>
            <w:tcBorders>
              <w:top w:val="nil"/>
              <w:left w:val="nil"/>
              <w:bottom w:val="single" w:sz="4" w:space="0" w:color="auto"/>
              <w:right w:val="single" w:sz="4" w:space="0" w:color="auto"/>
            </w:tcBorders>
            <w:shd w:val="clear" w:color="000000" w:fill="FFFFFF"/>
            <w:vAlign w:val="bottom"/>
          </w:tcPr>
          <w:p w:rsidR="00BC621F" w:rsidRPr="00BC621F" w:rsidRDefault="00BC621F" w:rsidP="00BC621F">
            <w:pPr>
              <w:rPr>
                <w:rFonts w:ascii="Times New Roman" w:hAnsi="Times New Roman"/>
                <w:b/>
                <w:bCs/>
                <w:color w:val="000000"/>
                <w:sz w:val="24"/>
                <w:szCs w:val="24"/>
              </w:rPr>
            </w:pPr>
            <w:r w:rsidRPr="00BC621F">
              <w:rPr>
                <w:rFonts w:ascii="Times New Roman" w:hAnsi="Times New Roman"/>
                <w:b/>
                <w:bCs/>
                <w:color w:val="000000"/>
                <w:sz w:val="24"/>
                <w:szCs w:val="24"/>
              </w:rPr>
              <w:t>8 080 370,00</w:t>
            </w:r>
          </w:p>
        </w:tc>
      </w:tr>
    </w:tbl>
    <w:p w:rsidR="00CA4989" w:rsidRPr="00ED5B8D" w:rsidRDefault="00CA4989" w:rsidP="008248D4">
      <w:pPr>
        <w:spacing w:after="0" w:line="240" w:lineRule="auto"/>
        <w:ind w:left="-567" w:firstLine="851"/>
        <w:contextualSpacing/>
        <w:rPr>
          <w:rFonts w:ascii="Times New Roman" w:hAnsi="Times New Roman"/>
          <w:b/>
          <w:sz w:val="24"/>
          <w:szCs w:val="24"/>
          <w:lang w:val="kk-KZ"/>
        </w:rPr>
      </w:pPr>
    </w:p>
    <w:p w:rsidR="00B26673" w:rsidRPr="00ED5B8D" w:rsidRDefault="00B26673" w:rsidP="008248D4">
      <w:pPr>
        <w:spacing w:after="0" w:line="240" w:lineRule="auto"/>
        <w:ind w:left="-567" w:firstLine="851"/>
        <w:contextualSpacing/>
        <w:rPr>
          <w:rFonts w:ascii="Times New Roman" w:hAnsi="Times New Roman"/>
          <w:b/>
          <w:sz w:val="24"/>
          <w:szCs w:val="24"/>
          <w:lang w:val="kk-KZ"/>
        </w:rPr>
      </w:pPr>
    </w:p>
    <w:p w:rsidR="00B26673" w:rsidRPr="00ED5B8D" w:rsidRDefault="00B26673" w:rsidP="008248D4">
      <w:pPr>
        <w:spacing w:after="0" w:line="240" w:lineRule="auto"/>
        <w:ind w:left="-567" w:firstLine="851"/>
        <w:contextualSpacing/>
        <w:rPr>
          <w:rFonts w:ascii="Times New Roman" w:hAnsi="Times New Roman"/>
          <w:b/>
          <w:sz w:val="24"/>
          <w:szCs w:val="24"/>
          <w:lang w:val="kk-KZ"/>
        </w:rPr>
      </w:pPr>
    </w:p>
    <w:p w:rsidR="00FB2F8E" w:rsidRPr="00ED5B8D" w:rsidRDefault="00FB2F8E" w:rsidP="00D60F50">
      <w:pPr>
        <w:spacing w:after="0" w:line="240" w:lineRule="auto"/>
        <w:contextualSpacing/>
        <w:rPr>
          <w:rFonts w:ascii="Times New Roman" w:hAnsi="Times New Roman"/>
          <w:b/>
          <w:sz w:val="24"/>
          <w:szCs w:val="24"/>
        </w:rPr>
      </w:pPr>
    </w:p>
    <w:p w:rsidR="00ED5B8D" w:rsidRPr="00ED5B8D" w:rsidRDefault="006D3232" w:rsidP="006D3232">
      <w:pPr>
        <w:spacing w:after="0" w:line="240" w:lineRule="auto"/>
        <w:contextualSpacing/>
        <w:rPr>
          <w:rFonts w:ascii="Times New Roman" w:hAnsi="Times New Roman"/>
          <w:b/>
          <w:sz w:val="24"/>
          <w:szCs w:val="24"/>
        </w:rPr>
      </w:pPr>
      <w:r>
        <w:rPr>
          <w:rFonts w:ascii="Times New Roman" w:eastAsiaTheme="minorHAnsi" w:hAnsi="Times New Roman"/>
          <w:b/>
          <w:bCs/>
          <w:color w:val="000000"/>
          <w:sz w:val="24"/>
          <w:szCs w:val="24"/>
          <w:lang w:eastAsia="en-US"/>
        </w:rPr>
        <w:t xml:space="preserve">Уполномоченный представитель организатора закупок           </w:t>
      </w:r>
      <w:bookmarkStart w:id="0" w:name="_GoBack"/>
      <w:bookmarkEnd w:id="0"/>
      <w:r>
        <w:rPr>
          <w:rFonts w:ascii="Times New Roman" w:eastAsiaTheme="minorHAnsi" w:hAnsi="Times New Roman"/>
          <w:b/>
          <w:bCs/>
          <w:color w:val="000000"/>
          <w:sz w:val="24"/>
          <w:szCs w:val="24"/>
          <w:lang w:eastAsia="en-US"/>
        </w:rPr>
        <w:t>Рахимова Л.З.</w:t>
      </w:r>
    </w:p>
    <w:sectPr w:rsidR="00ED5B8D" w:rsidRPr="00ED5B8D" w:rsidSect="00ED5B8D">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337A0"/>
    <w:rsid w:val="001706D0"/>
    <w:rsid w:val="00180142"/>
    <w:rsid w:val="00181C8D"/>
    <w:rsid w:val="001877B8"/>
    <w:rsid w:val="00195B62"/>
    <w:rsid w:val="001B190E"/>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7363B"/>
    <w:rsid w:val="004809D5"/>
    <w:rsid w:val="00484F7E"/>
    <w:rsid w:val="004A156A"/>
    <w:rsid w:val="004C6787"/>
    <w:rsid w:val="004D5FD8"/>
    <w:rsid w:val="004E600C"/>
    <w:rsid w:val="0050439D"/>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6D3232"/>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1B5"/>
    <w:rsid w:val="00864F3E"/>
    <w:rsid w:val="00876392"/>
    <w:rsid w:val="008E6A14"/>
    <w:rsid w:val="009051AF"/>
    <w:rsid w:val="009078E2"/>
    <w:rsid w:val="00912FDA"/>
    <w:rsid w:val="009231A0"/>
    <w:rsid w:val="00936534"/>
    <w:rsid w:val="009A18C3"/>
    <w:rsid w:val="009D332C"/>
    <w:rsid w:val="00A175BD"/>
    <w:rsid w:val="00A27F7E"/>
    <w:rsid w:val="00A4208C"/>
    <w:rsid w:val="00A700F0"/>
    <w:rsid w:val="00A70E32"/>
    <w:rsid w:val="00A75757"/>
    <w:rsid w:val="00A75CEC"/>
    <w:rsid w:val="00A91738"/>
    <w:rsid w:val="00AC168A"/>
    <w:rsid w:val="00AC6D46"/>
    <w:rsid w:val="00AD16A1"/>
    <w:rsid w:val="00AD66B7"/>
    <w:rsid w:val="00AE7338"/>
    <w:rsid w:val="00B11D94"/>
    <w:rsid w:val="00B120DF"/>
    <w:rsid w:val="00B22689"/>
    <w:rsid w:val="00B26673"/>
    <w:rsid w:val="00B30032"/>
    <w:rsid w:val="00B43A93"/>
    <w:rsid w:val="00B473A3"/>
    <w:rsid w:val="00B702EB"/>
    <w:rsid w:val="00BC113C"/>
    <w:rsid w:val="00BC621F"/>
    <w:rsid w:val="00BC6638"/>
    <w:rsid w:val="00BD1396"/>
    <w:rsid w:val="00BD26CE"/>
    <w:rsid w:val="00BE44FC"/>
    <w:rsid w:val="00BF1D97"/>
    <w:rsid w:val="00C030D9"/>
    <w:rsid w:val="00C25CC6"/>
    <w:rsid w:val="00C30F21"/>
    <w:rsid w:val="00C617F6"/>
    <w:rsid w:val="00C718FD"/>
    <w:rsid w:val="00C74866"/>
    <w:rsid w:val="00CA4989"/>
    <w:rsid w:val="00CA7AB8"/>
    <w:rsid w:val="00CB5B2B"/>
    <w:rsid w:val="00CD5AA6"/>
    <w:rsid w:val="00D10706"/>
    <w:rsid w:val="00D10CD5"/>
    <w:rsid w:val="00D25BC3"/>
    <w:rsid w:val="00D40DD4"/>
    <w:rsid w:val="00D500DD"/>
    <w:rsid w:val="00D60F50"/>
    <w:rsid w:val="00D62BC9"/>
    <w:rsid w:val="00DB1A1E"/>
    <w:rsid w:val="00E42893"/>
    <w:rsid w:val="00E627A9"/>
    <w:rsid w:val="00E809C8"/>
    <w:rsid w:val="00E901B8"/>
    <w:rsid w:val="00E925EF"/>
    <w:rsid w:val="00ED5B8D"/>
    <w:rsid w:val="00F26D51"/>
    <w:rsid w:val="00F705D6"/>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paragraph" w:styleId="a8">
    <w:name w:val="List Paragraph"/>
    <w:basedOn w:val="a"/>
    <w:uiPriority w:val="34"/>
    <w:qFormat/>
    <w:rsid w:val="00D6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9420">
      <w:bodyDiv w:val="1"/>
      <w:marLeft w:val="0"/>
      <w:marRight w:val="0"/>
      <w:marTop w:val="0"/>
      <w:marBottom w:val="0"/>
      <w:divBdr>
        <w:top w:val="none" w:sz="0" w:space="0" w:color="auto"/>
        <w:left w:val="none" w:sz="0" w:space="0" w:color="auto"/>
        <w:bottom w:val="none" w:sz="0" w:space="0" w:color="auto"/>
        <w:right w:val="none" w:sz="0" w:space="0" w:color="auto"/>
      </w:divBdr>
    </w:div>
    <w:div w:id="761411378">
      <w:bodyDiv w:val="1"/>
      <w:marLeft w:val="0"/>
      <w:marRight w:val="0"/>
      <w:marTop w:val="0"/>
      <w:marBottom w:val="0"/>
      <w:divBdr>
        <w:top w:val="none" w:sz="0" w:space="0" w:color="auto"/>
        <w:left w:val="none" w:sz="0" w:space="0" w:color="auto"/>
        <w:bottom w:val="none" w:sz="0" w:space="0" w:color="auto"/>
        <w:right w:val="none" w:sz="0" w:space="0" w:color="auto"/>
      </w:divBdr>
    </w:div>
    <w:div w:id="1381176095">
      <w:bodyDiv w:val="1"/>
      <w:marLeft w:val="0"/>
      <w:marRight w:val="0"/>
      <w:marTop w:val="0"/>
      <w:marBottom w:val="0"/>
      <w:divBdr>
        <w:top w:val="none" w:sz="0" w:space="0" w:color="auto"/>
        <w:left w:val="none" w:sz="0" w:space="0" w:color="auto"/>
        <w:bottom w:val="none" w:sz="0" w:space="0" w:color="auto"/>
        <w:right w:val="none" w:sz="0" w:space="0" w:color="auto"/>
      </w:divBdr>
    </w:div>
    <w:div w:id="1711606254">
      <w:bodyDiv w:val="1"/>
      <w:marLeft w:val="0"/>
      <w:marRight w:val="0"/>
      <w:marTop w:val="0"/>
      <w:marBottom w:val="0"/>
      <w:divBdr>
        <w:top w:val="none" w:sz="0" w:space="0" w:color="auto"/>
        <w:left w:val="none" w:sz="0" w:space="0" w:color="auto"/>
        <w:bottom w:val="none" w:sz="0" w:space="0" w:color="auto"/>
        <w:right w:val="none" w:sz="0" w:space="0" w:color="auto"/>
      </w:divBdr>
    </w:div>
    <w:div w:id="20800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BFDBF-ADE4-42D7-8F49-EADDD381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2017-02-22T08:11:00Z</cp:lastPrinted>
  <dcterms:created xsi:type="dcterms:W3CDTF">2017-01-30T08:30:00Z</dcterms:created>
  <dcterms:modified xsi:type="dcterms:W3CDTF">2018-01-12T11:24:00Z</dcterms:modified>
</cp:coreProperties>
</file>