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0C5D8D" w:rsidRPr="00044F00" w14:paraId="136E34E2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55313A32" w:rsidR="000C5D8D" w:rsidRPr="00ED775F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нестерильный 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084CFBA4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</w:t>
            </w:r>
            <w:proofErr w:type="spellStart"/>
            <w:r>
              <w:rPr>
                <w:sz w:val="18"/>
                <w:szCs w:val="18"/>
              </w:rPr>
              <w:t>нестирильный</w:t>
            </w:r>
            <w:proofErr w:type="spellEnd"/>
            <w:r>
              <w:rPr>
                <w:sz w:val="18"/>
                <w:szCs w:val="18"/>
              </w:rPr>
              <w:t>, размер 7х14-</w:t>
            </w:r>
            <w:proofErr w:type="gramStart"/>
            <w:r>
              <w:rPr>
                <w:sz w:val="18"/>
                <w:szCs w:val="18"/>
              </w:rPr>
              <w:t>фиксирующий  из</w:t>
            </w:r>
            <w:proofErr w:type="gramEnd"/>
            <w:r>
              <w:rPr>
                <w:sz w:val="18"/>
                <w:szCs w:val="18"/>
              </w:rPr>
              <w:t xml:space="preserve"> медицинской марли</w:t>
            </w:r>
            <w:r w:rsidR="007F6458">
              <w:rPr>
                <w:sz w:val="18"/>
                <w:szCs w:val="18"/>
              </w:rPr>
              <w:t xml:space="preserve">. </w:t>
            </w:r>
            <w:r w:rsidR="007F6458" w:rsidRPr="007F6458">
              <w:rPr>
                <w:sz w:val="18"/>
                <w:szCs w:val="18"/>
              </w:rPr>
              <w:t>Плотностью не менее 30 гр.м2</w:t>
            </w:r>
          </w:p>
        </w:tc>
      </w:tr>
      <w:tr w:rsidR="000C5D8D" w:rsidRPr="00044F00" w14:paraId="2694F3A9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76B1C8C6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эластичный 5,0м х 120мм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F384" w14:textId="1D705D20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Бинт эластичный 5,0м х 120мм средней растяжимости.</w:t>
            </w:r>
          </w:p>
        </w:tc>
      </w:tr>
      <w:tr w:rsidR="000C5D8D" w:rsidRPr="00044F00" w14:paraId="59BA8A77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7AB15E93" w:rsidR="000C5D8D" w:rsidRPr="00044F00" w:rsidRDefault="000C5D8D" w:rsidP="000C5D8D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после в/в инъекции № 5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725F" w14:textId="01863853" w:rsidR="000C5D8D" w:rsidRPr="00044F00" w:rsidRDefault="000C5D8D" w:rsidP="000C5D8D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состоит из </w:t>
            </w:r>
            <w:proofErr w:type="spellStart"/>
            <w:r>
              <w:rPr>
                <w:sz w:val="18"/>
                <w:szCs w:val="18"/>
              </w:rPr>
              <w:t>нетканного</w:t>
            </w:r>
            <w:proofErr w:type="spellEnd"/>
            <w:r>
              <w:rPr>
                <w:sz w:val="18"/>
                <w:szCs w:val="18"/>
              </w:rPr>
              <w:t>, покрытого медицинским клеем, абсорбирующей подушечки и защитной бумаги</w:t>
            </w:r>
          </w:p>
        </w:tc>
      </w:tr>
      <w:tr w:rsidR="000C5D8D" w:rsidRPr="00044F00" w14:paraId="124CE0FE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9CC8" w14:textId="152B72A4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Клеенка медицинская подкладная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8BC" w14:textId="3ED9B0AE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Клеенка медицинская резинотканевая подкладная - предназначена для  сан</w:t>
            </w:r>
            <w:bookmarkStart w:id="0" w:name="_GoBack"/>
            <w:bookmarkEnd w:id="0"/>
            <w:r>
              <w:rPr>
                <w:sz w:val="18"/>
                <w:szCs w:val="18"/>
              </w:rPr>
              <w:t>итарно-гигиенических целей в качестве подкладочного, непроницаемого материала, а также для нужд народного хозяйства.</w:t>
            </w:r>
          </w:p>
        </w:tc>
      </w:tr>
      <w:tr w:rsidR="000C5D8D" w:rsidRPr="00044F00" w14:paraId="2F72EC55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A987" w14:textId="405BE3E8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Марля медицинская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880C" w14:textId="2043119A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Марля медицинская хлопчатобумажная отбеленная изготавливается из хлопчатобумажной пряжи по ГОСТ 6904, ОСТ 17-362, ОСТ 17-96. Марля имеет достаточно равномерную структуру, </w:t>
            </w:r>
            <w:proofErr w:type="gramStart"/>
            <w:r>
              <w:rPr>
                <w:sz w:val="18"/>
                <w:szCs w:val="18"/>
              </w:rPr>
              <w:t>хорошо  смачивается</w:t>
            </w:r>
            <w:proofErr w:type="gramEnd"/>
            <w:r>
              <w:rPr>
                <w:sz w:val="18"/>
                <w:szCs w:val="18"/>
              </w:rPr>
              <w:t xml:space="preserve"> биологическими жидкостями и растворами лекарственных препаратов. Плотность: 36+2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0C5D8D" w:rsidRPr="00044F00" w14:paraId="1BDD288D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6356" w14:textId="4806FE03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Пеленка одноразовая нестерильная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FBEF2" w14:textId="0194FA75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Пеленка  одноразовая нестерильная  из </w:t>
            </w:r>
            <w:proofErr w:type="spellStart"/>
            <w:r>
              <w:rPr>
                <w:sz w:val="18"/>
                <w:szCs w:val="18"/>
              </w:rPr>
              <w:t>нетканного</w:t>
            </w:r>
            <w:proofErr w:type="spellEnd"/>
            <w:r>
              <w:rPr>
                <w:sz w:val="18"/>
                <w:szCs w:val="18"/>
              </w:rPr>
              <w:t xml:space="preserve"> материла, размер 140*80. </w:t>
            </w:r>
            <w:r w:rsidR="007F6458" w:rsidRPr="007F6458">
              <w:rPr>
                <w:sz w:val="18"/>
                <w:szCs w:val="18"/>
              </w:rPr>
              <w:t>Плотность не менее 40 гр.м2</w:t>
            </w:r>
          </w:p>
        </w:tc>
      </w:tr>
      <w:tr w:rsidR="000C5D8D" w:rsidRPr="00044F00" w14:paraId="75634E28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7547" w14:textId="218723AE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Повязка адгезивная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2D3C" w14:textId="58707BAA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Повязка адгезивная   на </w:t>
            </w:r>
            <w:proofErr w:type="spellStart"/>
            <w:r>
              <w:rPr>
                <w:sz w:val="18"/>
                <w:szCs w:val="18"/>
              </w:rPr>
              <w:t>нетканной</w:t>
            </w:r>
            <w:proofErr w:type="spellEnd"/>
            <w:r>
              <w:rPr>
                <w:sz w:val="18"/>
                <w:szCs w:val="18"/>
              </w:rPr>
              <w:t xml:space="preserve"> основе с </w:t>
            </w:r>
            <w:proofErr w:type="spellStart"/>
            <w:r>
              <w:rPr>
                <w:sz w:val="18"/>
                <w:szCs w:val="18"/>
              </w:rPr>
              <w:t>допол</w:t>
            </w:r>
            <w:proofErr w:type="spellEnd"/>
            <w:r>
              <w:rPr>
                <w:sz w:val="18"/>
                <w:szCs w:val="18"/>
              </w:rPr>
              <w:t xml:space="preserve"> абсорбирующей подушечкой стерильная, размер 6*7 см</w:t>
            </w:r>
          </w:p>
        </w:tc>
      </w:tr>
      <w:tr w:rsidR="000C5D8D" w:rsidRPr="00044F00" w14:paraId="31E1AA32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7DBA3C01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CECB8" w14:textId="6E44FE19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Повязка адгезивная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4082" w14:textId="67D50103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Повязка адгезивная   на </w:t>
            </w:r>
            <w:proofErr w:type="spellStart"/>
            <w:r>
              <w:rPr>
                <w:sz w:val="18"/>
                <w:szCs w:val="18"/>
              </w:rPr>
              <w:t>нетканной</w:t>
            </w:r>
            <w:proofErr w:type="spellEnd"/>
            <w:r>
              <w:rPr>
                <w:sz w:val="18"/>
                <w:szCs w:val="18"/>
              </w:rPr>
              <w:t xml:space="preserve"> основе с </w:t>
            </w:r>
            <w:proofErr w:type="spellStart"/>
            <w:r>
              <w:rPr>
                <w:sz w:val="18"/>
                <w:szCs w:val="18"/>
              </w:rPr>
              <w:t>допол</w:t>
            </w:r>
            <w:proofErr w:type="spellEnd"/>
            <w:r>
              <w:rPr>
                <w:sz w:val="18"/>
                <w:szCs w:val="18"/>
              </w:rPr>
              <w:t xml:space="preserve"> абсорбирующей подушечкой стерильная, размер 10*10 см</w:t>
            </w:r>
          </w:p>
        </w:tc>
      </w:tr>
      <w:tr w:rsidR="000C5D8D" w:rsidRPr="00044F00" w14:paraId="3BAE95D0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E2E2" w14:textId="7194BAB6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Повязка воздухопроницаемая абсорбирующая 9× 35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E832" w14:textId="71CBC429" w:rsidR="000C5D8D" w:rsidRPr="00044F00" w:rsidRDefault="000C5D8D" w:rsidP="000C5D8D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Воздухопроницаемая,абсорбирующая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самоклеющася</w:t>
            </w:r>
            <w:proofErr w:type="spellEnd"/>
            <w:r>
              <w:rPr>
                <w:sz w:val="18"/>
                <w:szCs w:val="18"/>
              </w:rPr>
              <w:t xml:space="preserve"> повязка 9×35см</w:t>
            </w:r>
          </w:p>
        </w:tc>
      </w:tr>
      <w:tr w:rsidR="000C5D8D" w:rsidRPr="00044F00" w14:paraId="761E9263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8223" w14:textId="31315667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Простынь одноразовая нестерильная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9CA" w14:textId="49E79AC8" w:rsidR="000C5D8D" w:rsidRPr="00044F00" w:rsidRDefault="000C5D8D" w:rsidP="000C5D8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Простына</w:t>
            </w:r>
            <w:proofErr w:type="spellEnd"/>
            <w:r>
              <w:rPr>
                <w:sz w:val="18"/>
                <w:szCs w:val="18"/>
              </w:rPr>
              <w:t xml:space="preserve">  одноразовая</w:t>
            </w:r>
            <w:proofErr w:type="gramEnd"/>
            <w:r>
              <w:rPr>
                <w:sz w:val="18"/>
                <w:szCs w:val="18"/>
              </w:rPr>
              <w:t xml:space="preserve"> нестерильная  из </w:t>
            </w:r>
            <w:proofErr w:type="spellStart"/>
            <w:r>
              <w:rPr>
                <w:sz w:val="18"/>
                <w:szCs w:val="18"/>
              </w:rPr>
              <w:t>нетканного</w:t>
            </w:r>
            <w:proofErr w:type="spellEnd"/>
            <w:r>
              <w:rPr>
                <w:sz w:val="18"/>
                <w:szCs w:val="18"/>
              </w:rPr>
              <w:t xml:space="preserve"> материла , размеры  200х160см.  </w:t>
            </w:r>
            <w:r w:rsidR="007F6458" w:rsidRPr="007F6458">
              <w:rPr>
                <w:sz w:val="18"/>
                <w:szCs w:val="18"/>
              </w:rPr>
              <w:t>Плотность не менее 40 гр.м2</w:t>
            </w:r>
          </w:p>
        </w:tc>
      </w:tr>
      <w:tr w:rsidR="000C5D8D" w:rsidRPr="00044F00" w14:paraId="3583166A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220A6" w14:textId="591DF24F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периферических катетеров 6см*7см.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6875" w14:textId="6CE5A3AD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периферических катетеров 6см*7см. </w:t>
            </w:r>
          </w:p>
        </w:tc>
      </w:tr>
      <w:tr w:rsidR="000C5D8D" w:rsidRPr="00044F00" w14:paraId="6A538BDA" w14:textId="77777777" w:rsidTr="00DA0D27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0C5D8D" w:rsidRPr="00044F00" w:rsidRDefault="000C5D8D" w:rsidP="000C5D8D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1BD0D" w14:textId="40C52207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периферических катетеров 8,5см.*10,5см.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7962" w14:textId="65B73BE2" w:rsidR="000C5D8D" w:rsidRPr="00044F00" w:rsidRDefault="000C5D8D" w:rsidP="000C5D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</w:t>
            </w:r>
            <w:proofErr w:type="spellStart"/>
            <w:r>
              <w:rPr>
                <w:sz w:val="18"/>
                <w:szCs w:val="18"/>
              </w:rPr>
              <w:t>переферических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катетеров  с</w:t>
            </w:r>
            <w:proofErr w:type="gramEnd"/>
            <w:r>
              <w:rPr>
                <w:sz w:val="18"/>
                <w:szCs w:val="18"/>
              </w:rPr>
              <w:t xml:space="preserve"> рамкой для наложения  с безвредным </w:t>
            </w:r>
            <w:proofErr w:type="spellStart"/>
            <w:r>
              <w:rPr>
                <w:sz w:val="18"/>
                <w:szCs w:val="18"/>
              </w:rPr>
              <w:t>адгезивом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полиакрилатом</w:t>
            </w:r>
            <w:proofErr w:type="spellEnd"/>
            <w:r>
              <w:rPr>
                <w:sz w:val="18"/>
                <w:szCs w:val="18"/>
              </w:rPr>
              <w:t xml:space="preserve"> с двумя полосками тканевого </w:t>
            </w:r>
            <w:proofErr w:type="spellStart"/>
            <w:r>
              <w:rPr>
                <w:sz w:val="18"/>
                <w:szCs w:val="18"/>
              </w:rPr>
              <w:t>пластыря.Имеется</w:t>
            </w:r>
            <w:proofErr w:type="spellEnd"/>
            <w:r>
              <w:rPr>
                <w:sz w:val="18"/>
                <w:szCs w:val="18"/>
              </w:rPr>
              <w:t xml:space="preserve"> полоска бумажного пластыря для записи даты фиксации. Размеры 8,5см.*10,5см.  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044F00">
      <w:footerReference w:type="default" r:id="rId8"/>
      <w:pgSz w:w="16838" w:h="11906" w:orient="landscape"/>
      <w:pgMar w:top="284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0C5D8D"/>
    <w:rsid w:val="00151481"/>
    <w:rsid w:val="00171263"/>
    <w:rsid w:val="00201D3B"/>
    <w:rsid w:val="002220F9"/>
    <w:rsid w:val="00256FA5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F6458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9FB0-AD91-4A19-B819-C9BE60F3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30</cp:revision>
  <cp:lastPrinted>2023-01-30T05:48:00Z</cp:lastPrinted>
  <dcterms:created xsi:type="dcterms:W3CDTF">2022-02-26T03:42:00Z</dcterms:created>
  <dcterms:modified xsi:type="dcterms:W3CDTF">2023-12-01T11:42:00Z</dcterms:modified>
</cp:coreProperties>
</file>