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14:paraId="1C9B3D11" w14:textId="77777777" w:rsidR="002776EB" w:rsidRPr="00D81474" w:rsidRDefault="002776EB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7D75DB" w:rsidRPr="00044F00" w14:paraId="7FEB225F" w14:textId="77777777" w:rsidTr="006B45E5">
        <w:trPr>
          <w:trHeight w:val="170"/>
        </w:trPr>
        <w:tc>
          <w:tcPr>
            <w:tcW w:w="710" w:type="dxa"/>
            <w:shd w:val="clear" w:color="auto" w:fill="auto"/>
          </w:tcPr>
          <w:p w14:paraId="47F1B5AA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1ED3119A" w14:textId="0CA86354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 xml:space="preserve">Абсорбент СО2 5 л  </w:t>
            </w:r>
          </w:p>
        </w:tc>
        <w:tc>
          <w:tcPr>
            <w:tcW w:w="11056" w:type="dxa"/>
            <w:shd w:val="clear" w:color="auto" w:fill="auto"/>
          </w:tcPr>
          <w:p w14:paraId="2257086E" w14:textId="513A90D1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 xml:space="preserve">Абсорбент СО2 (гранулы для абсорбции СО2 в канистрах емкостью 5л). Абсорбент углекислого газа (натронная известь), содержащий гидроксид щелочного металла, для использования в закрытом реверсивном дыхательном контуре. Частицы сферической формы 3-4 мм для оптимального распределения дыхательной смеси в абсорбере и увеличения площади поглощения. Эффективность </w:t>
            </w:r>
            <w:proofErr w:type="spellStart"/>
            <w:r w:rsidRPr="00D74391">
              <w:rPr>
                <w:sz w:val="20"/>
                <w:szCs w:val="20"/>
              </w:rPr>
              <w:t>поглащения</w:t>
            </w:r>
            <w:proofErr w:type="spellEnd"/>
            <w:r w:rsidRPr="00D74391">
              <w:rPr>
                <w:sz w:val="20"/>
                <w:szCs w:val="20"/>
              </w:rPr>
              <w:t xml:space="preserve"> CO₂ - 140 л/мин, содержание пыли 0,2%, твердость 97%, сопротивление потоку (60 л/мин) менее 1,5 см Н₂О, канистра 5 л (масса не менее 4,25 кг).</w:t>
            </w:r>
          </w:p>
        </w:tc>
      </w:tr>
      <w:tr w:rsidR="007D75DB" w:rsidRPr="00044F00" w14:paraId="136E34E2" w14:textId="77777777" w:rsidTr="00151481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667007D9" w14:textId="7DD9E93D" w:rsidR="007D75DB" w:rsidRPr="002776EB" w:rsidRDefault="007D75DB" w:rsidP="007D75DB">
            <w:pPr>
              <w:rPr>
                <w:sz w:val="20"/>
                <w:szCs w:val="20"/>
              </w:rPr>
            </w:pPr>
            <w:proofErr w:type="spellStart"/>
            <w:r w:rsidRPr="00D74391">
              <w:rPr>
                <w:sz w:val="20"/>
                <w:szCs w:val="20"/>
              </w:rPr>
              <w:t>Влагосборник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Waterlock</w:t>
            </w:r>
            <w:proofErr w:type="spellEnd"/>
            <w:r w:rsidRPr="00D74391">
              <w:rPr>
                <w:sz w:val="20"/>
                <w:szCs w:val="20"/>
              </w:rPr>
              <w:t xml:space="preserve"> 2 №</w:t>
            </w:r>
            <w:proofErr w:type="gramStart"/>
            <w:r w:rsidRPr="00D74391">
              <w:rPr>
                <w:sz w:val="20"/>
                <w:szCs w:val="20"/>
              </w:rPr>
              <w:t>12  (</w:t>
            </w:r>
            <w:proofErr w:type="gramEnd"/>
            <w:r w:rsidRPr="00D74391">
              <w:rPr>
                <w:sz w:val="20"/>
                <w:szCs w:val="20"/>
              </w:rPr>
              <w:t>6872130)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72E9EE77" w14:textId="44B199EA" w:rsidR="007D75DB" w:rsidRPr="00044F00" w:rsidRDefault="007D75DB" w:rsidP="007D75DB">
            <w:pPr>
              <w:rPr>
                <w:sz w:val="20"/>
                <w:szCs w:val="20"/>
              </w:rPr>
            </w:pPr>
            <w:proofErr w:type="spellStart"/>
            <w:r w:rsidRPr="00D74391">
              <w:rPr>
                <w:sz w:val="20"/>
                <w:szCs w:val="20"/>
              </w:rPr>
              <w:t>Влагосборник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Waterlock</w:t>
            </w:r>
            <w:proofErr w:type="spellEnd"/>
            <w:r w:rsidRPr="00D74391">
              <w:rPr>
                <w:sz w:val="20"/>
                <w:szCs w:val="20"/>
              </w:rPr>
              <w:t xml:space="preserve"> 2 №12 (6872130)                                                                           Емкость многоразового использования, предназначенную для отделения и сбора воды из дыхательного контура пациента.  Он располагается между пациентом и наркозным аппаратом на патрубке выдоха и собирает конденсат под действием силы </w:t>
            </w:r>
            <w:proofErr w:type="gramStart"/>
            <w:r w:rsidRPr="00D74391">
              <w:rPr>
                <w:sz w:val="20"/>
                <w:szCs w:val="20"/>
              </w:rPr>
              <w:t>тяжести..</w:t>
            </w:r>
            <w:proofErr w:type="gramEnd"/>
          </w:p>
        </w:tc>
      </w:tr>
      <w:tr w:rsidR="007D75DB" w:rsidRPr="00044F00" w14:paraId="2694F3A9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4F2AF8AD" w14:textId="4A3C3616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 xml:space="preserve">Катетер артериальный по </w:t>
            </w:r>
            <w:proofErr w:type="spellStart"/>
            <w:r w:rsidRPr="00D74391">
              <w:rPr>
                <w:sz w:val="20"/>
                <w:szCs w:val="20"/>
              </w:rPr>
              <w:t>Сельдингеру</w:t>
            </w:r>
            <w:proofErr w:type="spellEnd"/>
            <w:r w:rsidRPr="00D74391">
              <w:rPr>
                <w:sz w:val="20"/>
                <w:szCs w:val="20"/>
              </w:rPr>
              <w:t xml:space="preserve"> 420 №22</w:t>
            </w:r>
          </w:p>
        </w:tc>
        <w:tc>
          <w:tcPr>
            <w:tcW w:w="11056" w:type="dxa"/>
            <w:vAlign w:val="center"/>
          </w:tcPr>
          <w:p w14:paraId="3E92F384" w14:textId="5B1FE5E5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 xml:space="preserve">Артериальный катетер по </w:t>
            </w:r>
            <w:proofErr w:type="spellStart"/>
            <w:r w:rsidRPr="00D74391">
              <w:rPr>
                <w:sz w:val="20"/>
                <w:szCs w:val="20"/>
              </w:rPr>
              <w:t>Сельдингеру</w:t>
            </w:r>
            <w:proofErr w:type="spellEnd"/>
            <w:r w:rsidRPr="00D74391">
              <w:rPr>
                <w:sz w:val="20"/>
                <w:szCs w:val="20"/>
              </w:rPr>
              <w:t xml:space="preserve"> материал катетера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рентгенконтрастный</w:t>
            </w:r>
            <w:proofErr w:type="spellEnd"/>
            <w:r w:rsidRPr="00D74391">
              <w:rPr>
                <w:sz w:val="20"/>
                <w:szCs w:val="20"/>
              </w:rPr>
              <w:t xml:space="preserve"> полиуретан диаметр 20,22,24 G, длина 4,45; 5,8,12,16 см; В наборе проводник игла, прозрачная удлинительная линия с зажимом, колпачок. Размер по заявке Заказчика.</w:t>
            </w:r>
          </w:p>
        </w:tc>
      </w:tr>
      <w:tr w:rsidR="007D75DB" w:rsidRPr="00044F00" w14:paraId="59BA8A77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2CF42D68" w14:textId="735A51C7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>Катетер центральный венозный 3-х просветный</w:t>
            </w:r>
          </w:p>
        </w:tc>
        <w:tc>
          <w:tcPr>
            <w:tcW w:w="11056" w:type="dxa"/>
            <w:vAlign w:val="center"/>
          </w:tcPr>
          <w:p w14:paraId="3712725F" w14:textId="03F2787E" w:rsidR="007D75DB" w:rsidRPr="00044F00" w:rsidRDefault="007D75DB" w:rsidP="007D75DB">
            <w:pPr>
              <w:rPr>
                <w:sz w:val="20"/>
                <w:szCs w:val="20"/>
              </w:rPr>
            </w:pPr>
            <w:proofErr w:type="spellStart"/>
            <w:r w:rsidRPr="00D74391">
              <w:rPr>
                <w:sz w:val="20"/>
                <w:szCs w:val="20"/>
              </w:rPr>
              <w:t>Трехпросветный</w:t>
            </w:r>
            <w:proofErr w:type="spellEnd"/>
            <w:r w:rsidRPr="00D74391">
              <w:rPr>
                <w:sz w:val="20"/>
                <w:szCs w:val="20"/>
              </w:rPr>
              <w:t xml:space="preserve"> Центральный </w:t>
            </w:r>
            <w:proofErr w:type="gramStart"/>
            <w:r w:rsidRPr="00D74391">
              <w:rPr>
                <w:sz w:val="20"/>
                <w:szCs w:val="20"/>
              </w:rPr>
              <w:t>Венозный  Катетер</w:t>
            </w:r>
            <w:proofErr w:type="gramEnd"/>
            <w:r w:rsidRPr="00D74391">
              <w:rPr>
                <w:sz w:val="20"/>
                <w:szCs w:val="20"/>
              </w:rPr>
              <w:t xml:space="preserve">, c мягким </w:t>
            </w:r>
            <w:proofErr w:type="spellStart"/>
            <w:r w:rsidRPr="00D74391">
              <w:rPr>
                <w:sz w:val="20"/>
                <w:szCs w:val="20"/>
              </w:rPr>
              <w:t>атравматичным</w:t>
            </w:r>
            <w:proofErr w:type="spellEnd"/>
            <w:r w:rsidRPr="00D74391">
              <w:rPr>
                <w:sz w:val="20"/>
                <w:szCs w:val="20"/>
              </w:rPr>
              <w:t xml:space="preserve"> кончиком (из полиуретана более мягкого по шкале твердости, чем тело катетера), зажимами линий соединения.   Материал катетера </w:t>
            </w:r>
            <w:proofErr w:type="gramStart"/>
            <w:r w:rsidRPr="00D74391">
              <w:rPr>
                <w:sz w:val="20"/>
                <w:szCs w:val="20"/>
              </w:rPr>
              <w:t xml:space="preserve">- 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рентгенконтрастный</w:t>
            </w:r>
            <w:proofErr w:type="spellEnd"/>
            <w:proofErr w:type="gramEnd"/>
            <w:r w:rsidRPr="00D74391">
              <w:rPr>
                <w:sz w:val="20"/>
                <w:szCs w:val="20"/>
              </w:rPr>
              <w:t xml:space="preserve"> полиуретан.   Длина - 16, 20, 30 см; Диаметр - 7; 8,5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. Состав набора: катетер, проводник 0,032; 0,035 дюйм Х 60см с прямым и j-образным кончиком.   Игла 18Gaх6,35см; Тканевой расширитель; Шприц; мягкий и жесткий фиксаторы катетера, Колпачки. Возможность поставки </w:t>
            </w:r>
            <w:proofErr w:type="gramStart"/>
            <w:r w:rsidRPr="00D74391">
              <w:rPr>
                <w:sz w:val="20"/>
                <w:szCs w:val="20"/>
              </w:rPr>
              <w:t>катетеров  с</w:t>
            </w:r>
            <w:proofErr w:type="gramEnd"/>
            <w:r w:rsidRPr="00D74391">
              <w:rPr>
                <w:sz w:val="20"/>
                <w:szCs w:val="20"/>
              </w:rPr>
              <w:t xml:space="preserve"> антибактериальным покрытием хлоргексидина / </w:t>
            </w:r>
            <w:proofErr w:type="spellStart"/>
            <w:r w:rsidRPr="00D74391">
              <w:rPr>
                <w:sz w:val="20"/>
                <w:szCs w:val="20"/>
              </w:rPr>
              <w:t>сульфадиазина</w:t>
            </w:r>
            <w:proofErr w:type="spellEnd"/>
            <w:r w:rsidRPr="00D74391">
              <w:rPr>
                <w:sz w:val="20"/>
                <w:szCs w:val="20"/>
              </w:rPr>
              <w:t xml:space="preserve"> серебра. Размер и тип катетера по заявке Заказчика.</w:t>
            </w:r>
          </w:p>
        </w:tc>
      </w:tr>
      <w:tr w:rsidR="007D75DB" w:rsidRPr="00044F00" w14:paraId="124CE0FE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64D9CC8" w14:textId="46E2A1BC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 xml:space="preserve">Контур дыхательный </w:t>
            </w:r>
            <w:proofErr w:type="spellStart"/>
            <w:proofErr w:type="gramStart"/>
            <w:r w:rsidRPr="00D74391">
              <w:rPr>
                <w:sz w:val="20"/>
                <w:szCs w:val="20"/>
              </w:rPr>
              <w:t>взр.анест</w:t>
            </w:r>
            <w:proofErr w:type="spellEnd"/>
            <w:proofErr w:type="gramEnd"/>
            <w:r w:rsidRPr="00D74391">
              <w:rPr>
                <w:sz w:val="20"/>
                <w:szCs w:val="20"/>
              </w:rPr>
              <w:t xml:space="preserve">. без </w:t>
            </w:r>
            <w:proofErr w:type="spellStart"/>
            <w:r w:rsidRPr="00D74391">
              <w:rPr>
                <w:sz w:val="20"/>
                <w:szCs w:val="20"/>
              </w:rPr>
              <w:t>влагосборника</w:t>
            </w:r>
            <w:proofErr w:type="spellEnd"/>
          </w:p>
        </w:tc>
        <w:tc>
          <w:tcPr>
            <w:tcW w:w="11056" w:type="dxa"/>
            <w:shd w:val="clear" w:color="auto" w:fill="FFFFFF"/>
            <w:vAlign w:val="center"/>
          </w:tcPr>
          <w:p w14:paraId="0A8458BC" w14:textId="2A0C0BF9" w:rsidR="007D75DB" w:rsidRPr="00044F00" w:rsidRDefault="007D75DB" w:rsidP="007D75DB">
            <w:pPr>
              <w:rPr>
                <w:sz w:val="20"/>
                <w:szCs w:val="20"/>
              </w:rPr>
            </w:pPr>
            <w:r w:rsidRPr="00D74391">
              <w:rPr>
                <w:sz w:val="20"/>
                <w:szCs w:val="20"/>
              </w:rPr>
              <w:t xml:space="preserve">Контур дыхательный для соединения аппаратов НДА и ИВЛ с пациентом. Контур дыхательный анестезиологический реверсивный конфигурируемый для взрослых. Диаметр 22мм. Длина контура до 2,0м в растянутом состоянии, угловой переходник к </w:t>
            </w:r>
            <w:proofErr w:type="spellStart"/>
            <w:r w:rsidRPr="00D74391">
              <w:rPr>
                <w:sz w:val="20"/>
                <w:szCs w:val="20"/>
              </w:rPr>
              <w:t>интубационной</w:t>
            </w:r>
            <w:proofErr w:type="spellEnd"/>
            <w:r w:rsidRPr="00D74391">
              <w:rPr>
                <w:sz w:val="20"/>
                <w:szCs w:val="20"/>
              </w:rPr>
              <w:t xml:space="preserve"> трубке с портом </w:t>
            </w:r>
            <w:proofErr w:type="spellStart"/>
            <w:r w:rsidRPr="00D74391">
              <w:rPr>
                <w:sz w:val="20"/>
                <w:szCs w:val="20"/>
              </w:rPr>
              <w:t>Луер</w:t>
            </w:r>
            <w:proofErr w:type="spellEnd"/>
            <w:r w:rsidRPr="00D74391">
              <w:rPr>
                <w:sz w:val="20"/>
                <w:szCs w:val="20"/>
              </w:rPr>
              <w:t xml:space="preserve"> с герметизирующим "</w:t>
            </w:r>
            <w:proofErr w:type="spellStart"/>
            <w:r w:rsidRPr="00D74391">
              <w:rPr>
                <w:sz w:val="20"/>
                <w:szCs w:val="20"/>
              </w:rPr>
              <w:t>not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loosing</w:t>
            </w:r>
            <w:proofErr w:type="spellEnd"/>
            <w:r w:rsidRPr="00D74391">
              <w:rPr>
                <w:sz w:val="20"/>
                <w:szCs w:val="20"/>
              </w:rPr>
              <w:t xml:space="preserve">" колпачком, с защитно-тестирующей крышкой на У-образном параллельном соединителе, </w:t>
            </w:r>
            <w:proofErr w:type="spellStart"/>
            <w:r w:rsidRPr="00D74391">
              <w:rPr>
                <w:sz w:val="20"/>
                <w:szCs w:val="20"/>
              </w:rPr>
              <w:t>коннекция</w:t>
            </w:r>
            <w:proofErr w:type="spellEnd"/>
            <w:r w:rsidRPr="00D74391">
              <w:rPr>
                <w:sz w:val="20"/>
                <w:szCs w:val="20"/>
              </w:rPr>
              <w:t xml:space="preserve"> 22М/15F, </w:t>
            </w:r>
            <w:proofErr w:type="spellStart"/>
            <w:r w:rsidRPr="00D74391">
              <w:rPr>
                <w:sz w:val="20"/>
                <w:szCs w:val="20"/>
              </w:rPr>
              <w:t>коннекция</w:t>
            </w:r>
            <w:proofErr w:type="spellEnd"/>
            <w:r w:rsidRPr="00D74391">
              <w:rPr>
                <w:sz w:val="20"/>
                <w:szCs w:val="20"/>
              </w:rPr>
              <w:t xml:space="preserve"> линий контура 22 F. Материал: полипропилен, без латекса. Упаковка: индивидуальная, клинически чистая, 70 шт. Срок годности (срок гарантии): 5 лет от даты изготовления. Коробка снабжена уходом за полостью рта в комплекте </w:t>
            </w:r>
            <w:proofErr w:type="gramStart"/>
            <w:r w:rsidRPr="00D74391">
              <w:rPr>
                <w:sz w:val="20"/>
                <w:szCs w:val="20"/>
              </w:rPr>
              <w:t>с  в</w:t>
            </w:r>
            <w:proofErr w:type="gramEnd"/>
            <w:r w:rsidRPr="00D74391">
              <w:rPr>
                <w:sz w:val="20"/>
                <w:szCs w:val="20"/>
              </w:rPr>
              <w:t xml:space="preserve"> составе: зубная ирригационно-аспирационная щётка, модель </w:t>
            </w:r>
            <w:proofErr w:type="spellStart"/>
            <w:r w:rsidRPr="00D74391">
              <w:rPr>
                <w:sz w:val="20"/>
                <w:szCs w:val="20"/>
              </w:rPr>
              <w:t>OroCare</w:t>
            </w:r>
            <w:proofErr w:type="spellEnd"/>
            <w:r w:rsidRPr="00D74391">
              <w:rPr>
                <w:sz w:val="20"/>
                <w:szCs w:val="20"/>
              </w:rPr>
              <w:t xml:space="preserve"> Select, полимерная игла с </w:t>
            </w:r>
            <w:proofErr w:type="spellStart"/>
            <w:r w:rsidRPr="00D74391">
              <w:rPr>
                <w:sz w:val="20"/>
                <w:szCs w:val="20"/>
              </w:rPr>
              <w:t>раширителем</w:t>
            </w:r>
            <w:proofErr w:type="spellEnd"/>
            <w:r w:rsidRPr="00D74391">
              <w:rPr>
                <w:sz w:val="20"/>
                <w:szCs w:val="20"/>
              </w:rPr>
              <w:t xml:space="preserve"> – 1 шт., пустая закрытая ампула </w:t>
            </w:r>
            <w:proofErr w:type="spellStart"/>
            <w:r w:rsidRPr="00D74391">
              <w:rPr>
                <w:sz w:val="20"/>
                <w:szCs w:val="20"/>
              </w:rPr>
              <w:t>OroFill</w:t>
            </w:r>
            <w:proofErr w:type="spellEnd"/>
            <w:r w:rsidRPr="00D74391">
              <w:rPr>
                <w:sz w:val="20"/>
                <w:szCs w:val="20"/>
              </w:rPr>
              <w:t xml:space="preserve"> – 1 шт.</w:t>
            </w:r>
          </w:p>
        </w:tc>
      </w:tr>
      <w:tr w:rsidR="007D75DB" w:rsidRPr="00044F00" w14:paraId="43102E4A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96D5E7B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3CE727F" w14:textId="06A34E04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Контур дыхательный взрослый анестезиологический с двумя </w:t>
            </w:r>
            <w:proofErr w:type="spellStart"/>
            <w:r w:rsidRPr="00D74391">
              <w:rPr>
                <w:sz w:val="20"/>
                <w:szCs w:val="20"/>
              </w:rPr>
              <w:t>влагосборниками</w:t>
            </w:r>
            <w:proofErr w:type="spellEnd"/>
            <w:r w:rsidRPr="00D7439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20B357F" w14:textId="60DC18FA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 xml:space="preserve">Контур дыхательный для соединения аппаратов НДА и ИВЛ с пациентом. Контур дыхательный реверсивный </w:t>
            </w:r>
            <w:proofErr w:type="spellStart"/>
            <w:r w:rsidRPr="00D74391">
              <w:rPr>
                <w:sz w:val="20"/>
                <w:szCs w:val="20"/>
              </w:rPr>
              <w:t>Flextube</w:t>
            </w:r>
            <w:proofErr w:type="spellEnd"/>
            <w:r w:rsidRPr="00D74391">
              <w:rPr>
                <w:sz w:val="20"/>
                <w:szCs w:val="20"/>
              </w:rPr>
              <w:t xml:space="preserve"> для взрослых. Диаметр не более 22 мм. Длина не менее1,6м. Сопротивление контура при потоке 60 л/мин не более 1,2 мбар, комплаенс не более 6,2 мл/мбар/м, утечка не более 4,6 мл/мин. Контур с двумя разборными </w:t>
            </w:r>
            <w:proofErr w:type="spellStart"/>
            <w:r w:rsidRPr="00D74391">
              <w:rPr>
                <w:sz w:val="20"/>
                <w:szCs w:val="20"/>
              </w:rPr>
              <w:t>влагосборниками</w:t>
            </w:r>
            <w:proofErr w:type="spellEnd"/>
            <w:r w:rsidRPr="00D74391">
              <w:rPr>
                <w:sz w:val="20"/>
                <w:szCs w:val="20"/>
              </w:rPr>
              <w:t xml:space="preserve">, с клапанами поворотного типа, обеспечивающих герметичность контура при снятой колбе при любом положении </w:t>
            </w:r>
            <w:proofErr w:type="spellStart"/>
            <w:r w:rsidRPr="00D74391">
              <w:rPr>
                <w:sz w:val="20"/>
                <w:szCs w:val="20"/>
              </w:rPr>
              <w:t>влагосборника</w:t>
            </w:r>
            <w:proofErr w:type="spellEnd"/>
            <w:r w:rsidRPr="00D74391">
              <w:rPr>
                <w:sz w:val="20"/>
                <w:szCs w:val="20"/>
              </w:rPr>
              <w:t xml:space="preserve">. Контур равноплечий - </w:t>
            </w:r>
            <w:proofErr w:type="spellStart"/>
            <w:r w:rsidRPr="00D74391">
              <w:rPr>
                <w:sz w:val="20"/>
                <w:szCs w:val="20"/>
              </w:rPr>
              <w:t>влагосборники</w:t>
            </w:r>
            <w:proofErr w:type="spellEnd"/>
            <w:r w:rsidRPr="00D74391">
              <w:rPr>
                <w:sz w:val="20"/>
                <w:szCs w:val="20"/>
              </w:rPr>
              <w:t xml:space="preserve"> установлены между двумя равными шлангами длиной не менее 0,8 м. Объём колбы </w:t>
            </w:r>
            <w:proofErr w:type="spellStart"/>
            <w:r w:rsidRPr="00D74391">
              <w:rPr>
                <w:sz w:val="20"/>
                <w:szCs w:val="20"/>
              </w:rPr>
              <w:t>влагосборника</w:t>
            </w:r>
            <w:proofErr w:type="spellEnd"/>
            <w:r w:rsidRPr="00D74391">
              <w:rPr>
                <w:sz w:val="20"/>
                <w:szCs w:val="20"/>
              </w:rPr>
              <w:t xml:space="preserve"> не менее 70 мл. Клапан </w:t>
            </w:r>
            <w:proofErr w:type="spellStart"/>
            <w:r w:rsidRPr="00D74391">
              <w:rPr>
                <w:sz w:val="20"/>
                <w:szCs w:val="20"/>
              </w:rPr>
              <w:t>влагосборника</w:t>
            </w:r>
            <w:proofErr w:type="spellEnd"/>
            <w:r w:rsidRPr="00D74391">
              <w:rPr>
                <w:sz w:val="20"/>
                <w:szCs w:val="20"/>
              </w:rPr>
              <w:t xml:space="preserve"> поворотного типа, угол поворота при снятии колбы не более 15 град. </w:t>
            </w:r>
            <w:r w:rsidRPr="00D74391">
              <w:rPr>
                <w:sz w:val="20"/>
                <w:szCs w:val="20"/>
              </w:rPr>
              <w:lastRenderedPageBreak/>
              <w:t>На пациента шланги контура соединены на Y-образном параллельном соединителе 22М-22М-22М/15F с портами 7,6±5% мм с герметизирующими заглушками. Соединитель закрыт тест-защитным колпачком с грибком для держателя шлангов. В составе контура дополнительный шланг длиной не менее 0,8 м. Соединительные размеры коннекторов шлангов на аппарат и камеру увлажнителя 22F. Масса контура брутто не более 400 г. Принадлежности: соединители 22М-22М - 2шт. Материал: РЕ, РР, LDPE, ТРЕ, без латекса. Упаковка: индивидуальная, клинически чистая. В упаковочном ящике 15 шт. Срок годности (срок гарантии): 5 лет от даты изготовления</w:t>
            </w:r>
          </w:p>
        </w:tc>
      </w:tr>
      <w:tr w:rsidR="007D75DB" w:rsidRPr="00044F00" w14:paraId="25998182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13B27B98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13C4532" w14:textId="68D975C9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Набор процедурный одноразовый стерильный для катетеризации центральных вен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03753E0" w14:textId="077D9325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>Набор белья процедурный о/р стерильный для катетеризации центральных вен. Состав:</w:t>
            </w:r>
            <w:r w:rsidRPr="00D74391">
              <w:rPr>
                <w:sz w:val="20"/>
                <w:szCs w:val="20"/>
              </w:rPr>
              <w:br/>
              <w:t>1.Салфетка100х100см (</w:t>
            </w:r>
            <w:proofErr w:type="spellStart"/>
            <w:r w:rsidRPr="00D74391">
              <w:rPr>
                <w:sz w:val="20"/>
                <w:szCs w:val="20"/>
              </w:rPr>
              <w:t>пл</w:t>
            </w:r>
            <w:proofErr w:type="spellEnd"/>
            <w:r w:rsidRPr="00D74391">
              <w:rPr>
                <w:sz w:val="20"/>
                <w:szCs w:val="20"/>
              </w:rPr>
              <w:t xml:space="preserve"> 40) с овальным отверстием 15х25см с липким краем вокруг отверстия с вставкой 40х40 см (</w:t>
            </w:r>
            <w:proofErr w:type="spellStart"/>
            <w:r w:rsidRPr="00D74391">
              <w:rPr>
                <w:sz w:val="20"/>
                <w:szCs w:val="20"/>
              </w:rPr>
              <w:t>пл</w:t>
            </w:r>
            <w:proofErr w:type="spellEnd"/>
            <w:r w:rsidRPr="00D74391">
              <w:rPr>
                <w:sz w:val="20"/>
                <w:szCs w:val="20"/>
              </w:rPr>
              <w:t xml:space="preserve"> 95)</w:t>
            </w:r>
            <w:r w:rsidRPr="00D74391">
              <w:rPr>
                <w:sz w:val="20"/>
                <w:szCs w:val="20"/>
              </w:rPr>
              <w:br/>
              <w:t xml:space="preserve">2.Салфетка марлевая многослойная 10х10 - 10 шт. </w:t>
            </w:r>
            <w:r w:rsidRPr="00D74391">
              <w:rPr>
                <w:sz w:val="20"/>
                <w:szCs w:val="20"/>
              </w:rPr>
              <w:br/>
              <w:t xml:space="preserve">3.Повязка адгезивная фиксирующая 7х8,5 см - 1 шт. </w:t>
            </w:r>
            <w:r w:rsidRPr="00D74391">
              <w:rPr>
                <w:sz w:val="20"/>
                <w:szCs w:val="20"/>
              </w:rPr>
              <w:br/>
              <w:t>4. Тампон марлевый М-5шт</w:t>
            </w:r>
            <w:r w:rsidRPr="00D74391">
              <w:rPr>
                <w:sz w:val="20"/>
                <w:szCs w:val="20"/>
              </w:rPr>
              <w:br/>
              <w:t>5.Тампон марлевый I-5шт</w:t>
            </w:r>
            <w:r w:rsidRPr="00D74391">
              <w:rPr>
                <w:sz w:val="20"/>
                <w:szCs w:val="20"/>
              </w:rPr>
              <w:br/>
              <w:t>6.Пеленка-1 шт.</w:t>
            </w:r>
            <w:r w:rsidRPr="00D74391">
              <w:rPr>
                <w:sz w:val="20"/>
                <w:szCs w:val="20"/>
              </w:rPr>
              <w:br/>
              <w:t>7.Емкость –контейнер полимерный лоток прямоугольный 24х14х5</w:t>
            </w:r>
            <w:r w:rsidRPr="00D74391">
              <w:rPr>
                <w:sz w:val="20"/>
                <w:szCs w:val="20"/>
              </w:rPr>
              <w:br/>
              <w:t xml:space="preserve">8.Зажим медицинский (пластиковый 13 см) -1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</w:p>
        </w:tc>
      </w:tr>
      <w:tr w:rsidR="007D75DB" w:rsidRPr="00044F00" w14:paraId="5B808310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0CD3350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B366DC9" w14:textId="698E80C4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Система для внутривенных инфузий </w:t>
            </w:r>
            <w:proofErr w:type="spellStart"/>
            <w:r w:rsidRPr="00D74391">
              <w:rPr>
                <w:sz w:val="20"/>
                <w:szCs w:val="20"/>
              </w:rPr>
              <w:t>Infusomat</w:t>
            </w:r>
            <w:proofErr w:type="spellEnd"/>
            <w:r w:rsidRPr="00D74391">
              <w:rPr>
                <w:sz w:val="20"/>
                <w:szCs w:val="20"/>
              </w:rPr>
              <w:t xml:space="preserve"> Space Line для совместимых насосов (различных вариантов исполнения)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21E9D2D" w14:textId="56908663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 xml:space="preserve">Система для внутривенных инфузий </w:t>
            </w:r>
            <w:proofErr w:type="spellStart"/>
            <w:r w:rsidRPr="00D74391">
              <w:rPr>
                <w:sz w:val="20"/>
                <w:szCs w:val="20"/>
              </w:rPr>
              <w:t>Infusomat</w:t>
            </w:r>
            <w:proofErr w:type="spellEnd"/>
            <w:r w:rsidRPr="00D74391">
              <w:rPr>
                <w:sz w:val="20"/>
                <w:szCs w:val="20"/>
              </w:rPr>
              <w:t>® Space Line для совместимых насосов, стандартная, без ПВХ, длиной 250см. - Острый пункционный наконечник;</w:t>
            </w:r>
            <w:r w:rsidRPr="00D74391">
              <w:rPr>
                <w:sz w:val="20"/>
                <w:szCs w:val="20"/>
              </w:rPr>
              <w:br/>
              <w:t>- антибактериальный вентиляционный канал с защитным колпачком;- инфузионный фильтр 15 мкм;- роликовый зажим с разъемом для наконечника;- силиконовый перистальтический сегмент с фиксаторами для установки в инфузионный насос;- скользящий зажим против свободного потока, встроенный в линию;- капельная камера идеально соответствует датчику капель инфузионного насоса.</w:t>
            </w:r>
          </w:p>
        </w:tc>
      </w:tr>
      <w:tr w:rsidR="007D75DB" w:rsidRPr="00044F00" w14:paraId="7D3E829F" w14:textId="77777777" w:rsidTr="00E8300E">
        <w:trPr>
          <w:trHeight w:val="170"/>
        </w:trPr>
        <w:tc>
          <w:tcPr>
            <w:tcW w:w="710" w:type="dxa"/>
            <w:shd w:val="clear" w:color="auto" w:fill="auto"/>
          </w:tcPr>
          <w:p w14:paraId="6AA2E46B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</w:tcPr>
          <w:p w14:paraId="0621C7F3" w14:textId="35B52CD6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>Датчик для инвазивного измерения артериального давления</w:t>
            </w:r>
          </w:p>
        </w:tc>
        <w:tc>
          <w:tcPr>
            <w:tcW w:w="11056" w:type="dxa"/>
            <w:shd w:val="clear" w:color="auto" w:fill="FFFFFF"/>
          </w:tcPr>
          <w:p w14:paraId="5900580B" w14:textId="62F8BFF5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>Датчик для инвазивного измерения артериального давления.  Двухканальный одноразовый датчик для мониторинга.</w:t>
            </w:r>
          </w:p>
        </w:tc>
      </w:tr>
      <w:tr w:rsidR="007D75DB" w:rsidRPr="00044F00" w14:paraId="61A8D6B3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0F513754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9C4510E" w14:textId="355511D2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>Mini-</w:t>
            </w:r>
            <w:proofErr w:type="spellStart"/>
            <w:r w:rsidRPr="00D74391">
              <w:rPr>
                <w:sz w:val="20"/>
                <w:szCs w:val="20"/>
              </w:rPr>
              <w:t>Spike</w:t>
            </w:r>
            <w:proofErr w:type="spellEnd"/>
            <w:r w:rsidRPr="00D74391">
              <w:rPr>
                <w:sz w:val="20"/>
                <w:szCs w:val="20"/>
              </w:rPr>
              <w:t xml:space="preserve"> Filter V Аспирационные и инъекционные фильтр-канюли для </w:t>
            </w:r>
            <w:proofErr w:type="spellStart"/>
            <w:r w:rsidRPr="00D74391">
              <w:rPr>
                <w:sz w:val="20"/>
                <w:szCs w:val="20"/>
              </w:rPr>
              <w:t>многодозных</w:t>
            </w:r>
            <w:proofErr w:type="spellEnd"/>
            <w:r w:rsidRPr="00D74391">
              <w:rPr>
                <w:sz w:val="20"/>
                <w:szCs w:val="20"/>
              </w:rPr>
              <w:t xml:space="preserve"> флаконов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B666120" w14:textId="6BFC57A8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 xml:space="preserve">Аспирационные и инъекционные фильтр-канюли для </w:t>
            </w:r>
            <w:proofErr w:type="spellStart"/>
            <w:r w:rsidRPr="00D74391">
              <w:rPr>
                <w:sz w:val="20"/>
                <w:szCs w:val="20"/>
              </w:rPr>
              <w:t>многодозных</w:t>
            </w:r>
            <w:proofErr w:type="spellEnd"/>
            <w:r w:rsidRPr="00D74391">
              <w:rPr>
                <w:sz w:val="20"/>
                <w:szCs w:val="20"/>
              </w:rPr>
              <w:t xml:space="preserve"> флаконов объемом 3 - 1000мл. </w:t>
            </w:r>
            <w:r w:rsidRPr="00D74391">
              <w:rPr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D74391">
              <w:rPr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</w:tr>
      <w:tr w:rsidR="007D75DB" w:rsidRPr="00044F00" w14:paraId="3C934D1D" w14:textId="77777777" w:rsidTr="006B45E5">
        <w:trPr>
          <w:trHeight w:val="170"/>
        </w:trPr>
        <w:tc>
          <w:tcPr>
            <w:tcW w:w="710" w:type="dxa"/>
            <w:shd w:val="clear" w:color="auto" w:fill="auto"/>
          </w:tcPr>
          <w:p w14:paraId="700EFDEA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A2FF8DD" w14:textId="1E45D6D8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Контур дыхательный педиатрический для ИВЛ аппарата </w:t>
            </w:r>
            <w:proofErr w:type="gramStart"/>
            <w:r w:rsidRPr="00D74391">
              <w:rPr>
                <w:sz w:val="20"/>
                <w:szCs w:val="20"/>
              </w:rPr>
              <w:t>Эвита  с</w:t>
            </w:r>
            <w:proofErr w:type="gramEnd"/>
            <w:r w:rsidRPr="00D74391">
              <w:rPr>
                <w:sz w:val="20"/>
                <w:szCs w:val="20"/>
              </w:rPr>
              <w:t xml:space="preserve"> проводом нагрева, с банкой для увлажнителя одноразового применения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6D6AFDB0" w14:textId="29DD9D98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 xml:space="preserve">Контур дыхательный педиатрический для соединения пациента с НДА и аппаратами ИВЛ. Внутренний диаметр шлангов 15мм, длина шланга вдоха 1,2 м, шланга выдоха 2*0,8 м- 1,6м, </w:t>
            </w:r>
            <w:proofErr w:type="spellStart"/>
            <w:r w:rsidRPr="00D74391">
              <w:rPr>
                <w:sz w:val="20"/>
                <w:szCs w:val="20"/>
              </w:rPr>
              <w:t>равноплечный</w:t>
            </w:r>
            <w:proofErr w:type="spellEnd"/>
            <w:r w:rsidRPr="00D74391">
              <w:rPr>
                <w:sz w:val="20"/>
                <w:szCs w:val="20"/>
              </w:rPr>
              <w:t>, материал "</w:t>
            </w:r>
            <w:proofErr w:type="spellStart"/>
            <w:r w:rsidRPr="00D74391">
              <w:rPr>
                <w:sz w:val="20"/>
                <w:szCs w:val="20"/>
              </w:rPr>
              <w:t>Flextube</w:t>
            </w:r>
            <w:proofErr w:type="spellEnd"/>
            <w:r w:rsidRPr="00D74391">
              <w:rPr>
                <w:sz w:val="20"/>
                <w:szCs w:val="20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D74391">
              <w:rPr>
                <w:sz w:val="20"/>
                <w:szCs w:val="20"/>
              </w:rPr>
              <w:t>электроразъёмом</w:t>
            </w:r>
            <w:proofErr w:type="spellEnd"/>
            <w:r w:rsidRPr="00D74391">
              <w:rPr>
                <w:sz w:val="20"/>
                <w:szCs w:val="20"/>
              </w:rPr>
              <w:t>, портами 7,6мм на Y-образном жестком угловом соединителе на пациента, с  герметизирующими "</w:t>
            </w:r>
            <w:proofErr w:type="spellStart"/>
            <w:r w:rsidRPr="00D74391">
              <w:rPr>
                <w:sz w:val="20"/>
                <w:szCs w:val="20"/>
              </w:rPr>
              <w:t>not</w:t>
            </w:r>
            <w:proofErr w:type="spellEnd"/>
            <w:r w:rsidRPr="00D74391">
              <w:rPr>
                <w:sz w:val="20"/>
                <w:szCs w:val="20"/>
              </w:rPr>
              <w:t xml:space="preserve">  </w:t>
            </w:r>
            <w:proofErr w:type="spellStart"/>
            <w:r w:rsidRPr="00D74391">
              <w:rPr>
                <w:sz w:val="20"/>
                <w:szCs w:val="20"/>
              </w:rPr>
              <w:t>loosing</w:t>
            </w:r>
            <w:proofErr w:type="spellEnd"/>
            <w:r w:rsidRPr="00D74391">
              <w:rPr>
                <w:sz w:val="20"/>
                <w:szCs w:val="20"/>
              </w:rPr>
              <w:t xml:space="preserve">" заглушками, снабжённом внешней тестирующей, защитной заглушкой, с разборным самогерметизирующимся </w:t>
            </w:r>
            <w:proofErr w:type="spellStart"/>
            <w:r w:rsidRPr="00D74391">
              <w:rPr>
                <w:sz w:val="20"/>
                <w:szCs w:val="20"/>
              </w:rPr>
              <w:t>влагосборником</w:t>
            </w:r>
            <w:proofErr w:type="spellEnd"/>
            <w:r w:rsidRPr="00D74391">
              <w:rPr>
                <w:sz w:val="20"/>
                <w:szCs w:val="20"/>
              </w:rPr>
              <w:t xml:space="preserve">, клапан </w:t>
            </w:r>
            <w:proofErr w:type="spellStart"/>
            <w:r w:rsidRPr="00D74391">
              <w:rPr>
                <w:sz w:val="20"/>
                <w:szCs w:val="20"/>
              </w:rPr>
              <w:t>влагосборника</w:t>
            </w:r>
            <w:proofErr w:type="spellEnd"/>
            <w:r w:rsidRPr="00D74391">
              <w:rPr>
                <w:sz w:val="20"/>
                <w:szCs w:val="20"/>
              </w:rPr>
              <w:t xml:space="preserve"> поворотного типа, малого сопротивления, обеспечивающий герметизацию воздушного канала при любом положении </w:t>
            </w:r>
            <w:proofErr w:type="spellStart"/>
            <w:r w:rsidRPr="00D74391">
              <w:rPr>
                <w:sz w:val="20"/>
                <w:szCs w:val="20"/>
              </w:rPr>
              <w:t>влагосборника</w:t>
            </w:r>
            <w:proofErr w:type="spellEnd"/>
            <w:r w:rsidRPr="00D74391">
              <w:rPr>
                <w:sz w:val="20"/>
                <w:szCs w:val="20"/>
              </w:rPr>
              <w:t xml:space="preserve">. Увлажнитель-камера увлажнения с автоматическим заполнением, с двухступенчатым поплавковым клапаном дозирования, с системой  устройств ламинирования потока, с поплавком  уровня, с </w:t>
            </w:r>
            <w:proofErr w:type="spellStart"/>
            <w:r w:rsidRPr="00D74391">
              <w:rPr>
                <w:sz w:val="20"/>
                <w:szCs w:val="20"/>
              </w:rPr>
              <w:t>продольноармированным</w:t>
            </w:r>
            <w:proofErr w:type="spellEnd"/>
            <w:r w:rsidRPr="00D74391">
              <w:rPr>
                <w:sz w:val="20"/>
                <w:szCs w:val="20"/>
              </w:rPr>
              <w:t xml:space="preserve"> шлангом подачи жидкости с иглой (с предохранительным колпачком) и портом выравнивания давления, c жёстким соединителем 22F подсоединения к аппарату, с дополнительным шлангом 0,4м c жесткими соединителями 22F,  комплектом принадлежностей в </w:t>
            </w:r>
            <w:proofErr w:type="spellStart"/>
            <w:r w:rsidRPr="00D74391">
              <w:rPr>
                <w:sz w:val="20"/>
                <w:szCs w:val="20"/>
              </w:rPr>
              <w:t>составе:жесткий</w:t>
            </w:r>
            <w:proofErr w:type="spellEnd"/>
            <w:r w:rsidRPr="00D74391">
              <w:rPr>
                <w:sz w:val="20"/>
                <w:szCs w:val="20"/>
              </w:rPr>
              <w:t xml:space="preserve"> соединитель 22М-22М/15F. Материал: полиэтилен, полипропилен, эластомер. Упаковка: индивидуальная, клинически чистая, 10 шт. Срок годности (срок гарантии): 5 лет от даты изготовления.</w:t>
            </w:r>
          </w:p>
        </w:tc>
      </w:tr>
      <w:tr w:rsidR="007D75DB" w:rsidRPr="00044F00" w14:paraId="3317C506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4CD2D763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F9DC928" w14:textId="5F00DC6E" w:rsidR="007D75DB" w:rsidRPr="00541025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Монооксид азота 1000 </w:t>
            </w:r>
            <w:proofErr w:type="spellStart"/>
            <w:r w:rsidRPr="00D74391">
              <w:rPr>
                <w:sz w:val="20"/>
                <w:szCs w:val="20"/>
              </w:rPr>
              <w:t>ppm.NO+Balanc</w:t>
            </w:r>
            <w:proofErr w:type="spellEnd"/>
            <w:r w:rsidRPr="00D74391">
              <w:rPr>
                <w:sz w:val="20"/>
                <w:szCs w:val="20"/>
              </w:rPr>
              <w:t xml:space="preserve"> N2 (23л)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733AD55A" w14:textId="31B1B74C" w:rsidR="007D75DB" w:rsidRPr="00596531" w:rsidRDefault="007D75DB" w:rsidP="007D75DB">
            <w:pPr>
              <w:rPr>
                <w:sz w:val="18"/>
                <w:szCs w:val="18"/>
                <w:lang w:val="kk-KZ"/>
              </w:rPr>
            </w:pPr>
            <w:r w:rsidRPr="00D74391">
              <w:rPr>
                <w:sz w:val="20"/>
                <w:szCs w:val="20"/>
              </w:rPr>
              <w:t xml:space="preserve">Монооксид азота 1000 </w:t>
            </w:r>
            <w:proofErr w:type="spellStart"/>
            <w:r w:rsidRPr="00D74391">
              <w:rPr>
                <w:sz w:val="20"/>
                <w:szCs w:val="20"/>
              </w:rPr>
              <w:t>ppm.NO+Balanc</w:t>
            </w:r>
            <w:proofErr w:type="spellEnd"/>
            <w:r w:rsidRPr="00D74391">
              <w:rPr>
                <w:sz w:val="20"/>
                <w:szCs w:val="20"/>
              </w:rPr>
              <w:t xml:space="preserve"> N2 (23л)  </w:t>
            </w:r>
          </w:p>
        </w:tc>
      </w:tr>
      <w:tr w:rsidR="007D75DB" w:rsidRPr="00044F00" w14:paraId="76408D53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206DEA96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3CD4EFD" w14:textId="494297A1" w:rsidR="007D75DB" w:rsidRPr="00441DFD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Тест-картридж АСТ Plus с принадлежностями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665C1939" w14:textId="4A7F1F2C" w:rsidR="007D75DB" w:rsidRPr="00441DFD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ACT Plus – автоматический таймер определения времени активированного свертывания крови. Представляет собой электромеханический </w:t>
            </w:r>
            <w:proofErr w:type="spellStart"/>
            <w:r w:rsidRPr="00D74391">
              <w:rPr>
                <w:sz w:val="20"/>
                <w:szCs w:val="20"/>
              </w:rPr>
              <w:t>коагулометр</w:t>
            </w:r>
            <w:proofErr w:type="spellEnd"/>
            <w:r w:rsidRPr="00D74391">
              <w:rPr>
                <w:sz w:val="20"/>
                <w:szCs w:val="20"/>
              </w:rPr>
              <w:t>, управляемый микропроцессором, предназначенный для определения окончания формирования сгустка в пробах цельной свежей крови, цитратной крови и плазмы с цитратом.</w:t>
            </w:r>
            <w:r w:rsidRPr="00D74391">
              <w:rPr>
                <w:sz w:val="20"/>
                <w:szCs w:val="20"/>
              </w:rPr>
              <w:br/>
              <w:t xml:space="preserve">Картриджи состоят из камеры с реагентом, камеры проведения реакции и плунжерного механизма. Запуск реакции осуществляется за счет выхода частиц реагента в камеру для реакции. Фотодетекторы в рабочей камере фиксируют движение </w:t>
            </w:r>
            <w:r w:rsidRPr="00D74391">
              <w:rPr>
                <w:sz w:val="20"/>
                <w:szCs w:val="20"/>
              </w:rPr>
              <w:lastRenderedPageBreak/>
              <w:t xml:space="preserve">плунжерного механизма и изменения в скорости движения плунжера. Этот тип исследования не зависит от оптических свойств исследуемой пробы, например </w:t>
            </w:r>
            <w:proofErr w:type="spellStart"/>
            <w:r w:rsidRPr="00D74391">
              <w:rPr>
                <w:sz w:val="20"/>
                <w:szCs w:val="20"/>
              </w:rPr>
              <w:t>липидемии</w:t>
            </w:r>
            <w:proofErr w:type="spellEnd"/>
            <w:r w:rsidRPr="00D74391">
              <w:rPr>
                <w:sz w:val="20"/>
                <w:szCs w:val="20"/>
              </w:rPr>
              <w:t>.</w:t>
            </w:r>
            <w:r w:rsidRPr="00D74391">
              <w:rPr>
                <w:sz w:val="20"/>
                <w:szCs w:val="20"/>
              </w:rPr>
              <w:br/>
              <w:t xml:space="preserve">На картридже имеется флажок картриджа и индикатор линий наполнения. </w:t>
            </w:r>
          </w:p>
        </w:tc>
      </w:tr>
      <w:tr w:rsidR="007D75DB" w:rsidRPr="00044F00" w14:paraId="244BD3CF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5C9CB57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98AAB11" w14:textId="4E24C3C5" w:rsidR="007D75DB" w:rsidRPr="00441DFD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Электроды многофункциональный одноразовые для внешней дефибрилляции белый </w:t>
            </w:r>
            <w:proofErr w:type="spellStart"/>
            <w:r w:rsidRPr="00D74391">
              <w:rPr>
                <w:sz w:val="20"/>
                <w:szCs w:val="20"/>
              </w:rPr>
              <w:t>разьем</w:t>
            </w:r>
            <w:proofErr w:type="spellEnd"/>
            <w:r w:rsidRPr="00D74391">
              <w:rPr>
                <w:sz w:val="20"/>
                <w:szCs w:val="20"/>
              </w:rPr>
              <w:t xml:space="preserve"> с </w:t>
            </w:r>
            <w:proofErr w:type="spellStart"/>
            <w:r w:rsidRPr="00D74391">
              <w:rPr>
                <w:sz w:val="20"/>
                <w:szCs w:val="20"/>
              </w:rPr>
              <w:t>байонетным</w:t>
            </w:r>
            <w:proofErr w:type="spellEnd"/>
            <w:r w:rsidRPr="00D74391">
              <w:rPr>
                <w:sz w:val="20"/>
                <w:szCs w:val="20"/>
              </w:rPr>
              <w:t xml:space="preserve"> фиксатором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27D15237" w14:textId="40CDB5AD" w:rsidR="007D75DB" w:rsidRPr="00441DFD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Электроды одноразовые для внешней дефибрилляции </w:t>
            </w:r>
            <w:proofErr w:type="spellStart"/>
            <w:r w:rsidRPr="00D74391">
              <w:rPr>
                <w:sz w:val="20"/>
                <w:szCs w:val="20"/>
              </w:rPr>
              <w:t>Nihon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Kohden</w:t>
            </w:r>
            <w:proofErr w:type="spellEnd"/>
            <w:r w:rsidRPr="00D74391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74391">
              <w:rPr>
                <w:sz w:val="20"/>
                <w:szCs w:val="20"/>
              </w:rPr>
              <w:t>взр.и</w:t>
            </w:r>
            <w:proofErr w:type="spellEnd"/>
            <w:proofErr w:type="gramEnd"/>
            <w:r w:rsidRPr="00D74391">
              <w:rPr>
                <w:sz w:val="20"/>
                <w:szCs w:val="20"/>
              </w:rPr>
              <w:t xml:space="preserve"> детей, дл. кабеля 1,5 м Н327  </w:t>
            </w:r>
          </w:p>
        </w:tc>
      </w:tr>
      <w:tr w:rsidR="007D75DB" w:rsidRPr="00044F00" w14:paraId="26A9D732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B9DF69F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60B2AD9" w14:textId="2EBF8331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Комплект </w:t>
            </w:r>
            <w:proofErr w:type="spellStart"/>
            <w:proofErr w:type="gramStart"/>
            <w:r w:rsidRPr="00D74391">
              <w:rPr>
                <w:sz w:val="20"/>
                <w:szCs w:val="20"/>
              </w:rPr>
              <w:t>стер.проц</w:t>
            </w:r>
            <w:proofErr w:type="gramEnd"/>
            <w:r w:rsidRPr="00D74391">
              <w:rPr>
                <w:sz w:val="20"/>
                <w:szCs w:val="20"/>
              </w:rPr>
              <w:t>.кард</w:t>
            </w:r>
            <w:proofErr w:type="spellEnd"/>
            <w:r w:rsidRPr="00D74391">
              <w:rPr>
                <w:sz w:val="20"/>
                <w:szCs w:val="20"/>
              </w:rPr>
              <w:t xml:space="preserve">./для </w:t>
            </w:r>
            <w:proofErr w:type="spellStart"/>
            <w:r w:rsidRPr="00D74391">
              <w:rPr>
                <w:sz w:val="20"/>
                <w:szCs w:val="20"/>
              </w:rPr>
              <w:t>интерв.онкологии</w:t>
            </w:r>
            <w:proofErr w:type="spellEnd"/>
            <w:r w:rsidRPr="00D743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15778EB1" w14:textId="0418C45F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Комплект стерильный процедурный кардиологический для интервенционной онкологии. </w:t>
            </w:r>
            <w:r w:rsidRPr="00D74391">
              <w:rPr>
                <w:sz w:val="20"/>
                <w:szCs w:val="20"/>
              </w:rPr>
              <w:br/>
              <w:t xml:space="preserve">Состав: 1. Простынь 150×300 см защитная на стол представляет водоотталкивающее прочное покрытие из водоотталкивающего полиэтилена с </w:t>
            </w:r>
            <w:proofErr w:type="spellStart"/>
            <w:r w:rsidRPr="00D74391">
              <w:rPr>
                <w:sz w:val="20"/>
                <w:szCs w:val="20"/>
              </w:rPr>
              <w:t>термоприпаеной</w:t>
            </w:r>
            <w:proofErr w:type="spellEnd"/>
            <w:r w:rsidRPr="00D74391">
              <w:rPr>
                <w:sz w:val="20"/>
                <w:szCs w:val="20"/>
              </w:rPr>
              <w:t xml:space="preserve"> центральной частью из </w:t>
            </w:r>
            <w:proofErr w:type="spellStart"/>
            <w:r w:rsidRPr="00D74391">
              <w:rPr>
                <w:sz w:val="20"/>
                <w:szCs w:val="20"/>
              </w:rPr>
              <w:t>водопоглощающего</w:t>
            </w:r>
            <w:proofErr w:type="spellEnd"/>
            <w:r w:rsidRPr="00D74391">
              <w:rPr>
                <w:sz w:val="20"/>
                <w:szCs w:val="20"/>
              </w:rPr>
              <w:t xml:space="preserve"> нетканого материала с впитывающей способностью более 100 % – 1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2. </w:t>
            </w:r>
            <w:proofErr w:type="spellStart"/>
            <w:r w:rsidRPr="00D74391">
              <w:rPr>
                <w:sz w:val="20"/>
                <w:szCs w:val="20"/>
              </w:rPr>
              <w:t>Ангиопростыня</w:t>
            </w:r>
            <w:proofErr w:type="spellEnd"/>
            <w:r w:rsidRPr="00D74391">
              <w:rPr>
                <w:sz w:val="20"/>
                <w:szCs w:val="20"/>
              </w:rPr>
              <w:t xml:space="preserve"> 280×350 см - простыня ангиографическая одноразовая изготовлена из впитывающего нетканого полотна 104 плотности, с высокой абсорбирующей степенью, с 4-мя отверстиями: c 2 овальными отверстиями размером 7×10 см, с 2 круглыми отверстиями диаметром 6 см, с операционной пленкой и адгезивным краем на каждом отверстии. С двух сторон имеет полиэтиленовые края из прозрачной пленки ПЭВД. Простыня имеет как минимум 2 маркера головной и ножной части – 1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3. Простынь 100×100 см - одноразовая простынь сделана из усиленного двухслойного материала, впитывающего по всей поверхности с одной стороны и влагонепроницаемого с другой - 4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4. Простынь 150×200 см одноразовая простынь сделана из усиленного двухслойного материала, впитывающего по всей поверхности с одной стороны и влагонепроницаемого с другой - 2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5. Халат хирургический - халат евростандарт ХL, изготовленный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микрорельефом, обладающей высокими барьерными свойствами, плотностью 68 г/м2, с мягким трикотажным манжетом из </w:t>
            </w:r>
            <w:proofErr w:type="spellStart"/>
            <w:r w:rsidRPr="00D74391">
              <w:rPr>
                <w:sz w:val="20"/>
                <w:szCs w:val="20"/>
              </w:rPr>
              <w:t>рибаны</w:t>
            </w:r>
            <w:proofErr w:type="spellEnd"/>
            <w:r w:rsidRPr="00D74391">
              <w:rPr>
                <w:sz w:val="20"/>
                <w:szCs w:val="20"/>
              </w:rPr>
              <w:t xml:space="preserve">. Длина от точки основания шеи до низа 140 (±1) см, ширина в развернутом виде (по низу) 166 (±1) см, длина рукава от точки основания шеи до низа рукава 82,1 (±1) см. Удобный, «дышащий», водоотталкивающий, на завязках сзади. Обеспечивает максимальный комфорт при проведении стандартных и длительных операций за счет специального кроя, не стесняющего движений во время проведения манипуляций. Халат сложен для асептического надевания без дополнительной помощи, с наличием фиксаторов завязок, предотвращающих </w:t>
            </w:r>
            <w:proofErr w:type="spellStart"/>
            <w:r w:rsidRPr="00D74391">
              <w:rPr>
                <w:sz w:val="20"/>
                <w:szCs w:val="20"/>
              </w:rPr>
              <w:t>расстерилизацию</w:t>
            </w:r>
            <w:proofErr w:type="spellEnd"/>
            <w:r w:rsidRPr="00D74391">
              <w:rPr>
                <w:sz w:val="20"/>
                <w:szCs w:val="20"/>
              </w:rPr>
              <w:t xml:space="preserve"> и упрощающих завязывание. Специальная система четырех завязок и дополнительного запахивания в области спины обеспечивает стерильность спины персонала. Застежка ворота регулируется лентой «липучкой». Идет в комплекте с полотенцем - 2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br/>
              <w:t xml:space="preserve">6. Покрытие для аппарата 100×120 см, изготовлено из прозрачной полиэтиленовой пленки, собранной на резинку. Обладает двумя положениями: расслабленным и растянутым. Упакован в индивидуальную упаковку: полиэтиленовый пакет, обозначен стикером «100×120» – 1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7. Зажим медицинский - изготовленный из полипропилена, длиной 19 см, синего цвета, предназначенный для использования во время захвата губки при осуществлении антисептических процедур – 1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8. Чаша 250 мл градуированная на внутренней стороне чаши, изготовленная из полипропилена, синего цвета, не содержит </w:t>
            </w:r>
            <w:proofErr w:type="spellStart"/>
            <w:r w:rsidRPr="00D74391">
              <w:rPr>
                <w:sz w:val="20"/>
                <w:szCs w:val="20"/>
              </w:rPr>
              <w:t>фталат</w:t>
            </w:r>
            <w:proofErr w:type="spellEnd"/>
            <w:r w:rsidRPr="00D74391">
              <w:rPr>
                <w:sz w:val="20"/>
                <w:szCs w:val="20"/>
              </w:rPr>
              <w:t xml:space="preserve">, латекс и ПВХ –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br/>
              <w:t xml:space="preserve"> 9. Чаша 500 мл градуированная на внутренней стороне чаши, изготовленная из полипропилена, синего цвета, не содержит </w:t>
            </w:r>
            <w:proofErr w:type="spellStart"/>
            <w:r w:rsidRPr="00D74391">
              <w:rPr>
                <w:sz w:val="20"/>
                <w:szCs w:val="20"/>
              </w:rPr>
              <w:t>фталат</w:t>
            </w:r>
            <w:proofErr w:type="spellEnd"/>
            <w:r w:rsidRPr="00D74391">
              <w:rPr>
                <w:sz w:val="20"/>
                <w:szCs w:val="20"/>
              </w:rPr>
              <w:t xml:space="preserve">, латекс и ПВХ –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10. Чаша градуированная, объемом не менее 60 мл, изготовленная из полипропилена, прозрачная, не содержит </w:t>
            </w:r>
            <w:proofErr w:type="spellStart"/>
            <w:r w:rsidRPr="00D74391">
              <w:rPr>
                <w:sz w:val="20"/>
                <w:szCs w:val="20"/>
              </w:rPr>
              <w:t>фталат</w:t>
            </w:r>
            <w:proofErr w:type="spellEnd"/>
            <w:r w:rsidRPr="00D74391">
              <w:rPr>
                <w:sz w:val="20"/>
                <w:szCs w:val="20"/>
              </w:rPr>
              <w:t xml:space="preserve">, латекс и ПВХ – 1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11. Шприц 2 мл с иглой – шприц объемом 2 мл, с наконечником MLL, тип крепления иглы к цилиндру шприца, при котором игла вкручивается в шприц –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12. Шприц 10 мл с иглой – шприц объемом 10 мл, с наконечником MLL, тип крепления иглы к цилиндру шприца, при котором игла вкручивается в шприц –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13. Шприц 20 мл с иглой – шприц объемом 20 мл, с наконечником MLL, тип крепления иглы к цилиндру шприца, при котором игла вкручивается в шприц – 2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14. Марлевые салфетки впитывающие, многослойные, не менее 8 слоев, 10×10 см - 50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 xml:space="preserve">15. Перчатки - стерильные </w:t>
            </w:r>
            <w:proofErr w:type="spellStart"/>
            <w:r w:rsidRPr="00D74391">
              <w:rPr>
                <w:sz w:val="20"/>
                <w:szCs w:val="20"/>
              </w:rPr>
              <w:t>неопудренные</w:t>
            </w:r>
            <w:proofErr w:type="spellEnd"/>
            <w:r w:rsidRPr="00D74391">
              <w:rPr>
                <w:sz w:val="20"/>
                <w:szCs w:val="20"/>
              </w:rPr>
              <w:t xml:space="preserve"> хирургические перчатки. Материал: натуральный латекс. Размер 7,0. Каждая пара </w:t>
            </w:r>
            <w:r w:rsidRPr="00D74391">
              <w:rPr>
                <w:sz w:val="20"/>
                <w:szCs w:val="20"/>
              </w:rPr>
              <w:lastRenderedPageBreak/>
              <w:t xml:space="preserve">перчаток (1 левая и 1 правая перчатка) завернута в индивидуальную обертку, которая упакована в индивидуальный пакетик - 2 пары Стерильно. Метод стерилизации: </w:t>
            </w:r>
            <w:proofErr w:type="spellStart"/>
            <w:r w:rsidRPr="00D74391">
              <w:rPr>
                <w:sz w:val="20"/>
                <w:szCs w:val="20"/>
              </w:rPr>
              <w:t>этиленоксидом</w:t>
            </w:r>
            <w:proofErr w:type="spellEnd"/>
            <w:r w:rsidRPr="00D74391">
              <w:rPr>
                <w:sz w:val="20"/>
                <w:szCs w:val="20"/>
              </w:rPr>
              <w:t xml:space="preserve">. В единой упаковке. </w:t>
            </w:r>
            <w:r w:rsidRPr="00D74391">
              <w:rPr>
                <w:sz w:val="20"/>
                <w:szCs w:val="20"/>
              </w:rPr>
              <w:br/>
              <w:t xml:space="preserve">17. Стикеры для маркирования ёмкостей – 9 </w:t>
            </w:r>
            <w:proofErr w:type="spellStart"/>
            <w:r w:rsidRPr="00D74391">
              <w:rPr>
                <w:sz w:val="20"/>
                <w:szCs w:val="20"/>
              </w:rPr>
              <w:t>шт</w:t>
            </w:r>
            <w:proofErr w:type="spellEnd"/>
            <w:r w:rsidRPr="00D74391">
              <w:rPr>
                <w:sz w:val="20"/>
                <w:szCs w:val="20"/>
              </w:rPr>
              <w:br/>
              <w:t xml:space="preserve"> Стерильно. Метод стерилизации: </w:t>
            </w:r>
            <w:proofErr w:type="spellStart"/>
            <w:r w:rsidRPr="00D74391">
              <w:rPr>
                <w:sz w:val="20"/>
                <w:szCs w:val="20"/>
              </w:rPr>
              <w:t>этиленоксидом</w:t>
            </w:r>
            <w:proofErr w:type="spellEnd"/>
            <w:r w:rsidRPr="00D74391">
              <w:rPr>
                <w:sz w:val="20"/>
                <w:szCs w:val="20"/>
              </w:rPr>
              <w:t>. В единой упаковке.</w:t>
            </w:r>
          </w:p>
        </w:tc>
      </w:tr>
      <w:tr w:rsidR="007D75DB" w:rsidRPr="00044F00" w14:paraId="4704B0B9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740B04E9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65C85361" w14:textId="4532349F" w:rsidR="007D75DB" w:rsidRPr="00EA040F" w:rsidRDefault="007D75DB" w:rsidP="007D75DB">
            <w:pPr>
              <w:rPr>
                <w:sz w:val="18"/>
                <w:szCs w:val="18"/>
              </w:rPr>
            </w:pPr>
            <w:proofErr w:type="spellStart"/>
            <w:r w:rsidRPr="00D74391">
              <w:rPr>
                <w:sz w:val="20"/>
                <w:szCs w:val="20"/>
              </w:rPr>
              <w:t>Микрокатетер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Direxion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5133B071" w14:textId="321995DF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 Конструкция катетера-</w:t>
            </w:r>
            <w:proofErr w:type="spellStart"/>
            <w:r w:rsidRPr="00D74391">
              <w:rPr>
                <w:sz w:val="20"/>
                <w:szCs w:val="20"/>
              </w:rPr>
              <w:t>Микрокатетер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Direxion</w:t>
            </w:r>
            <w:proofErr w:type="spellEnd"/>
            <w:r w:rsidRPr="00D74391">
              <w:rPr>
                <w:sz w:val="20"/>
                <w:szCs w:val="20"/>
              </w:rPr>
              <w:t xml:space="preserve"> имеет </w:t>
            </w:r>
            <w:proofErr w:type="spellStart"/>
            <w:r w:rsidRPr="00D74391">
              <w:rPr>
                <w:sz w:val="20"/>
                <w:szCs w:val="20"/>
              </w:rPr>
              <w:t>нитиноловую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гипотрубку</w:t>
            </w:r>
            <w:proofErr w:type="spellEnd"/>
            <w:r w:rsidRPr="00D74391">
              <w:rPr>
                <w:sz w:val="20"/>
                <w:szCs w:val="20"/>
              </w:rPr>
              <w:t xml:space="preserve"> с насечками по всей длине и гидрофильное покрытие на 70% длины дистального сегмента;</w:t>
            </w:r>
            <w:r w:rsidRPr="00D74391">
              <w:rPr>
                <w:sz w:val="20"/>
                <w:szCs w:val="20"/>
              </w:rPr>
              <w:br/>
              <w:t xml:space="preserve">На проксимальном конце </w:t>
            </w:r>
            <w:proofErr w:type="spellStart"/>
            <w:r w:rsidRPr="00D74391">
              <w:rPr>
                <w:sz w:val="20"/>
                <w:szCs w:val="20"/>
              </w:rPr>
              <w:t>микрокатетера</w:t>
            </w:r>
            <w:proofErr w:type="spellEnd"/>
            <w:r w:rsidRPr="00D74391">
              <w:rPr>
                <w:sz w:val="20"/>
                <w:szCs w:val="20"/>
              </w:rPr>
              <w:t xml:space="preserve"> насечки располагаются дальше друг от друга, что позволяет добиться контролируемого ответа на вращения 1:1; на дистальном конце насечки располагаются вплотную друг к другу для улучшенной гибкости и проходимости, имеет 1 (или 2)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рентгенконтрастных</w:t>
            </w:r>
            <w:proofErr w:type="spellEnd"/>
            <w:r w:rsidRPr="00D74391">
              <w:rPr>
                <w:sz w:val="20"/>
                <w:szCs w:val="20"/>
              </w:rPr>
              <w:t xml:space="preserve"> маркера для улучшенной визуализации (для улучшенной визуализации при использовании отделяемых спиралей). Имеет возможность самостоятельного </w:t>
            </w:r>
            <w:proofErr w:type="spellStart"/>
            <w:r w:rsidRPr="00D74391">
              <w:rPr>
                <w:sz w:val="20"/>
                <w:szCs w:val="20"/>
              </w:rPr>
              <w:t>репозиционирования</w:t>
            </w:r>
            <w:proofErr w:type="spellEnd"/>
            <w:r w:rsidRPr="00D74391">
              <w:rPr>
                <w:sz w:val="20"/>
                <w:szCs w:val="20"/>
              </w:rPr>
              <w:t xml:space="preserve"> (без </w:t>
            </w:r>
            <w:proofErr w:type="spellStart"/>
            <w:r w:rsidRPr="00D74391">
              <w:rPr>
                <w:sz w:val="20"/>
                <w:szCs w:val="20"/>
              </w:rPr>
              <w:t>микропроводника</w:t>
            </w:r>
            <w:proofErr w:type="spellEnd"/>
            <w:r w:rsidRPr="00D74391">
              <w:rPr>
                <w:sz w:val="20"/>
                <w:szCs w:val="20"/>
              </w:rPr>
              <w:t xml:space="preserve">). Наличие </w:t>
            </w:r>
            <w:proofErr w:type="spellStart"/>
            <w:r w:rsidRPr="00D74391">
              <w:rPr>
                <w:sz w:val="20"/>
                <w:szCs w:val="20"/>
              </w:rPr>
              <w:t>предформированного</w:t>
            </w:r>
            <w:proofErr w:type="spellEnd"/>
            <w:r w:rsidRPr="00D74391">
              <w:rPr>
                <w:sz w:val="20"/>
                <w:szCs w:val="20"/>
              </w:rPr>
              <w:t xml:space="preserve"> кончика (опционально). Внутренний просвет -0,021 дюйм или 0.053 мм. Дистальный сегмент-2.4 F. </w:t>
            </w:r>
            <w:proofErr w:type="spellStart"/>
            <w:r w:rsidRPr="00D74391">
              <w:rPr>
                <w:sz w:val="20"/>
                <w:szCs w:val="20"/>
              </w:rPr>
              <w:t>Cкорость</w:t>
            </w:r>
            <w:proofErr w:type="spellEnd"/>
            <w:r w:rsidRPr="00D74391">
              <w:rPr>
                <w:sz w:val="20"/>
                <w:szCs w:val="20"/>
              </w:rPr>
              <w:t xml:space="preserve"> потока-3.5 мл/сек. Длина-105 см, 130 см, 155 см. Давление разрыва -1200 </w:t>
            </w:r>
            <w:proofErr w:type="spellStart"/>
            <w:r w:rsidRPr="00D74391">
              <w:rPr>
                <w:sz w:val="20"/>
                <w:szCs w:val="20"/>
              </w:rPr>
              <w:t>psi</w:t>
            </w:r>
            <w:proofErr w:type="spellEnd"/>
            <w:r w:rsidRPr="00D74391">
              <w:rPr>
                <w:sz w:val="20"/>
                <w:szCs w:val="20"/>
              </w:rPr>
              <w:t>. Совместимость с проводником- управляемые проводники диаметром до 0,018 дюйма (0,47 мм) включительно. Покрытие- Гидрофильное покрытие 70% дистального сегмента. Кончик-Формируемый (</w:t>
            </w:r>
            <w:proofErr w:type="spellStart"/>
            <w:r w:rsidRPr="00D74391">
              <w:rPr>
                <w:sz w:val="20"/>
                <w:szCs w:val="20"/>
              </w:rPr>
              <w:t>Straight</w:t>
            </w:r>
            <w:proofErr w:type="spellEnd"/>
            <w:r w:rsidRPr="00D74391">
              <w:rPr>
                <w:sz w:val="20"/>
                <w:szCs w:val="20"/>
              </w:rPr>
              <w:t xml:space="preserve">) и </w:t>
            </w:r>
            <w:proofErr w:type="spellStart"/>
            <w:r w:rsidRPr="00D74391">
              <w:rPr>
                <w:sz w:val="20"/>
                <w:szCs w:val="20"/>
              </w:rPr>
              <w:t>Предформированный</w:t>
            </w:r>
            <w:proofErr w:type="spellEnd"/>
            <w:r w:rsidRPr="00D74391">
              <w:rPr>
                <w:sz w:val="20"/>
                <w:szCs w:val="20"/>
              </w:rPr>
              <w:t xml:space="preserve"> (</w:t>
            </w:r>
            <w:proofErr w:type="spellStart"/>
            <w:r w:rsidRPr="00D74391">
              <w:rPr>
                <w:sz w:val="20"/>
                <w:szCs w:val="20"/>
              </w:rPr>
              <w:t>Bern</w:t>
            </w:r>
            <w:proofErr w:type="spellEnd"/>
            <w:r w:rsidRPr="00D74391">
              <w:rPr>
                <w:sz w:val="20"/>
                <w:szCs w:val="20"/>
              </w:rPr>
              <w:t xml:space="preserve">). Форма кончика- </w:t>
            </w:r>
            <w:proofErr w:type="spellStart"/>
            <w:r w:rsidRPr="00D74391">
              <w:rPr>
                <w:sz w:val="20"/>
                <w:szCs w:val="20"/>
              </w:rPr>
              <w:t>Straight</w:t>
            </w:r>
            <w:proofErr w:type="spellEnd"/>
            <w:r w:rsidRPr="00D74391">
              <w:rPr>
                <w:sz w:val="20"/>
                <w:szCs w:val="20"/>
              </w:rPr>
              <w:t xml:space="preserve">, </w:t>
            </w:r>
            <w:proofErr w:type="spellStart"/>
            <w:r w:rsidRPr="00D74391">
              <w:rPr>
                <w:sz w:val="20"/>
                <w:szCs w:val="20"/>
              </w:rPr>
              <w:t>Bern</w:t>
            </w:r>
            <w:proofErr w:type="spellEnd"/>
            <w:r w:rsidRPr="00D74391">
              <w:rPr>
                <w:sz w:val="20"/>
                <w:szCs w:val="20"/>
              </w:rPr>
              <w:t xml:space="preserve">. Совместимость с частицами -Микрочастицы до 500 </w:t>
            </w:r>
            <w:proofErr w:type="spellStart"/>
            <w:r w:rsidRPr="00D74391">
              <w:rPr>
                <w:sz w:val="20"/>
                <w:szCs w:val="20"/>
              </w:rPr>
              <w:t>мк</w:t>
            </w:r>
            <w:proofErr w:type="spellEnd"/>
            <w:r w:rsidRPr="00D74391">
              <w:rPr>
                <w:sz w:val="20"/>
                <w:szCs w:val="20"/>
              </w:rPr>
              <w:t xml:space="preserve">, микросферы до 700 </w:t>
            </w:r>
            <w:proofErr w:type="spellStart"/>
            <w:r w:rsidRPr="00D74391">
              <w:rPr>
                <w:sz w:val="20"/>
                <w:szCs w:val="20"/>
              </w:rPr>
              <w:t>мк</w:t>
            </w:r>
            <w:proofErr w:type="spellEnd"/>
            <w:r w:rsidRPr="00D74391">
              <w:rPr>
                <w:sz w:val="20"/>
                <w:szCs w:val="20"/>
              </w:rPr>
              <w:t xml:space="preserve">, </w:t>
            </w:r>
            <w:proofErr w:type="spellStart"/>
            <w:r w:rsidRPr="00D74391">
              <w:rPr>
                <w:sz w:val="20"/>
                <w:szCs w:val="20"/>
              </w:rPr>
              <w:t>cпирали</w:t>
            </w:r>
            <w:proofErr w:type="spellEnd"/>
            <w:r w:rsidRPr="00D74391">
              <w:rPr>
                <w:sz w:val="20"/>
                <w:szCs w:val="20"/>
              </w:rPr>
              <w:t xml:space="preserve"> на платформе 0.018''. </w:t>
            </w:r>
          </w:p>
        </w:tc>
      </w:tr>
      <w:tr w:rsidR="007D75DB" w:rsidRPr="00044F00" w14:paraId="3F557C9A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22404F2B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1829E0F1" w14:textId="1A976B40" w:rsidR="007D75DB" w:rsidRPr="00EA040F" w:rsidRDefault="007D75DB" w:rsidP="007D75DB">
            <w:pPr>
              <w:rPr>
                <w:sz w:val="18"/>
                <w:szCs w:val="18"/>
              </w:rPr>
            </w:pPr>
            <w:proofErr w:type="spellStart"/>
            <w:r w:rsidRPr="00D74391">
              <w:rPr>
                <w:sz w:val="20"/>
                <w:szCs w:val="20"/>
              </w:rPr>
              <w:t>Микрокатетер</w:t>
            </w:r>
            <w:proofErr w:type="spellEnd"/>
            <w:r w:rsidRPr="00D74391">
              <w:rPr>
                <w:sz w:val="20"/>
                <w:szCs w:val="20"/>
              </w:rPr>
              <w:t xml:space="preserve"> гидрофильный коаксиальный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19A7397F" w14:textId="3DFA248E" w:rsidR="007D75DB" w:rsidRPr="00EA040F" w:rsidRDefault="007D75DB" w:rsidP="007D75DB">
            <w:pPr>
              <w:rPr>
                <w:sz w:val="18"/>
                <w:szCs w:val="18"/>
              </w:rPr>
            </w:pPr>
            <w:proofErr w:type="spellStart"/>
            <w:r w:rsidRPr="00D74391">
              <w:rPr>
                <w:sz w:val="20"/>
                <w:szCs w:val="20"/>
              </w:rPr>
              <w:t>Микрокатетер</w:t>
            </w:r>
            <w:proofErr w:type="spellEnd"/>
            <w:r w:rsidRPr="00D74391">
              <w:rPr>
                <w:sz w:val="20"/>
                <w:szCs w:val="20"/>
              </w:rPr>
              <w:t xml:space="preserve"> с </w:t>
            </w:r>
            <w:proofErr w:type="spellStart"/>
            <w:r w:rsidRPr="00D74391">
              <w:rPr>
                <w:sz w:val="20"/>
                <w:szCs w:val="20"/>
              </w:rPr>
              <w:t>микропроводником</w:t>
            </w:r>
            <w:proofErr w:type="spellEnd"/>
            <w:r w:rsidRPr="00D74391">
              <w:rPr>
                <w:sz w:val="20"/>
                <w:szCs w:val="20"/>
              </w:rPr>
              <w:t xml:space="preserve"> в комплекте (по коаксиальным </w:t>
            </w:r>
            <w:proofErr w:type="spellStart"/>
            <w:r w:rsidRPr="00D74391">
              <w:rPr>
                <w:sz w:val="20"/>
                <w:szCs w:val="20"/>
              </w:rPr>
              <w:t>микрокатетерам</w:t>
            </w:r>
            <w:proofErr w:type="spellEnd"/>
            <w:r w:rsidRPr="00D74391">
              <w:rPr>
                <w:sz w:val="20"/>
                <w:szCs w:val="20"/>
              </w:rPr>
              <w:t>).</w:t>
            </w:r>
            <w:r w:rsidRPr="00D74391">
              <w:rPr>
                <w:sz w:val="20"/>
                <w:szCs w:val="20"/>
              </w:rPr>
              <w:br/>
            </w:r>
            <w:r w:rsidRPr="00D74391">
              <w:rPr>
                <w:sz w:val="20"/>
                <w:szCs w:val="20"/>
              </w:rPr>
              <w:br/>
            </w:r>
            <w:proofErr w:type="spellStart"/>
            <w:r w:rsidRPr="00D74391">
              <w:rPr>
                <w:sz w:val="20"/>
                <w:szCs w:val="20"/>
              </w:rPr>
              <w:t>Progreat</w:t>
            </w:r>
            <w:proofErr w:type="spellEnd"/>
            <w:r w:rsidRPr="00D74391">
              <w:rPr>
                <w:sz w:val="20"/>
                <w:szCs w:val="20"/>
              </w:rPr>
              <w:t xml:space="preserve">® </w:t>
            </w:r>
            <w:proofErr w:type="spellStart"/>
            <w:r w:rsidRPr="00D74391">
              <w:rPr>
                <w:sz w:val="20"/>
                <w:szCs w:val="20"/>
              </w:rPr>
              <w:t>суперселективные</w:t>
            </w:r>
            <w:proofErr w:type="spellEnd"/>
            <w:r w:rsidRPr="00D74391">
              <w:rPr>
                <w:sz w:val="20"/>
                <w:szCs w:val="20"/>
              </w:rPr>
              <w:t xml:space="preserve"> гидрофильные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рентгенконтрастные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микрокатетеры</w:t>
            </w:r>
            <w:proofErr w:type="spellEnd"/>
            <w:r w:rsidRPr="00D74391">
              <w:rPr>
                <w:sz w:val="20"/>
                <w:szCs w:val="20"/>
              </w:rPr>
              <w:t xml:space="preserve"> с полимерным покрытием по всей длине, за исключением проксимального конца. Покрытие обеспечивает скользящую способность после увлажнения. Кроме того, проводник имеет стрежень из сверхэластичного сплава, полиуретановую оболочку, гидрофильное покрытие на поверхности и золотую спираль на дистальном маркере, которая способствует продвижению катетера в целевые сосуды. Структура </w:t>
            </w:r>
            <w:proofErr w:type="spellStart"/>
            <w:r w:rsidRPr="00D74391">
              <w:rPr>
                <w:sz w:val="20"/>
                <w:szCs w:val="20"/>
              </w:rPr>
              <w:t>шафта</w:t>
            </w:r>
            <w:proofErr w:type="spellEnd"/>
            <w:r w:rsidRPr="00D74391">
              <w:rPr>
                <w:sz w:val="20"/>
                <w:szCs w:val="20"/>
              </w:rPr>
              <w:t xml:space="preserve"> катетера состоит из 3-х слоев: внутренний слой из PTFE (тефлон); средний слой: вольфрамовая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рентгенконтрастная</w:t>
            </w:r>
            <w:proofErr w:type="spellEnd"/>
            <w:r w:rsidRPr="00D74391">
              <w:rPr>
                <w:sz w:val="20"/>
                <w:szCs w:val="20"/>
              </w:rPr>
              <w:t xml:space="preserve"> спираль;</w:t>
            </w:r>
            <w:r w:rsidRPr="00D74391">
              <w:rPr>
                <w:sz w:val="20"/>
                <w:szCs w:val="20"/>
              </w:rPr>
              <w:br/>
              <w:t xml:space="preserve">внешний слой: полиэстер эластомер с полимерным покрытием M </w:t>
            </w:r>
            <w:proofErr w:type="spellStart"/>
            <w:r w:rsidRPr="00D74391">
              <w:rPr>
                <w:sz w:val="20"/>
                <w:szCs w:val="20"/>
              </w:rPr>
              <w:t>Coat</w:t>
            </w:r>
            <w:proofErr w:type="spellEnd"/>
            <w:r w:rsidRPr="00D74391">
              <w:rPr>
                <w:sz w:val="20"/>
                <w:szCs w:val="20"/>
              </w:rPr>
              <w:t xml:space="preserve">™. Доступны катетеры с одной или двумя дистальными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рентгенконтрастными</w:t>
            </w:r>
            <w:proofErr w:type="spellEnd"/>
            <w:r w:rsidRPr="00D74391">
              <w:rPr>
                <w:sz w:val="20"/>
                <w:szCs w:val="20"/>
              </w:rPr>
              <w:t xml:space="preserve"> метками (материал меток - </w:t>
            </w:r>
            <w:proofErr w:type="spellStart"/>
            <w:r w:rsidRPr="00D74391">
              <w:rPr>
                <w:sz w:val="20"/>
                <w:szCs w:val="20"/>
              </w:rPr>
              <w:t>Pt</w:t>
            </w:r>
            <w:proofErr w:type="spellEnd"/>
            <w:r w:rsidRPr="00D74391">
              <w:rPr>
                <w:sz w:val="20"/>
                <w:szCs w:val="20"/>
              </w:rPr>
              <w:t>/</w:t>
            </w:r>
            <w:proofErr w:type="spellStart"/>
            <w:r w:rsidRPr="00D74391">
              <w:rPr>
                <w:sz w:val="20"/>
                <w:szCs w:val="20"/>
              </w:rPr>
              <w:t>Ir</w:t>
            </w:r>
            <w:proofErr w:type="spellEnd"/>
            <w:r w:rsidRPr="00D74391">
              <w:rPr>
                <w:sz w:val="20"/>
                <w:szCs w:val="20"/>
              </w:rPr>
              <w:t xml:space="preserve">) по 7 мм каждый. </w:t>
            </w:r>
            <w:r w:rsidRPr="00D74391">
              <w:rPr>
                <w:sz w:val="20"/>
                <w:szCs w:val="20"/>
              </w:rPr>
              <w:br/>
              <w:t xml:space="preserve">Длина коаксиального/не коаксиального </w:t>
            </w:r>
            <w:proofErr w:type="spellStart"/>
            <w:r w:rsidRPr="00D74391">
              <w:rPr>
                <w:sz w:val="20"/>
                <w:szCs w:val="20"/>
              </w:rPr>
              <w:t>миикрокатетера</w:t>
            </w:r>
            <w:proofErr w:type="spellEnd"/>
            <w:r w:rsidRPr="00D74391">
              <w:rPr>
                <w:sz w:val="20"/>
                <w:szCs w:val="20"/>
              </w:rPr>
              <w:t xml:space="preserve">: </w:t>
            </w:r>
            <w:r w:rsidRPr="00D74391">
              <w:rPr>
                <w:sz w:val="20"/>
                <w:szCs w:val="20"/>
              </w:rPr>
              <w:br/>
              <w:t>110 см., 130 см., 150 см.</w:t>
            </w:r>
            <w:r w:rsidRPr="00D74391">
              <w:rPr>
                <w:sz w:val="20"/>
                <w:szCs w:val="20"/>
              </w:rPr>
              <w:br/>
              <w:t xml:space="preserve">Максимальное давление катетеров: 750 </w:t>
            </w:r>
            <w:proofErr w:type="spellStart"/>
            <w:r w:rsidRPr="00D74391">
              <w:rPr>
                <w:sz w:val="20"/>
                <w:szCs w:val="20"/>
              </w:rPr>
              <w:t>psi</w:t>
            </w:r>
            <w:proofErr w:type="spellEnd"/>
            <w:r w:rsidRPr="00D74391">
              <w:rPr>
                <w:sz w:val="20"/>
                <w:szCs w:val="20"/>
              </w:rPr>
              <w:t xml:space="preserve"> (5171 </w:t>
            </w:r>
            <w:proofErr w:type="spellStart"/>
            <w:r w:rsidRPr="00D74391">
              <w:rPr>
                <w:sz w:val="20"/>
                <w:szCs w:val="20"/>
              </w:rPr>
              <w:t>kPa</w:t>
            </w:r>
            <w:proofErr w:type="spellEnd"/>
            <w:r w:rsidRPr="00D74391">
              <w:rPr>
                <w:sz w:val="20"/>
                <w:szCs w:val="20"/>
              </w:rPr>
              <w:t xml:space="preserve">); 900 </w:t>
            </w:r>
            <w:proofErr w:type="spellStart"/>
            <w:r w:rsidRPr="00D74391">
              <w:rPr>
                <w:sz w:val="20"/>
                <w:szCs w:val="20"/>
              </w:rPr>
              <w:t>psi</w:t>
            </w:r>
            <w:proofErr w:type="spellEnd"/>
            <w:r w:rsidRPr="00D74391">
              <w:rPr>
                <w:sz w:val="20"/>
                <w:szCs w:val="20"/>
              </w:rPr>
              <w:t xml:space="preserve"> (6205 </w:t>
            </w:r>
            <w:proofErr w:type="spellStart"/>
            <w:r w:rsidRPr="00D74391">
              <w:rPr>
                <w:sz w:val="20"/>
                <w:szCs w:val="20"/>
              </w:rPr>
              <w:t>kPa</w:t>
            </w:r>
            <w:proofErr w:type="spellEnd"/>
            <w:r w:rsidRPr="00D74391">
              <w:rPr>
                <w:sz w:val="20"/>
                <w:szCs w:val="20"/>
              </w:rPr>
              <w:t xml:space="preserve">). </w:t>
            </w:r>
            <w:r w:rsidRPr="00D74391">
              <w:rPr>
                <w:sz w:val="20"/>
                <w:szCs w:val="20"/>
              </w:rPr>
              <w:br/>
              <w:t xml:space="preserve">Внешний диаметр для коаксиальных </w:t>
            </w:r>
            <w:proofErr w:type="spellStart"/>
            <w:r w:rsidRPr="00D74391">
              <w:rPr>
                <w:sz w:val="20"/>
                <w:szCs w:val="20"/>
              </w:rPr>
              <w:t>микрокатетеров</w:t>
            </w:r>
            <w:proofErr w:type="spellEnd"/>
            <w:r w:rsidRPr="00D74391">
              <w:rPr>
                <w:sz w:val="20"/>
                <w:szCs w:val="20"/>
              </w:rPr>
              <w:t xml:space="preserve">: </w:t>
            </w:r>
            <w:r w:rsidRPr="00D74391">
              <w:rPr>
                <w:sz w:val="20"/>
                <w:szCs w:val="20"/>
              </w:rPr>
              <w:br/>
              <w:t xml:space="preserve">2.4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(0.80 мм), 2.7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(0.90 мм), 2.8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(0.93 мм).</w:t>
            </w:r>
            <w:r w:rsidRPr="00D74391">
              <w:rPr>
                <w:sz w:val="20"/>
                <w:szCs w:val="20"/>
              </w:rPr>
              <w:br/>
              <w:t xml:space="preserve">Внутренний диаметр для коаксиальных </w:t>
            </w:r>
            <w:proofErr w:type="spellStart"/>
            <w:r w:rsidRPr="00D74391">
              <w:rPr>
                <w:sz w:val="20"/>
                <w:szCs w:val="20"/>
              </w:rPr>
              <w:t>микрокатетеров</w:t>
            </w:r>
            <w:proofErr w:type="spellEnd"/>
            <w:r w:rsidRPr="00D74391">
              <w:rPr>
                <w:sz w:val="20"/>
                <w:szCs w:val="20"/>
              </w:rPr>
              <w:t xml:space="preserve">: </w:t>
            </w:r>
            <w:r w:rsidRPr="00D74391">
              <w:rPr>
                <w:sz w:val="20"/>
                <w:szCs w:val="20"/>
              </w:rPr>
              <w:br/>
              <w:t xml:space="preserve">0.022 (0.57 мм), 0.025 (0.65 мм), 0.027 (0.70 мм). </w:t>
            </w:r>
            <w:r w:rsidRPr="00D74391">
              <w:rPr>
                <w:sz w:val="20"/>
                <w:szCs w:val="20"/>
              </w:rPr>
              <w:br/>
            </w:r>
            <w:r w:rsidRPr="00D74391">
              <w:rPr>
                <w:sz w:val="20"/>
                <w:szCs w:val="20"/>
              </w:rPr>
              <w:br/>
              <w:t xml:space="preserve">Внешний диаметр для не коаксиальных </w:t>
            </w:r>
            <w:proofErr w:type="spellStart"/>
            <w:r w:rsidRPr="00D74391">
              <w:rPr>
                <w:sz w:val="20"/>
                <w:szCs w:val="20"/>
              </w:rPr>
              <w:t>микрокатетеров</w:t>
            </w:r>
            <w:proofErr w:type="spellEnd"/>
            <w:r w:rsidRPr="00D74391">
              <w:rPr>
                <w:sz w:val="20"/>
                <w:szCs w:val="20"/>
              </w:rPr>
              <w:t xml:space="preserve">: </w:t>
            </w:r>
            <w:r w:rsidRPr="00D74391">
              <w:rPr>
                <w:sz w:val="20"/>
                <w:szCs w:val="20"/>
              </w:rPr>
              <w:br/>
              <w:t xml:space="preserve">2.0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(0.67 мм), 2.4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(0.80 мм), 2.7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(0.90 мм), 2.8 </w:t>
            </w:r>
            <w:proofErr w:type="spellStart"/>
            <w:r w:rsidRPr="00D74391">
              <w:rPr>
                <w:sz w:val="20"/>
                <w:szCs w:val="20"/>
              </w:rPr>
              <w:t>Fr</w:t>
            </w:r>
            <w:proofErr w:type="spellEnd"/>
            <w:r w:rsidRPr="00D74391">
              <w:rPr>
                <w:sz w:val="20"/>
                <w:szCs w:val="20"/>
              </w:rPr>
              <w:t xml:space="preserve"> (0.93 мм).</w:t>
            </w:r>
            <w:r w:rsidRPr="00D74391">
              <w:rPr>
                <w:sz w:val="20"/>
                <w:szCs w:val="20"/>
              </w:rPr>
              <w:br/>
              <w:t xml:space="preserve">Внутренний диаметр для не коаксиальных </w:t>
            </w:r>
            <w:proofErr w:type="spellStart"/>
            <w:r w:rsidRPr="00D74391">
              <w:rPr>
                <w:sz w:val="20"/>
                <w:szCs w:val="20"/>
              </w:rPr>
              <w:t>микрокатетеров</w:t>
            </w:r>
            <w:proofErr w:type="spellEnd"/>
            <w:r w:rsidRPr="00D74391">
              <w:rPr>
                <w:sz w:val="20"/>
                <w:szCs w:val="20"/>
              </w:rPr>
              <w:t xml:space="preserve">: </w:t>
            </w:r>
            <w:r w:rsidRPr="00D74391">
              <w:rPr>
                <w:sz w:val="20"/>
                <w:szCs w:val="20"/>
              </w:rPr>
              <w:br/>
              <w:t xml:space="preserve">0.019 (0.49 мм), 0.022 (0.57 мм), 0.025 (0.65 мм), 0.027 (0.70 мм). </w:t>
            </w:r>
            <w:r w:rsidRPr="00D74391">
              <w:rPr>
                <w:sz w:val="20"/>
                <w:szCs w:val="20"/>
              </w:rPr>
              <w:br/>
              <w:t>Дистальный кончик: прямой, угловой 90 градусов.</w:t>
            </w:r>
            <w:r w:rsidRPr="00D74391">
              <w:rPr>
                <w:sz w:val="20"/>
                <w:szCs w:val="20"/>
              </w:rPr>
              <w:br/>
              <w:t xml:space="preserve">Диаметры </w:t>
            </w:r>
            <w:proofErr w:type="spellStart"/>
            <w:r w:rsidRPr="00D74391">
              <w:rPr>
                <w:sz w:val="20"/>
                <w:szCs w:val="20"/>
              </w:rPr>
              <w:t>микропроводника</w:t>
            </w:r>
            <w:proofErr w:type="spellEnd"/>
            <w:r w:rsidRPr="00D74391">
              <w:rPr>
                <w:sz w:val="20"/>
                <w:szCs w:val="20"/>
              </w:rPr>
              <w:t xml:space="preserve"> (для коаксиальных версий): 0.018" (0.46 мм), 0.021" (0.53 мм). Длина </w:t>
            </w:r>
            <w:proofErr w:type="spellStart"/>
            <w:r w:rsidRPr="00D74391">
              <w:rPr>
                <w:sz w:val="20"/>
                <w:szCs w:val="20"/>
              </w:rPr>
              <w:t>микропроводника</w:t>
            </w:r>
            <w:proofErr w:type="spellEnd"/>
            <w:r w:rsidRPr="00D74391">
              <w:rPr>
                <w:sz w:val="20"/>
                <w:szCs w:val="20"/>
              </w:rPr>
              <w:t xml:space="preserve"> (для коаксиальных версий): 120 см; 140 см. Выступающая часть </w:t>
            </w:r>
            <w:proofErr w:type="spellStart"/>
            <w:r w:rsidRPr="00D74391">
              <w:rPr>
                <w:sz w:val="20"/>
                <w:szCs w:val="20"/>
              </w:rPr>
              <w:t>микропроводника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proofErr w:type="spellStart"/>
            <w:r w:rsidRPr="00D74391">
              <w:rPr>
                <w:sz w:val="20"/>
                <w:szCs w:val="20"/>
              </w:rPr>
              <w:t>микрокатетера</w:t>
            </w:r>
            <w:proofErr w:type="spellEnd"/>
            <w:r w:rsidRPr="00D74391">
              <w:rPr>
                <w:sz w:val="20"/>
                <w:szCs w:val="20"/>
              </w:rPr>
              <w:t xml:space="preserve"> (для коаксиальных версий): 10 см максимум. Доступны два типа проводников, предварительно сформированный тип и проводник формируемого типа. Форма наконечника проводника формируемого типа может быть изменена. При введении контрастного вещества через катетер может использоваться автоматический шприц.</w:t>
            </w:r>
            <w:r w:rsidRPr="00D74391">
              <w:rPr>
                <w:sz w:val="20"/>
                <w:szCs w:val="20"/>
              </w:rPr>
              <w:br/>
              <w:t>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</w:p>
        </w:tc>
      </w:tr>
      <w:tr w:rsidR="007D75DB" w:rsidRPr="00044F00" w14:paraId="3E091967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3F826286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80A7A10" w14:textId="40593F2A" w:rsidR="007D75DB" w:rsidRPr="00EA040F" w:rsidRDefault="007D75DB" w:rsidP="007D75DB">
            <w:pPr>
              <w:rPr>
                <w:sz w:val="18"/>
                <w:szCs w:val="18"/>
              </w:rPr>
            </w:pPr>
            <w:proofErr w:type="spellStart"/>
            <w:r w:rsidRPr="00D74391">
              <w:rPr>
                <w:sz w:val="20"/>
                <w:szCs w:val="20"/>
              </w:rPr>
              <w:t>Микрокатетер</w:t>
            </w:r>
            <w:proofErr w:type="spellEnd"/>
            <w:r w:rsidRPr="00D74391">
              <w:rPr>
                <w:sz w:val="20"/>
                <w:szCs w:val="20"/>
              </w:rPr>
              <w:t xml:space="preserve"> для доставки спиралей PS SLIM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14F960F3" w14:textId="3AD91775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Гидрофильный стерильный </w:t>
            </w:r>
            <w:proofErr w:type="spellStart"/>
            <w:r w:rsidRPr="00D74391">
              <w:rPr>
                <w:sz w:val="20"/>
                <w:szCs w:val="20"/>
              </w:rPr>
              <w:t>микрокатетер</w:t>
            </w:r>
            <w:proofErr w:type="spellEnd"/>
            <w:r w:rsidRPr="00D74391">
              <w:rPr>
                <w:sz w:val="20"/>
                <w:szCs w:val="20"/>
              </w:rPr>
              <w:t xml:space="preserve"> диаметром 2.95F/2.6F и внутренним просветом 0.025" для выполнения доставки </w:t>
            </w:r>
            <w:proofErr w:type="spellStart"/>
            <w:r w:rsidRPr="00D74391">
              <w:rPr>
                <w:sz w:val="20"/>
                <w:szCs w:val="20"/>
              </w:rPr>
              <w:t>эмболизационных</w:t>
            </w:r>
            <w:proofErr w:type="spellEnd"/>
            <w:r w:rsidRPr="00D74391">
              <w:rPr>
                <w:sz w:val="20"/>
                <w:szCs w:val="20"/>
              </w:rPr>
              <w:t xml:space="preserve"> спиралей. Катетер должен иметь 8 переходных зон, коническую форму и два </w:t>
            </w:r>
            <w:proofErr w:type="spellStart"/>
            <w:r w:rsidRPr="00D74391">
              <w:rPr>
                <w:sz w:val="20"/>
                <w:szCs w:val="20"/>
              </w:rPr>
              <w:t>рентгенконтрастных</w:t>
            </w:r>
            <w:proofErr w:type="spellEnd"/>
            <w:r w:rsidRPr="00D74391">
              <w:rPr>
                <w:sz w:val="20"/>
                <w:szCs w:val="20"/>
              </w:rPr>
              <w:t xml:space="preserve"> маркера на конце. Наличие двойной </w:t>
            </w:r>
            <w:proofErr w:type="spellStart"/>
            <w:r w:rsidRPr="00D74391">
              <w:rPr>
                <w:sz w:val="20"/>
                <w:szCs w:val="20"/>
              </w:rPr>
              <w:t>нитиноловой</w:t>
            </w:r>
            <w:proofErr w:type="spellEnd"/>
            <w:r w:rsidRPr="00D74391">
              <w:rPr>
                <w:sz w:val="20"/>
                <w:szCs w:val="20"/>
              </w:rPr>
              <w:t xml:space="preserve"> оплетки по всей длине, покрытия из полимера и эластичного дистального кончика. </w:t>
            </w:r>
            <w:r w:rsidRPr="00D74391">
              <w:rPr>
                <w:sz w:val="20"/>
                <w:szCs w:val="20"/>
              </w:rPr>
              <w:lastRenderedPageBreak/>
              <w:t>Совместим с проводником ≤0.020". Общая длина: 153см, рабочая длина: 150 см, тип кончика: прямой, 45, 90, 130</w:t>
            </w:r>
          </w:p>
        </w:tc>
      </w:tr>
      <w:tr w:rsidR="007D75DB" w:rsidRPr="00044F00" w14:paraId="368C811E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18234AB2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1CF553FA" w14:textId="3565BE3E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Микросферы для </w:t>
            </w:r>
            <w:proofErr w:type="spellStart"/>
            <w:proofErr w:type="gramStart"/>
            <w:r w:rsidRPr="00D74391">
              <w:rPr>
                <w:sz w:val="20"/>
                <w:szCs w:val="20"/>
              </w:rPr>
              <w:t>химиоэмболизации</w:t>
            </w:r>
            <w:proofErr w:type="spellEnd"/>
            <w:r w:rsidRPr="00D74391">
              <w:rPr>
                <w:sz w:val="20"/>
                <w:szCs w:val="20"/>
              </w:rPr>
              <w:t xml:space="preserve">  нагружаемые</w:t>
            </w:r>
            <w:proofErr w:type="gramEnd"/>
            <w:r w:rsidRPr="00D74391">
              <w:rPr>
                <w:sz w:val="20"/>
                <w:szCs w:val="20"/>
              </w:rPr>
              <w:t xml:space="preserve"> калиброванные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0AA351F9" w14:textId="1B402917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 Нагружаемые микросферы для доставки лекарственного препарата. Микросферы биосовместимые, </w:t>
            </w:r>
            <w:proofErr w:type="spellStart"/>
            <w:r w:rsidRPr="00D74391">
              <w:rPr>
                <w:sz w:val="20"/>
                <w:szCs w:val="20"/>
              </w:rPr>
              <w:t>нерассасывающиеся</w:t>
            </w:r>
            <w:proofErr w:type="spellEnd"/>
            <w:r w:rsidRPr="00D74391">
              <w:rPr>
                <w:sz w:val="20"/>
                <w:szCs w:val="20"/>
              </w:rPr>
              <w:t xml:space="preserve">, точно калиброванные, сферические, </w:t>
            </w:r>
            <w:proofErr w:type="spellStart"/>
            <w:r w:rsidRPr="00D74391">
              <w:rPr>
                <w:sz w:val="20"/>
                <w:szCs w:val="20"/>
              </w:rPr>
              <w:t>гидрогелевые</w:t>
            </w:r>
            <w:proofErr w:type="spellEnd"/>
            <w:r w:rsidRPr="00D74391">
              <w:rPr>
                <w:sz w:val="20"/>
                <w:szCs w:val="20"/>
              </w:rPr>
              <w:t xml:space="preserve">. Микросферы обладают высоким терапевтическим эффектом за счет покрытия из неорганического перфторированного полимера для доставки лекарственного препарата. Микросферы должны обладать высокой адсорбционной способностью - не менее 50 мг </w:t>
            </w:r>
            <w:proofErr w:type="spellStart"/>
            <w:r w:rsidRPr="00D74391">
              <w:rPr>
                <w:sz w:val="20"/>
                <w:szCs w:val="20"/>
              </w:rPr>
              <w:t>иринотекана</w:t>
            </w:r>
            <w:proofErr w:type="spellEnd"/>
            <w:r w:rsidRPr="00D74391">
              <w:rPr>
                <w:sz w:val="20"/>
                <w:szCs w:val="20"/>
              </w:rPr>
              <w:t xml:space="preserve"> или </w:t>
            </w:r>
            <w:proofErr w:type="spellStart"/>
            <w:r w:rsidRPr="00D74391">
              <w:rPr>
                <w:sz w:val="20"/>
                <w:szCs w:val="20"/>
              </w:rPr>
              <w:t>доксорубицина</w:t>
            </w:r>
            <w:proofErr w:type="spellEnd"/>
            <w:r w:rsidRPr="00D74391">
              <w:rPr>
                <w:sz w:val="20"/>
                <w:szCs w:val="20"/>
              </w:rPr>
              <w:t xml:space="preserve"> на один миллилитр микросфер. Увеличение после нагрузки препаратом не более 5% от исходного диаметра. Длительный период высвобождения цитостатических препаратов в опухоли. Сохранение стабильной сферической формы и диаметра, что способствует более глубокому проникновение в периферические кровеносные сосуды опухоли. Размер микросфер остается стабильным на протяжении всей процедуры (насыщение-доставка-выделение лекарства);  Длительный период высвобождения цитостатических препаратов в опухоли; Микросферы поставляются в трех различных размерах (40, 75, 100 мкм) в предварительно наполненных шприцах по 2 мл или 3 мл.</w:t>
            </w:r>
          </w:p>
        </w:tc>
      </w:tr>
      <w:tr w:rsidR="007D75DB" w:rsidRPr="00044F00" w14:paraId="22B5137E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1D97499F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FF01348" w14:textId="077525A9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Микросферы для эмболизации </w:t>
            </w:r>
            <w:proofErr w:type="spellStart"/>
            <w:proofErr w:type="gramStart"/>
            <w:r w:rsidRPr="00D74391">
              <w:rPr>
                <w:sz w:val="20"/>
                <w:szCs w:val="20"/>
              </w:rPr>
              <w:t>калиброванные,не</w:t>
            </w:r>
            <w:proofErr w:type="spellEnd"/>
            <w:proofErr w:type="gramEnd"/>
            <w:r w:rsidRPr="00D74391">
              <w:rPr>
                <w:sz w:val="20"/>
                <w:szCs w:val="20"/>
              </w:rPr>
              <w:t xml:space="preserve"> нагружаемые размерами  от 40 мкм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82085AD" w14:textId="343270C1" w:rsidR="007D75DB" w:rsidRPr="00EA040F" w:rsidRDefault="007D75DB" w:rsidP="007D75DB">
            <w:pPr>
              <w:rPr>
                <w:sz w:val="18"/>
                <w:szCs w:val="18"/>
              </w:rPr>
            </w:pPr>
            <w:proofErr w:type="spellStart"/>
            <w:r w:rsidRPr="00D74391">
              <w:rPr>
                <w:sz w:val="20"/>
                <w:szCs w:val="20"/>
              </w:rPr>
              <w:t>Эмболизирующие</w:t>
            </w:r>
            <w:proofErr w:type="spellEnd"/>
            <w:r w:rsidRPr="00D74391">
              <w:rPr>
                <w:sz w:val="20"/>
                <w:szCs w:val="20"/>
              </w:rPr>
              <w:t xml:space="preserve"> сферические микросферы, состоящие из гелевого пластичного гидрофильного ядра и поверхностного покрытия, представляющего собой биосовместимый, неразрушающийся полимер с высокой аффинностью к белкам. Полимер должен обладать противовоспалительной, </w:t>
            </w:r>
            <w:proofErr w:type="spellStart"/>
            <w:r w:rsidRPr="00D74391">
              <w:rPr>
                <w:sz w:val="20"/>
                <w:szCs w:val="20"/>
              </w:rPr>
              <w:t>антитромбогенной</w:t>
            </w:r>
            <w:proofErr w:type="spellEnd"/>
            <w:r w:rsidRPr="00D74391">
              <w:rPr>
                <w:sz w:val="20"/>
                <w:szCs w:val="20"/>
              </w:rPr>
              <w:t xml:space="preserve"> активностью.  Микросферы должны </w:t>
            </w:r>
            <w:proofErr w:type="spellStart"/>
            <w:r w:rsidRPr="00D74391">
              <w:rPr>
                <w:sz w:val="20"/>
                <w:szCs w:val="20"/>
              </w:rPr>
              <w:t>иметьширокий</w:t>
            </w:r>
            <w:proofErr w:type="spellEnd"/>
            <w:r w:rsidRPr="00D74391">
              <w:rPr>
                <w:sz w:val="20"/>
                <w:szCs w:val="20"/>
              </w:rPr>
              <w:t xml:space="preserve"> диапазон </w:t>
            </w:r>
            <w:proofErr w:type="spellStart"/>
            <w:r w:rsidRPr="00D74391">
              <w:rPr>
                <w:sz w:val="20"/>
                <w:szCs w:val="20"/>
              </w:rPr>
              <w:t>точнокалиброванных</w:t>
            </w:r>
            <w:proofErr w:type="spellEnd"/>
            <w:r w:rsidRPr="00D74391">
              <w:rPr>
                <w:sz w:val="20"/>
                <w:szCs w:val="20"/>
              </w:rPr>
              <w:t xml:space="preserve"> размеров - 40, 75, 100, 250, 400, 500, 700, 900, 1100, 1300 микрон. Микросферы должны </w:t>
            </w:r>
            <w:proofErr w:type="gramStart"/>
            <w:r w:rsidRPr="00D74391">
              <w:rPr>
                <w:sz w:val="20"/>
                <w:szCs w:val="20"/>
              </w:rPr>
              <w:t>поставляться  в</w:t>
            </w:r>
            <w:proofErr w:type="gramEnd"/>
            <w:r w:rsidRPr="00D74391">
              <w:rPr>
                <w:sz w:val="20"/>
                <w:szCs w:val="20"/>
              </w:rPr>
              <w:t xml:space="preserve"> предварительно наполненных шприцах объемом 2 мл. Обязательное наличие цветовой маркировки размера микросфер.</w:t>
            </w:r>
          </w:p>
        </w:tc>
      </w:tr>
      <w:tr w:rsidR="007D75DB" w:rsidRPr="00044F00" w14:paraId="31AC9B3A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2D8558B9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6FA9802E" w14:textId="0E1C63F9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Микросферы калиброванные, насыщаемые для </w:t>
            </w:r>
            <w:proofErr w:type="spellStart"/>
            <w:r w:rsidRPr="00D74391">
              <w:rPr>
                <w:sz w:val="20"/>
                <w:szCs w:val="20"/>
              </w:rPr>
              <w:t>химиоэмболизации</w:t>
            </w:r>
            <w:proofErr w:type="spellEnd"/>
            <w:r w:rsidRPr="00D743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54A74FC8" w14:textId="72340259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Микросферы </w:t>
            </w:r>
            <w:proofErr w:type="spellStart"/>
            <w:r w:rsidRPr="00D74391">
              <w:rPr>
                <w:sz w:val="20"/>
                <w:szCs w:val="20"/>
              </w:rPr>
              <w:t>LifePearl</w:t>
            </w:r>
            <w:proofErr w:type="spellEnd"/>
            <w:r w:rsidRPr="00D74391">
              <w:rPr>
                <w:sz w:val="20"/>
                <w:szCs w:val="20"/>
              </w:rPr>
              <w:t xml:space="preserve"> изготовлены из биосовместимого гидрогеля, содержащего </w:t>
            </w:r>
            <w:proofErr w:type="spellStart"/>
            <w:r w:rsidRPr="00D74391">
              <w:rPr>
                <w:sz w:val="20"/>
                <w:szCs w:val="20"/>
              </w:rPr>
              <w:t>полиэтиленгликоль</w:t>
            </w:r>
            <w:proofErr w:type="spellEnd"/>
            <w:r w:rsidRPr="00D74391">
              <w:rPr>
                <w:sz w:val="20"/>
                <w:szCs w:val="20"/>
              </w:rPr>
              <w:t xml:space="preserve"> 10к акриламид, модифицированный </w:t>
            </w:r>
            <w:proofErr w:type="spellStart"/>
            <w:r w:rsidRPr="00D74391">
              <w:rPr>
                <w:sz w:val="20"/>
                <w:szCs w:val="20"/>
              </w:rPr>
              <w:t>сульфонатными</w:t>
            </w:r>
            <w:proofErr w:type="spellEnd"/>
            <w:r w:rsidRPr="00D74391">
              <w:rPr>
                <w:sz w:val="20"/>
                <w:szCs w:val="20"/>
              </w:rPr>
              <w:t xml:space="preserve"> группами для контролируемого введения и доставки химиотерапевтических препаратов. Загрузка микросфер </w:t>
            </w:r>
            <w:proofErr w:type="spellStart"/>
            <w:r w:rsidRPr="00D74391">
              <w:rPr>
                <w:sz w:val="20"/>
                <w:szCs w:val="20"/>
              </w:rPr>
              <w:t>LifePearl</w:t>
            </w:r>
            <w:proofErr w:type="spellEnd"/>
            <w:r w:rsidRPr="00D74391">
              <w:rPr>
                <w:sz w:val="20"/>
                <w:szCs w:val="20"/>
              </w:rPr>
              <w:t xml:space="preserve"> возможна следующими химиотерапевтическими препаратами: </w:t>
            </w:r>
            <w:proofErr w:type="spellStart"/>
            <w:r w:rsidRPr="00D74391">
              <w:rPr>
                <w:sz w:val="20"/>
                <w:szCs w:val="20"/>
              </w:rPr>
              <w:t>доксорубицином</w:t>
            </w:r>
            <w:proofErr w:type="spellEnd"/>
            <w:r w:rsidRPr="00D74391">
              <w:rPr>
                <w:sz w:val="20"/>
                <w:szCs w:val="20"/>
              </w:rPr>
              <w:t xml:space="preserve">, </w:t>
            </w:r>
            <w:proofErr w:type="spellStart"/>
            <w:r w:rsidRPr="00D74391">
              <w:rPr>
                <w:sz w:val="20"/>
                <w:szCs w:val="20"/>
              </w:rPr>
              <w:t>иринотеканом</w:t>
            </w:r>
            <w:proofErr w:type="spellEnd"/>
            <w:r w:rsidRPr="00D74391">
              <w:rPr>
                <w:sz w:val="20"/>
                <w:szCs w:val="20"/>
              </w:rPr>
              <w:t xml:space="preserve">, </w:t>
            </w:r>
            <w:proofErr w:type="spellStart"/>
            <w:r w:rsidRPr="00D74391">
              <w:rPr>
                <w:sz w:val="20"/>
                <w:szCs w:val="20"/>
              </w:rPr>
              <w:t>эпирубицином</w:t>
            </w:r>
            <w:proofErr w:type="spellEnd"/>
            <w:r w:rsidRPr="00D74391">
              <w:rPr>
                <w:sz w:val="20"/>
                <w:szCs w:val="20"/>
              </w:rPr>
              <w:t xml:space="preserve">, </w:t>
            </w:r>
            <w:proofErr w:type="spellStart"/>
            <w:r w:rsidRPr="00D74391">
              <w:rPr>
                <w:sz w:val="20"/>
                <w:szCs w:val="20"/>
              </w:rPr>
              <w:t>идарубицином</w:t>
            </w:r>
            <w:proofErr w:type="spellEnd"/>
            <w:r w:rsidRPr="00D74391">
              <w:rPr>
                <w:sz w:val="20"/>
                <w:szCs w:val="20"/>
              </w:rPr>
              <w:t>. Время подготовки раствора от 30 минут.</w:t>
            </w:r>
            <w:r w:rsidRPr="00D74391">
              <w:rPr>
                <w:sz w:val="20"/>
                <w:szCs w:val="20"/>
              </w:rPr>
              <w:br/>
              <w:t xml:space="preserve">Микросферы </w:t>
            </w:r>
            <w:proofErr w:type="spellStart"/>
            <w:r w:rsidRPr="00D74391">
              <w:rPr>
                <w:sz w:val="20"/>
                <w:szCs w:val="20"/>
              </w:rPr>
              <w:t>LifePearl</w:t>
            </w:r>
            <w:proofErr w:type="spellEnd"/>
            <w:r w:rsidRPr="00D74391">
              <w:rPr>
                <w:sz w:val="20"/>
                <w:szCs w:val="20"/>
              </w:rPr>
              <w:t xml:space="preserve"> в состоянии выдерживать временное сжатие на 20-30%, что обеспечивает прохождение через доставляющий катетер.</w:t>
            </w:r>
            <w:r w:rsidRPr="00D74391">
              <w:rPr>
                <w:sz w:val="20"/>
                <w:szCs w:val="20"/>
              </w:rPr>
              <w:br/>
              <w:t xml:space="preserve">Предоставлены в нескольких диаметрах 100, 200, 400 мкм, окрашены в зеленый цвет. </w:t>
            </w:r>
            <w:r w:rsidRPr="00D74391">
              <w:rPr>
                <w:sz w:val="20"/>
                <w:szCs w:val="20"/>
              </w:rPr>
              <w:br/>
              <w:t xml:space="preserve">Микросферы </w:t>
            </w:r>
            <w:proofErr w:type="spellStart"/>
            <w:r w:rsidRPr="00D74391">
              <w:rPr>
                <w:sz w:val="20"/>
                <w:szCs w:val="20"/>
              </w:rPr>
              <w:t>LifePearl</w:t>
            </w:r>
            <w:proofErr w:type="spellEnd"/>
            <w:r w:rsidRPr="00D74391">
              <w:rPr>
                <w:sz w:val="20"/>
                <w:szCs w:val="20"/>
              </w:rPr>
              <w:t xml:space="preserve"> поставляются в шприце объемом 20 мл, предварительно заполненном 2 мл продукта, суспендированного в </w:t>
            </w:r>
            <w:proofErr w:type="spellStart"/>
            <w:r w:rsidRPr="00D74391">
              <w:rPr>
                <w:sz w:val="20"/>
                <w:szCs w:val="20"/>
              </w:rPr>
              <w:t>апирогенном</w:t>
            </w:r>
            <w:proofErr w:type="spellEnd"/>
            <w:r w:rsidRPr="00D74391">
              <w:rPr>
                <w:sz w:val="20"/>
                <w:szCs w:val="20"/>
              </w:rPr>
              <w:t xml:space="preserve"> стерильном солевом физиологическом транспортном растворе. Суммарный объем солевого физиологического раствора и микросфер </w:t>
            </w:r>
            <w:proofErr w:type="spellStart"/>
            <w:r w:rsidRPr="00D74391">
              <w:rPr>
                <w:sz w:val="20"/>
                <w:szCs w:val="20"/>
              </w:rPr>
              <w:t>LifePearl</w:t>
            </w:r>
            <w:proofErr w:type="spellEnd"/>
            <w:r w:rsidRPr="00D74391">
              <w:rPr>
                <w:sz w:val="20"/>
                <w:szCs w:val="20"/>
              </w:rPr>
              <w:t xml:space="preserve"> составляет примерно 6 мл. Предварительно заполненные шприцы с микросферами </w:t>
            </w:r>
            <w:proofErr w:type="spellStart"/>
            <w:r w:rsidRPr="00D74391">
              <w:rPr>
                <w:sz w:val="20"/>
                <w:szCs w:val="20"/>
              </w:rPr>
              <w:t>LifePearl</w:t>
            </w:r>
            <w:proofErr w:type="spellEnd"/>
            <w:r w:rsidRPr="00D74391">
              <w:rPr>
                <w:sz w:val="20"/>
                <w:szCs w:val="20"/>
              </w:rPr>
              <w:t xml:space="preserve"> упакованы в стерильный запечатанный лоток с отделяемой крышкой. </w:t>
            </w:r>
            <w:r w:rsidRPr="00D74391">
              <w:rPr>
                <w:sz w:val="20"/>
                <w:szCs w:val="20"/>
              </w:rPr>
              <w:br/>
              <w:t>Цветовая маркировка 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</w:p>
        </w:tc>
      </w:tr>
      <w:tr w:rsidR="007D75DB" w:rsidRPr="00044F00" w14:paraId="488B3586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71775D63" w14:textId="77777777" w:rsidR="007D75DB" w:rsidRPr="00044F00" w:rsidRDefault="007D75DB" w:rsidP="007D75D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B469A73" w14:textId="504B07B1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Датчик для инв. измерения </w:t>
            </w:r>
            <w:proofErr w:type="gramStart"/>
            <w:r w:rsidRPr="00D74391">
              <w:rPr>
                <w:sz w:val="20"/>
                <w:szCs w:val="20"/>
              </w:rPr>
              <w:t>давления  Одноканальный</w:t>
            </w:r>
            <w:proofErr w:type="gramEnd"/>
            <w:r w:rsidRPr="00D74391">
              <w:rPr>
                <w:sz w:val="20"/>
                <w:szCs w:val="20"/>
              </w:rPr>
              <w:t xml:space="preserve"> о/р датчик для мониторинга в/сосудистого давления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2E9FEE71" w14:textId="6972F8C6" w:rsidR="007D75DB" w:rsidRPr="00EA040F" w:rsidRDefault="007D75DB" w:rsidP="007D75DB">
            <w:pPr>
              <w:rPr>
                <w:sz w:val="18"/>
                <w:szCs w:val="18"/>
              </w:rPr>
            </w:pPr>
            <w:r w:rsidRPr="00D74391">
              <w:rPr>
                <w:sz w:val="20"/>
                <w:szCs w:val="20"/>
              </w:rPr>
              <w:t xml:space="preserve">Датчик для инв. измерения </w:t>
            </w:r>
            <w:proofErr w:type="gramStart"/>
            <w:r w:rsidRPr="00D74391">
              <w:rPr>
                <w:sz w:val="20"/>
                <w:szCs w:val="20"/>
              </w:rPr>
              <w:t>давления  Одноканальный</w:t>
            </w:r>
            <w:proofErr w:type="gramEnd"/>
            <w:r w:rsidRPr="00D74391">
              <w:rPr>
                <w:sz w:val="20"/>
                <w:szCs w:val="20"/>
              </w:rPr>
              <w:t xml:space="preserve"> о/р датчик для мониторинга в/сосудистого давления с системой промывки обоих </w:t>
            </w:r>
            <w:proofErr w:type="spellStart"/>
            <w:r w:rsidRPr="00D74391">
              <w:rPr>
                <w:sz w:val="20"/>
                <w:szCs w:val="20"/>
              </w:rPr>
              <w:t>каналов.Установка</w:t>
            </w:r>
            <w:proofErr w:type="spellEnd"/>
            <w:r w:rsidRPr="00D74391">
              <w:rPr>
                <w:sz w:val="20"/>
                <w:szCs w:val="20"/>
              </w:rPr>
              <w:t xml:space="preserve"> нуля в пределах: ±20ммРтСт</w:t>
            </w:r>
            <w:r w:rsidRPr="00D74391">
              <w:rPr>
                <w:sz w:val="20"/>
                <w:szCs w:val="20"/>
              </w:rPr>
              <w:br/>
              <w:t>Диапазон измерения: -50—300ммРтСт</w:t>
            </w:r>
            <w:r w:rsidRPr="00D74391">
              <w:rPr>
                <w:sz w:val="20"/>
                <w:szCs w:val="20"/>
              </w:rPr>
              <w:br/>
              <w:t>Чувствительность: 4.95-5.05мкВ/В/</w:t>
            </w:r>
            <w:proofErr w:type="spellStart"/>
            <w:r w:rsidRPr="00D74391">
              <w:rPr>
                <w:sz w:val="20"/>
                <w:szCs w:val="20"/>
              </w:rPr>
              <w:t>ммРтСт</w:t>
            </w:r>
            <w:proofErr w:type="spellEnd"/>
            <w:r w:rsidRPr="00D74391">
              <w:rPr>
                <w:sz w:val="20"/>
                <w:szCs w:val="20"/>
              </w:rPr>
              <w:t xml:space="preserve"> </w:t>
            </w:r>
            <w:r w:rsidRPr="00D74391">
              <w:rPr>
                <w:sz w:val="20"/>
                <w:szCs w:val="20"/>
              </w:rPr>
              <w:br/>
              <w:t>Срок службы: 168 часов</w:t>
            </w:r>
            <w:r w:rsidRPr="00D74391">
              <w:rPr>
                <w:sz w:val="20"/>
                <w:szCs w:val="20"/>
              </w:rPr>
              <w:br/>
              <w:t xml:space="preserve">Напряжение питания: 2-10 Вольт </w:t>
            </w:r>
            <w:r w:rsidRPr="00D74391">
              <w:rPr>
                <w:sz w:val="20"/>
                <w:szCs w:val="20"/>
              </w:rPr>
              <w:br/>
              <w:t>Температура хранения: -18-60 град. С</w:t>
            </w:r>
            <w:r w:rsidRPr="00D74391">
              <w:rPr>
                <w:sz w:val="20"/>
                <w:szCs w:val="20"/>
              </w:rPr>
              <w:br/>
              <w:t xml:space="preserve">Рабочая </w:t>
            </w:r>
            <w:proofErr w:type="gramStart"/>
            <w:r w:rsidRPr="00D74391">
              <w:rPr>
                <w:sz w:val="20"/>
                <w:szCs w:val="20"/>
              </w:rPr>
              <w:t>температура :</w:t>
            </w:r>
            <w:proofErr w:type="gramEnd"/>
            <w:r w:rsidRPr="00D74391">
              <w:rPr>
                <w:sz w:val="20"/>
                <w:szCs w:val="20"/>
              </w:rPr>
              <w:t xml:space="preserve"> +10—40 град. С </w:t>
            </w:r>
            <w:r w:rsidRPr="00D74391">
              <w:rPr>
                <w:sz w:val="20"/>
                <w:szCs w:val="20"/>
              </w:rPr>
              <w:br/>
              <w:t xml:space="preserve">Давление: -400-6000ммРтСт </w:t>
            </w:r>
            <w:r w:rsidRPr="00D74391">
              <w:rPr>
                <w:sz w:val="20"/>
                <w:szCs w:val="20"/>
              </w:rPr>
              <w:br/>
              <w:t>Проточное устройство (опционально): 3см3/час, 30cм3/час или без проточного устройства</w:t>
            </w:r>
            <w:r w:rsidRPr="00D74391">
              <w:rPr>
                <w:sz w:val="20"/>
                <w:szCs w:val="20"/>
              </w:rPr>
              <w:br/>
              <w:t xml:space="preserve">Стерилизация: газовая стерилизация (ETO). Высокая точность и быстрая реакция на основе </w:t>
            </w:r>
            <w:proofErr w:type="spellStart"/>
            <w:r w:rsidRPr="00D74391">
              <w:rPr>
                <w:sz w:val="20"/>
                <w:szCs w:val="20"/>
              </w:rPr>
              <w:t>пьезорезистивного</w:t>
            </w:r>
            <w:proofErr w:type="spellEnd"/>
            <w:r w:rsidRPr="00D74391">
              <w:rPr>
                <w:sz w:val="20"/>
                <w:szCs w:val="20"/>
              </w:rPr>
              <w:t xml:space="preserve"> силиконового датчика давления. Позволяет измерять кровяное давление, внутричерепное и внутриутробное давления с высокой точностью и </w:t>
            </w:r>
            <w:proofErr w:type="spellStart"/>
            <w:proofErr w:type="gramStart"/>
            <w:r w:rsidRPr="00D74391">
              <w:rPr>
                <w:sz w:val="20"/>
                <w:szCs w:val="20"/>
              </w:rPr>
              <w:t>безопасностью.Датчики</w:t>
            </w:r>
            <w:proofErr w:type="spellEnd"/>
            <w:proofErr w:type="gramEnd"/>
            <w:r w:rsidRPr="00D74391">
              <w:rPr>
                <w:sz w:val="20"/>
                <w:szCs w:val="20"/>
              </w:rPr>
              <w:t xml:space="preserve"> совместимы с мониторами пациента различных марок. Датчики подключаются к монитору через удлинительный кабель. 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7D75DB">
      <w:footerReference w:type="default" r:id="rId8"/>
      <w:pgSz w:w="16838" w:h="11906" w:orient="landscape"/>
      <w:pgMar w:top="142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5001897">
    <w:abstractNumId w:val="3"/>
  </w:num>
  <w:num w:numId="2" w16cid:durableId="152375528">
    <w:abstractNumId w:val="2"/>
  </w:num>
  <w:num w:numId="3" w16cid:durableId="60904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527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02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A6"/>
    <w:rsid w:val="00004F49"/>
    <w:rsid w:val="000258CD"/>
    <w:rsid w:val="00027517"/>
    <w:rsid w:val="0004378E"/>
    <w:rsid w:val="00044F00"/>
    <w:rsid w:val="000A7362"/>
    <w:rsid w:val="00151481"/>
    <w:rsid w:val="00171263"/>
    <w:rsid w:val="00201D3B"/>
    <w:rsid w:val="002220F9"/>
    <w:rsid w:val="00256FA5"/>
    <w:rsid w:val="002776EB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D75DB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F10E2"/>
    <w:rsid w:val="00B117BC"/>
    <w:rsid w:val="00B11F00"/>
    <w:rsid w:val="00B30CDB"/>
    <w:rsid w:val="00B37570"/>
    <w:rsid w:val="00B50626"/>
    <w:rsid w:val="00B60ED6"/>
    <w:rsid w:val="00B62A7C"/>
    <w:rsid w:val="00BB2D1F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1C2E-41A9-463E-88EA-0F99F36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29</cp:revision>
  <cp:lastPrinted>2023-01-30T05:48:00Z</cp:lastPrinted>
  <dcterms:created xsi:type="dcterms:W3CDTF">2022-02-26T03:42:00Z</dcterms:created>
  <dcterms:modified xsi:type="dcterms:W3CDTF">2023-12-04T11:16:00Z</dcterms:modified>
</cp:coreProperties>
</file>