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AE" w:rsidRPr="009744AE" w:rsidRDefault="009744AE" w:rsidP="009744AE">
      <w:pPr>
        <w:pStyle w:val="a3"/>
        <w:spacing w:before="0" w:beforeAutospacing="0" w:after="0" w:afterAutospacing="0"/>
        <w:ind w:right="-1"/>
        <w:jc w:val="right"/>
      </w:pPr>
      <w:r w:rsidRPr="009744AE">
        <w:t>Приложение 1</w:t>
      </w:r>
    </w:p>
    <w:p w:rsidR="009433CB" w:rsidRPr="002E77F8" w:rsidRDefault="009433CB" w:rsidP="009433CB">
      <w:pPr>
        <w:pStyle w:val="a3"/>
        <w:ind w:right="-468"/>
        <w:jc w:val="center"/>
        <w:rPr>
          <w:bCs/>
        </w:rPr>
      </w:pPr>
      <w:r w:rsidRPr="002E77F8">
        <w:rPr>
          <w:b/>
        </w:rPr>
        <w:t>Техническая спецификация закупаемых товаров</w:t>
      </w:r>
      <w:bookmarkStart w:id="0" w:name="_GoBack"/>
      <w:bookmarkEnd w:id="0"/>
    </w:p>
    <w:p w:rsidR="009433CB" w:rsidRPr="00334D8B" w:rsidRDefault="009433CB" w:rsidP="009433CB">
      <w:pPr>
        <w:outlineLvl w:val="1"/>
        <w:rPr>
          <w:rFonts w:ascii="Times New Roman" w:hAnsi="Times New Roman" w:cs="Times New Roman"/>
          <w:bCs/>
          <w:sz w:val="24"/>
          <w:szCs w:val="24"/>
        </w:rPr>
      </w:pPr>
      <w:r w:rsidRPr="002E77F8">
        <w:rPr>
          <w:rFonts w:ascii="Times New Roman" w:hAnsi="Times New Roman" w:cs="Times New Roman"/>
          <w:bCs/>
          <w:sz w:val="24"/>
          <w:szCs w:val="24"/>
        </w:rPr>
        <w:t xml:space="preserve">Наименование </w:t>
      </w:r>
      <w:r w:rsidR="00706FC4" w:rsidRPr="002E77F8">
        <w:rPr>
          <w:rFonts w:ascii="Times New Roman" w:hAnsi="Times New Roman" w:cs="Times New Roman"/>
          <w:bCs/>
          <w:sz w:val="24"/>
          <w:szCs w:val="24"/>
        </w:rPr>
        <w:t xml:space="preserve">закупки: </w:t>
      </w:r>
      <w:r w:rsidR="002B532B">
        <w:rPr>
          <w:rFonts w:ascii="Times New Roman" w:hAnsi="Times New Roman" w:cs="Times New Roman"/>
          <w:bCs/>
          <w:sz w:val="24"/>
          <w:szCs w:val="24"/>
        </w:rPr>
        <w:t>Вода бутилированная в стекле 0,5л. (</w:t>
      </w:r>
      <w:proofErr w:type="spellStart"/>
      <w:r w:rsidR="002B532B">
        <w:rPr>
          <w:rFonts w:ascii="Times New Roman" w:hAnsi="Times New Roman" w:cs="Times New Roman"/>
          <w:bCs/>
          <w:sz w:val="24"/>
          <w:szCs w:val="24"/>
        </w:rPr>
        <w:t>тассай</w:t>
      </w:r>
      <w:proofErr w:type="spellEnd"/>
      <w:r w:rsidR="002B532B">
        <w:rPr>
          <w:rFonts w:ascii="Times New Roman" w:hAnsi="Times New Roman" w:cs="Times New Roman"/>
          <w:bCs/>
          <w:sz w:val="24"/>
          <w:szCs w:val="24"/>
        </w:rPr>
        <w:t>)</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2092"/>
        <w:gridCol w:w="2222"/>
        <w:gridCol w:w="2268"/>
        <w:gridCol w:w="1823"/>
      </w:tblGrid>
      <w:tr w:rsidR="002B51C3" w:rsidRPr="002E77F8" w:rsidTr="002B51C3">
        <w:trPr>
          <w:trHeight w:val="586"/>
        </w:trPr>
        <w:tc>
          <w:tcPr>
            <w:tcW w:w="427" w:type="pct"/>
            <w:tcBorders>
              <w:top w:val="single" w:sz="4" w:space="0" w:color="auto"/>
              <w:left w:val="single" w:sz="4" w:space="0" w:color="auto"/>
              <w:bottom w:val="single" w:sz="4" w:space="0" w:color="auto"/>
              <w:right w:val="single" w:sz="4" w:space="0" w:color="auto"/>
            </w:tcBorders>
            <w:hideMark/>
          </w:tcPr>
          <w:p w:rsidR="002B51C3" w:rsidRPr="002E77F8" w:rsidRDefault="002B51C3" w:rsidP="009433CB">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w:t>
            </w:r>
            <w:r w:rsidRPr="002E77F8">
              <w:rPr>
                <w:rFonts w:ascii="Times New Roman" w:hAnsi="Times New Roman" w:cs="Times New Roman"/>
                <w:sz w:val="24"/>
                <w:szCs w:val="24"/>
              </w:rPr>
              <w:br/>
              <w:t>лота</w:t>
            </w:r>
          </w:p>
        </w:tc>
        <w:tc>
          <w:tcPr>
            <w:tcW w:w="1138" w:type="pct"/>
            <w:tcBorders>
              <w:top w:val="single" w:sz="4" w:space="0" w:color="auto"/>
              <w:left w:val="single" w:sz="4" w:space="0" w:color="auto"/>
              <w:bottom w:val="single" w:sz="4" w:space="0" w:color="auto"/>
              <w:right w:val="single" w:sz="4" w:space="0" w:color="auto"/>
            </w:tcBorders>
            <w:hideMark/>
          </w:tcPr>
          <w:p w:rsidR="002B51C3" w:rsidRPr="002E77F8" w:rsidRDefault="002B51C3" w:rsidP="009433CB">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Наименование товаров</w:t>
            </w:r>
          </w:p>
        </w:tc>
        <w:tc>
          <w:tcPr>
            <w:tcW w:w="1209" w:type="pct"/>
            <w:tcBorders>
              <w:top w:val="single" w:sz="4" w:space="0" w:color="auto"/>
              <w:left w:val="single" w:sz="4" w:space="0" w:color="auto"/>
              <w:bottom w:val="single" w:sz="4" w:space="0" w:color="auto"/>
              <w:right w:val="single" w:sz="4" w:space="0" w:color="auto"/>
            </w:tcBorders>
            <w:hideMark/>
          </w:tcPr>
          <w:p w:rsidR="002B51C3" w:rsidRPr="002E77F8" w:rsidRDefault="00D5428B"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spellStart"/>
            <w:r>
              <w:rPr>
                <w:rFonts w:ascii="Times New Roman" w:hAnsi="Times New Roman" w:cs="Times New Roman"/>
                <w:sz w:val="24"/>
                <w:szCs w:val="24"/>
              </w:rPr>
              <w:t>ед.измерения</w:t>
            </w:r>
            <w:proofErr w:type="spellEnd"/>
          </w:p>
        </w:tc>
        <w:tc>
          <w:tcPr>
            <w:tcW w:w="1234" w:type="pct"/>
            <w:tcBorders>
              <w:top w:val="single" w:sz="4" w:space="0" w:color="auto"/>
              <w:left w:val="single" w:sz="4" w:space="0" w:color="auto"/>
              <w:bottom w:val="single" w:sz="4" w:space="0" w:color="auto"/>
              <w:right w:val="single" w:sz="4" w:space="0" w:color="auto"/>
            </w:tcBorders>
            <w:hideMark/>
          </w:tcPr>
          <w:p w:rsidR="002B51C3" w:rsidRPr="002E77F8" w:rsidRDefault="00D5428B"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Цена, без учета НДС</w:t>
            </w:r>
          </w:p>
        </w:tc>
        <w:tc>
          <w:tcPr>
            <w:tcW w:w="992" w:type="pct"/>
            <w:tcBorders>
              <w:top w:val="single" w:sz="4" w:space="0" w:color="auto"/>
              <w:left w:val="single" w:sz="4" w:space="0" w:color="auto"/>
              <w:bottom w:val="single" w:sz="4" w:space="0" w:color="auto"/>
              <w:right w:val="single" w:sz="4" w:space="0" w:color="auto"/>
            </w:tcBorders>
          </w:tcPr>
          <w:p w:rsidR="002B51C3" w:rsidRPr="002E77F8" w:rsidRDefault="00D5428B"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без учета НДС</w:t>
            </w:r>
          </w:p>
        </w:tc>
      </w:tr>
      <w:tr w:rsidR="002B51C3" w:rsidRPr="002B51C3" w:rsidTr="002B51C3">
        <w:trPr>
          <w:trHeight w:val="131"/>
        </w:trPr>
        <w:tc>
          <w:tcPr>
            <w:tcW w:w="427" w:type="pct"/>
            <w:tcBorders>
              <w:top w:val="single" w:sz="4" w:space="0" w:color="auto"/>
              <w:left w:val="single" w:sz="4" w:space="0" w:color="auto"/>
              <w:bottom w:val="single" w:sz="4" w:space="0" w:color="auto"/>
              <w:right w:val="single" w:sz="4" w:space="0" w:color="auto"/>
            </w:tcBorders>
            <w:hideMark/>
          </w:tcPr>
          <w:p w:rsidR="002B51C3" w:rsidRPr="002B51C3" w:rsidRDefault="002B51C3" w:rsidP="009433CB">
            <w:pPr>
              <w:spacing w:after="0" w:line="240" w:lineRule="auto"/>
              <w:jc w:val="center"/>
              <w:rPr>
                <w:rFonts w:ascii="Times New Roman" w:hAnsi="Times New Roman" w:cs="Times New Roman"/>
                <w:sz w:val="18"/>
                <w:szCs w:val="18"/>
              </w:rPr>
            </w:pPr>
            <w:r w:rsidRPr="002B51C3">
              <w:rPr>
                <w:rFonts w:ascii="Times New Roman" w:hAnsi="Times New Roman" w:cs="Times New Roman"/>
                <w:sz w:val="18"/>
                <w:szCs w:val="18"/>
              </w:rPr>
              <w:t>1</w:t>
            </w:r>
          </w:p>
        </w:tc>
        <w:tc>
          <w:tcPr>
            <w:tcW w:w="1138" w:type="pct"/>
            <w:tcBorders>
              <w:top w:val="single" w:sz="4" w:space="0" w:color="auto"/>
              <w:left w:val="single" w:sz="4" w:space="0" w:color="auto"/>
              <w:bottom w:val="single" w:sz="4" w:space="0" w:color="auto"/>
              <w:right w:val="single" w:sz="4" w:space="0" w:color="auto"/>
            </w:tcBorders>
            <w:hideMark/>
          </w:tcPr>
          <w:p w:rsidR="002B51C3" w:rsidRPr="002B51C3" w:rsidRDefault="002B51C3" w:rsidP="009433CB">
            <w:pPr>
              <w:spacing w:after="0" w:line="240" w:lineRule="auto"/>
              <w:jc w:val="center"/>
              <w:rPr>
                <w:rFonts w:ascii="Times New Roman" w:hAnsi="Times New Roman" w:cs="Times New Roman"/>
                <w:sz w:val="18"/>
                <w:szCs w:val="18"/>
              </w:rPr>
            </w:pPr>
            <w:r w:rsidRPr="002B51C3">
              <w:rPr>
                <w:rFonts w:ascii="Times New Roman" w:hAnsi="Times New Roman" w:cs="Times New Roman"/>
                <w:sz w:val="18"/>
                <w:szCs w:val="18"/>
              </w:rPr>
              <w:t>2</w:t>
            </w:r>
          </w:p>
        </w:tc>
        <w:tc>
          <w:tcPr>
            <w:tcW w:w="1209" w:type="pct"/>
            <w:tcBorders>
              <w:top w:val="single" w:sz="4" w:space="0" w:color="auto"/>
              <w:left w:val="single" w:sz="4" w:space="0" w:color="auto"/>
              <w:bottom w:val="single" w:sz="4" w:space="0" w:color="auto"/>
              <w:right w:val="single" w:sz="4" w:space="0" w:color="auto"/>
            </w:tcBorders>
            <w:hideMark/>
          </w:tcPr>
          <w:p w:rsidR="002B51C3" w:rsidRPr="002B51C3" w:rsidRDefault="002B51C3" w:rsidP="009433CB">
            <w:pPr>
              <w:spacing w:after="0" w:line="240" w:lineRule="auto"/>
              <w:jc w:val="center"/>
              <w:rPr>
                <w:rFonts w:ascii="Times New Roman" w:hAnsi="Times New Roman" w:cs="Times New Roman"/>
                <w:sz w:val="18"/>
                <w:szCs w:val="18"/>
              </w:rPr>
            </w:pPr>
            <w:r w:rsidRPr="002B51C3">
              <w:rPr>
                <w:rFonts w:ascii="Times New Roman" w:hAnsi="Times New Roman" w:cs="Times New Roman"/>
                <w:sz w:val="18"/>
                <w:szCs w:val="18"/>
              </w:rPr>
              <w:t>3</w:t>
            </w:r>
          </w:p>
        </w:tc>
        <w:tc>
          <w:tcPr>
            <w:tcW w:w="1234" w:type="pct"/>
            <w:tcBorders>
              <w:top w:val="single" w:sz="4" w:space="0" w:color="auto"/>
              <w:left w:val="single" w:sz="4" w:space="0" w:color="auto"/>
              <w:bottom w:val="single" w:sz="4" w:space="0" w:color="auto"/>
              <w:right w:val="single" w:sz="4" w:space="0" w:color="auto"/>
            </w:tcBorders>
            <w:hideMark/>
          </w:tcPr>
          <w:p w:rsidR="002B51C3" w:rsidRPr="002B51C3" w:rsidRDefault="002B51C3" w:rsidP="009433CB">
            <w:pPr>
              <w:spacing w:after="0" w:line="240" w:lineRule="auto"/>
              <w:jc w:val="center"/>
              <w:rPr>
                <w:rFonts w:ascii="Times New Roman" w:hAnsi="Times New Roman" w:cs="Times New Roman"/>
                <w:sz w:val="18"/>
                <w:szCs w:val="18"/>
              </w:rPr>
            </w:pPr>
            <w:r w:rsidRPr="002B51C3">
              <w:rPr>
                <w:rFonts w:ascii="Times New Roman" w:hAnsi="Times New Roman" w:cs="Times New Roman"/>
                <w:sz w:val="18"/>
                <w:szCs w:val="18"/>
              </w:rPr>
              <w:t>4</w:t>
            </w:r>
          </w:p>
        </w:tc>
        <w:tc>
          <w:tcPr>
            <w:tcW w:w="992" w:type="pct"/>
            <w:tcBorders>
              <w:top w:val="single" w:sz="4" w:space="0" w:color="auto"/>
              <w:left w:val="single" w:sz="4" w:space="0" w:color="auto"/>
              <w:bottom w:val="single" w:sz="4" w:space="0" w:color="auto"/>
              <w:right w:val="single" w:sz="4" w:space="0" w:color="auto"/>
            </w:tcBorders>
          </w:tcPr>
          <w:p w:rsidR="002B51C3" w:rsidRPr="002B51C3" w:rsidRDefault="002B51C3" w:rsidP="009433CB">
            <w:pPr>
              <w:spacing w:after="0" w:line="240" w:lineRule="auto"/>
              <w:jc w:val="center"/>
              <w:rPr>
                <w:rFonts w:ascii="Times New Roman" w:hAnsi="Times New Roman" w:cs="Times New Roman"/>
                <w:sz w:val="18"/>
                <w:szCs w:val="18"/>
              </w:rPr>
            </w:pPr>
            <w:r w:rsidRPr="002B51C3">
              <w:rPr>
                <w:rFonts w:ascii="Times New Roman" w:hAnsi="Times New Roman" w:cs="Times New Roman"/>
                <w:sz w:val="18"/>
                <w:szCs w:val="18"/>
              </w:rPr>
              <w:t>5</w:t>
            </w:r>
          </w:p>
        </w:tc>
      </w:tr>
      <w:tr w:rsidR="002B51C3" w:rsidRPr="002B51C3" w:rsidTr="002B51C3">
        <w:trPr>
          <w:trHeight w:val="131"/>
        </w:trPr>
        <w:tc>
          <w:tcPr>
            <w:tcW w:w="427" w:type="pct"/>
            <w:tcBorders>
              <w:top w:val="single" w:sz="4" w:space="0" w:color="auto"/>
              <w:left w:val="single" w:sz="4" w:space="0" w:color="auto"/>
              <w:bottom w:val="single" w:sz="4" w:space="0" w:color="auto"/>
              <w:right w:val="single" w:sz="4" w:space="0" w:color="auto"/>
            </w:tcBorders>
            <w:hideMark/>
          </w:tcPr>
          <w:p w:rsidR="002B51C3" w:rsidRPr="002B51C3" w:rsidRDefault="002B51C3" w:rsidP="002B51C3">
            <w:pPr>
              <w:spacing w:after="0" w:line="240" w:lineRule="auto"/>
              <w:jc w:val="center"/>
              <w:rPr>
                <w:rFonts w:ascii="Times New Roman" w:hAnsi="Times New Roman" w:cs="Times New Roman"/>
                <w:sz w:val="24"/>
                <w:szCs w:val="24"/>
                <w:lang w:val="kk-KZ"/>
              </w:rPr>
            </w:pPr>
            <w:r w:rsidRPr="002B51C3">
              <w:rPr>
                <w:rFonts w:ascii="Times New Roman" w:hAnsi="Times New Roman" w:cs="Times New Roman"/>
                <w:sz w:val="24"/>
                <w:szCs w:val="24"/>
                <w:lang w:val="kk-KZ"/>
              </w:rPr>
              <w:t>1</w:t>
            </w:r>
          </w:p>
        </w:tc>
        <w:tc>
          <w:tcPr>
            <w:tcW w:w="1138" w:type="pct"/>
            <w:tcBorders>
              <w:top w:val="single" w:sz="4" w:space="0" w:color="auto"/>
              <w:left w:val="single" w:sz="4" w:space="0" w:color="auto"/>
              <w:bottom w:val="single" w:sz="4" w:space="0" w:color="auto"/>
              <w:right w:val="single" w:sz="4" w:space="0" w:color="auto"/>
            </w:tcBorders>
            <w:hideMark/>
          </w:tcPr>
          <w:p w:rsidR="002B51C3" w:rsidRPr="002B51C3" w:rsidRDefault="002B51C3" w:rsidP="00D5428B">
            <w:pPr>
              <w:spacing w:after="0"/>
              <w:outlineLvl w:val="1"/>
              <w:rPr>
                <w:rFonts w:ascii="Times New Roman" w:hAnsi="Times New Roman" w:cs="Times New Roman"/>
                <w:bCs/>
                <w:sz w:val="24"/>
                <w:szCs w:val="24"/>
              </w:rPr>
            </w:pPr>
            <w:r w:rsidRPr="002B51C3">
              <w:rPr>
                <w:rFonts w:ascii="Times New Roman" w:hAnsi="Times New Roman" w:cs="Times New Roman"/>
                <w:bCs/>
                <w:sz w:val="24"/>
                <w:szCs w:val="24"/>
              </w:rPr>
              <w:t>Вода бутилированная в стекле 0,5л. (</w:t>
            </w:r>
            <w:proofErr w:type="spellStart"/>
            <w:r w:rsidRPr="002B51C3">
              <w:rPr>
                <w:rFonts w:ascii="Times New Roman" w:hAnsi="Times New Roman" w:cs="Times New Roman"/>
                <w:bCs/>
                <w:sz w:val="24"/>
                <w:szCs w:val="24"/>
              </w:rPr>
              <w:t>тассай</w:t>
            </w:r>
            <w:proofErr w:type="spellEnd"/>
            <w:r w:rsidRPr="002B51C3">
              <w:rPr>
                <w:rFonts w:ascii="Times New Roman" w:hAnsi="Times New Roman" w:cs="Times New Roman"/>
                <w:bCs/>
                <w:sz w:val="24"/>
                <w:szCs w:val="24"/>
              </w:rPr>
              <w:t>)</w:t>
            </w:r>
          </w:p>
        </w:tc>
        <w:tc>
          <w:tcPr>
            <w:tcW w:w="1209" w:type="pct"/>
            <w:tcBorders>
              <w:top w:val="single" w:sz="4" w:space="0" w:color="auto"/>
              <w:left w:val="single" w:sz="4" w:space="0" w:color="auto"/>
              <w:bottom w:val="single" w:sz="4" w:space="0" w:color="auto"/>
              <w:right w:val="single" w:sz="4" w:space="0" w:color="auto"/>
            </w:tcBorders>
            <w:hideMark/>
          </w:tcPr>
          <w:p w:rsidR="002B51C3" w:rsidRDefault="00FD1A58" w:rsidP="002B51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FD1A58" w:rsidRPr="002B51C3" w:rsidRDefault="00FD1A58" w:rsidP="002B51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w:t>
            </w:r>
          </w:p>
        </w:tc>
        <w:tc>
          <w:tcPr>
            <w:tcW w:w="1234" w:type="pct"/>
            <w:tcBorders>
              <w:top w:val="single" w:sz="4" w:space="0" w:color="auto"/>
              <w:left w:val="single" w:sz="4" w:space="0" w:color="auto"/>
              <w:bottom w:val="single" w:sz="4" w:space="0" w:color="auto"/>
              <w:right w:val="single" w:sz="4" w:space="0" w:color="auto"/>
            </w:tcBorders>
            <w:hideMark/>
          </w:tcPr>
          <w:p w:rsidR="002B51C3" w:rsidRPr="002B51C3" w:rsidRDefault="00FD1A58" w:rsidP="002B51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460,00</w:t>
            </w:r>
          </w:p>
        </w:tc>
        <w:tc>
          <w:tcPr>
            <w:tcW w:w="992" w:type="pct"/>
            <w:tcBorders>
              <w:top w:val="single" w:sz="4" w:space="0" w:color="auto"/>
              <w:left w:val="single" w:sz="4" w:space="0" w:color="auto"/>
              <w:bottom w:val="single" w:sz="4" w:space="0" w:color="auto"/>
              <w:right w:val="single" w:sz="4" w:space="0" w:color="auto"/>
            </w:tcBorders>
          </w:tcPr>
          <w:p w:rsidR="002B51C3" w:rsidRPr="002B51C3" w:rsidRDefault="00926AAB" w:rsidP="002B51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46 000,00</w:t>
            </w:r>
          </w:p>
        </w:tc>
      </w:tr>
    </w:tbl>
    <w:p w:rsidR="002B51C3" w:rsidRPr="002B51C3" w:rsidRDefault="002B51C3" w:rsidP="002B51C3">
      <w:pPr>
        <w:spacing w:after="0" w:line="240" w:lineRule="auto"/>
        <w:rPr>
          <w:rFonts w:ascii="Times New Roman" w:hAnsi="Times New Roman" w:cs="Times New Roman"/>
          <w:sz w:val="24"/>
          <w:szCs w:val="24"/>
        </w:rPr>
      </w:pPr>
      <w:r w:rsidRPr="002B51C3">
        <w:rPr>
          <w:rFonts w:ascii="Times New Roman" w:hAnsi="Times New Roman" w:cs="Times New Roman"/>
          <w:b/>
          <w:sz w:val="24"/>
          <w:szCs w:val="24"/>
        </w:rPr>
        <w:t>Срок поставки товаров:</w:t>
      </w:r>
      <w:r w:rsidRPr="002B51C3">
        <w:rPr>
          <w:rFonts w:ascii="Times New Roman" w:hAnsi="Times New Roman" w:cs="Times New Roman"/>
          <w:sz w:val="24"/>
          <w:szCs w:val="24"/>
        </w:rPr>
        <w:t xml:space="preserve"> по заявке с даты подписания договора</w:t>
      </w:r>
    </w:p>
    <w:p w:rsidR="002B51C3" w:rsidRPr="002B51C3" w:rsidRDefault="002B51C3" w:rsidP="002B51C3">
      <w:pPr>
        <w:spacing w:after="120"/>
        <w:rPr>
          <w:rFonts w:ascii="Times New Roman" w:hAnsi="Times New Roman" w:cs="Times New Roman"/>
          <w:b/>
          <w:sz w:val="24"/>
          <w:szCs w:val="24"/>
        </w:rPr>
      </w:pPr>
      <w:r w:rsidRPr="002B51C3">
        <w:rPr>
          <w:rFonts w:ascii="Times New Roman" w:hAnsi="Times New Roman" w:cs="Times New Roman"/>
          <w:b/>
          <w:sz w:val="24"/>
          <w:szCs w:val="24"/>
        </w:rPr>
        <w:t xml:space="preserve">Место поставки товаров: </w:t>
      </w:r>
      <w:r w:rsidRPr="002B51C3">
        <w:rPr>
          <w:rFonts w:ascii="Times New Roman" w:hAnsi="Times New Roman" w:cs="Times New Roman"/>
          <w:sz w:val="24"/>
          <w:szCs w:val="24"/>
        </w:rPr>
        <w:t xml:space="preserve">РК, г. Астана, пр. </w:t>
      </w:r>
      <w:proofErr w:type="spellStart"/>
      <w:r w:rsidRPr="002B51C3">
        <w:rPr>
          <w:rFonts w:ascii="Times New Roman" w:hAnsi="Times New Roman" w:cs="Times New Roman"/>
          <w:sz w:val="24"/>
          <w:szCs w:val="24"/>
        </w:rPr>
        <w:t>Абылайхана</w:t>
      </w:r>
      <w:proofErr w:type="spellEnd"/>
      <w:r w:rsidRPr="002B51C3">
        <w:rPr>
          <w:rFonts w:ascii="Times New Roman" w:hAnsi="Times New Roman" w:cs="Times New Roman"/>
          <w:sz w:val="24"/>
          <w:szCs w:val="24"/>
        </w:rPr>
        <w:t>, дом 42, помещение склада</w:t>
      </w:r>
    </w:p>
    <w:p w:rsidR="002B51C3" w:rsidRPr="002B51C3" w:rsidRDefault="002B51C3" w:rsidP="002B51C3">
      <w:pPr>
        <w:pStyle w:val="a4"/>
        <w:ind w:left="0" w:firstLine="0"/>
        <w:rPr>
          <w:rFonts w:ascii="Times New Roman" w:hAnsi="Times New Roman"/>
          <w:sz w:val="24"/>
          <w:szCs w:val="24"/>
        </w:rPr>
      </w:pPr>
    </w:p>
    <w:p w:rsidR="009433CB" w:rsidRPr="002B51C3" w:rsidRDefault="009433CB" w:rsidP="002B51C3">
      <w:pPr>
        <w:pStyle w:val="a4"/>
        <w:numPr>
          <w:ilvl w:val="0"/>
          <w:numId w:val="1"/>
        </w:numPr>
        <w:ind w:left="0" w:firstLine="0"/>
        <w:rPr>
          <w:rFonts w:ascii="Times New Roman" w:hAnsi="Times New Roman"/>
          <w:sz w:val="24"/>
          <w:szCs w:val="24"/>
        </w:rPr>
      </w:pPr>
      <w:r w:rsidRPr="002B51C3">
        <w:rPr>
          <w:rFonts w:ascii="Times New Roman" w:hAnsi="Times New Roman"/>
          <w:sz w:val="24"/>
          <w:szCs w:val="24"/>
        </w:rPr>
        <w:t xml:space="preserve">Технические и качественные характеристики: </w:t>
      </w:r>
    </w:p>
    <w:p w:rsidR="002B532B" w:rsidRPr="002B51C3" w:rsidRDefault="002B532B" w:rsidP="002B51C3">
      <w:pPr>
        <w:pStyle w:val="a4"/>
        <w:numPr>
          <w:ilvl w:val="0"/>
          <w:numId w:val="1"/>
        </w:numPr>
        <w:shd w:val="clear" w:color="auto" w:fill="FFFFFF"/>
        <w:ind w:left="0" w:firstLine="0"/>
        <w:rPr>
          <w:rFonts w:ascii="Times New Roman" w:hAnsi="Times New Roman"/>
          <w:color w:val="4C4C4C"/>
          <w:sz w:val="24"/>
          <w:szCs w:val="24"/>
        </w:rPr>
      </w:pPr>
      <w:r w:rsidRPr="002B51C3">
        <w:rPr>
          <w:rFonts w:ascii="Times New Roman" w:hAnsi="Times New Roman"/>
          <w:b/>
          <w:bCs/>
          <w:color w:val="4C4C4C"/>
          <w:sz w:val="24"/>
          <w:szCs w:val="24"/>
          <w:bdr w:val="none" w:sz="0" w:space="0" w:color="auto" w:frame="1"/>
        </w:rPr>
        <w:t xml:space="preserve">Вода </w:t>
      </w:r>
      <w:proofErr w:type="spellStart"/>
      <w:r w:rsidRPr="002B51C3">
        <w:rPr>
          <w:rFonts w:ascii="Times New Roman" w:hAnsi="Times New Roman"/>
          <w:b/>
          <w:bCs/>
          <w:color w:val="4C4C4C"/>
          <w:sz w:val="24"/>
          <w:szCs w:val="24"/>
          <w:bdr w:val="none" w:sz="0" w:space="0" w:color="auto" w:frame="1"/>
        </w:rPr>
        <w:t>Tassay</w:t>
      </w:r>
      <w:proofErr w:type="spellEnd"/>
      <w:r w:rsidRPr="002B51C3">
        <w:rPr>
          <w:rFonts w:ascii="Times New Roman" w:hAnsi="Times New Roman"/>
          <w:b/>
          <w:bCs/>
          <w:color w:val="4C4C4C"/>
          <w:sz w:val="24"/>
          <w:szCs w:val="24"/>
          <w:bdr w:val="none" w:sz="0" w:space="0" w:color="auto" w:frame="1"/>
        </w:rPr>
        <w:t xml:space="preserve"> без газа 0,5л </w:t>
      </w:r>
      <w:r w:rsidR="00497C79" w:rsidRPr="002B51C3">
        <w:rPr>
          <w:rFonts w:ascii="Times New Roman" w:hAnsi="Times New Roman"/>
          <w:b/>
          <w:bCs/>
          <w:color w:val="4C4C4C"/>
          <w:sz w:val="24"/>
          <w:szCs w:val="24"/>
          <w:bdr w:val="none" w:sz="0" w:space="0" w:color="auto" w:frame="1"/>
        </w:rPr>
        <w:t>в стеклянных бутылках</w:t>
      </w:r>
      <w:r w:rsidRPr="002B51C3">
        <w:rPr>
          <w:rFonts w:ascii="Times New Roman" w:hAnsi="Times New Roman"/>
          <w:b/>
          <w:bCs/>
          <w:color w:val="4C4C4C"/>
          <w:sz w:val="24"/>
          <w:szCs w:val="24"/>
          <w:bdr w:val="none" w:sz="0" w:space="0" w:color="auto" w:frame="1"/>
        </w:rPr>
        <w:t>.</w:t>
      </w:r>
      <w:r w:rsidRPr="002B51C3">
        <w:rPr>
          <w:rFonts w:ascii="Times New Roman" w:hAnsi="Times New Roman"/>
          <w:color w:val="4C4C4C"/>
          <w:sz w:val="24"/>
          <w:szCs w:val="24"/>
        </w:rPr>
        <w:t> Содержит множество полезных минералов и хорошо утоляет жажду.</w:t>
      </w:r>
    </w:p>
    <w:p w:rsidR="002B532B" w:rsidRPr="002B51C3" w:rsidRDefault="002B532B" w:rsidP="002B51C3">
      <w:pPr>
        <w:pStyle w:val="a4"/>
        <w:numPr>
          <w:ilvl w:val="0"/>
          <w:numId w:val="1"/>
        </w:numPr>
        <w:shd w:val="clear" w:color="auto" w:fill="FFFFFF"/>
        <w:spacing w:before="120" w:after="120"/>
        <w:ind w:left="0" w:firstLine="0"/>
        <w:rPr>
          <w:rFonts w:ascii="Times New Roman" w:hAnsi="Times New Roman"/>
          <w:color w:val="4C4C4C"/>
          <w:sz w:val="24"/>
          <w:szCs w:val="24"/>
        </w:rPr>
      </w:pPr>
      <w:r w:rsidRPr="002B51C3">
        <w:rPr>
          <w:rFonts w:ascii="Times New Roman" w:hAnsi="Times New Roman"/>
          <w:color w:val="4C4C4C"/>
          <w:sz w:val="24"/>
          <w:szCs w:val="24"/>
        </w:rPr>
        <w:t xml:space="preserve">Вода «TASSAY» не содержит посторонних примесей и микроорганизмов, так как при производстве питьевой воды «TASSAY» используется высокотехнологичное оборудование. Это оборудование позволяет фильтровать и обеззараживать добываемую воду из природных подземных источников и разливать в емкости без открытого контакта с воздухом. Натуральная питьевая вода «TASSAY» не минерализуется дополнительно. Оптимальное содержание солей кальция и магния в ее составе идеально подходит для укрепления костной ткани и сердечно-сосудистой и нервной систем. Вода «TASSAY» имеет статус экологически чистого продукта. </w:t>
      </w:r>
      <w:r w:rsidR="00497C79" w:rsidRPr="002B51C3">
        <w:rPr>
          <w:rFonts w:ascii="Times New Roman" w:hAnsi="Times New Roman"/>
          <w:color w:val="4C4C4C"/>
          <w:sz w:val="24"/>
          <w:szCs w:val="24"/>
        </w:rPr>
        <w:t>С</w:t>
      </w:r>
      <w:r w:rsidRPr="002B51C3">
        <w:rPr>
          <w:rFonts w:ascii="Times New Roman" w:hAnsi="Times New Roman"/>
          <w:color w:val="4C4C4C"/>
          <w:sz w:val="24"/>
          <w:szCs w:val="24"/>
        </w:rPr>
        <w:t>олевой состав воды «TASSAY» - 0,2 г/л, аналогичных вод с такой оптимальной минерализацией практически нет. Это уникальная вода, созданная самой природой.  Благодаря своему составу, вода «TASSAY» имеет приятный вкус, и ее можно употреблять и для утоления жажды, и для ежедневного приготовления пищи и напитков. Кроме того, она благотворно влияет на организм при заболеваниях, связанных с отложением солей.</w:t>
      </w:r>
    </w:p>
    <w:p w:rsidR="009433CB" w:rsidRPr="002B51C3" w:rsidRDefault="009433CB" w:rsidP="002B51C3">
      <w:pPr>
        <w:pStyle w:val="a4"/>
        <w:numPr>
          <w:ilvl w:val="0"/>
          <w:numId w:val="1"/>
        </w:numPr>
        <w:ind w:left="0" w:firstLine="0"/>
        <w:rPr>
          <w:rFonts w:ascii="Times New Roman" w:hAnsi="Times New Roman"/>
          <w:sz w:val="24"/>
          <w:szCs w:val="24"/>
        </w:rPr>
      </w:pPr>
      <w:r w:rsidRPr="002B51C3">
        <w:rPr>
          <w:rFonts w:ascii="Times New Roman" w:hAnsi="Times New Roman"/>
          <w:sz w:val="24"/>
          <w:szCs w:val="24"/>
        </w:rPr>
        <w:t>Гарантийный срок хранения: 12 месяцев с даты подписания акта приема передачи.</w:t>
      </w:r>
    </w:p>
    <w:p w:rsidR="009433CB" w:rsidRPr="002B51C3" w:rsidRDefault="009433CB" w:rsidP="002B51C3">
      <w:pPr>
        <w:pStyle w:val="a4"/>
        <w:numPr>
          <w:ilvl w:val="0"/>
          <w:numId w:val="1"/>
        </w:numPr>
        <w:ind w:left="0" w:firstLine="0"/>
        <w:rPr>
          <w:rFonts w:ascii="Times New Roman" w:hAnsi="Times New Roman"/>
          <w:sz w:val="24"/>
          <w:szCs w:val="24"/>
        </w:rPr>
      </w:pPr>
      <w:r w:rsidRPr="002B51C3">
        <w:rPr>
          <w:rFonts w:ascii="Times New Roman" w:hAnsi="Times New Roman"/>
          <w:sz w:val="24"/>
          <w:szCs w:val="24"/>
        </w:rPr>
        <w:t xml:space="preserve">Доставка товара на склад </w:t>
      </w:r>
      <w:r w:rsidR="00706FC4" w:rsidRPr="002B51C3">
        <w:rPr>
          <w:rFonts w:ascii="Times New Roman" w:hAnsi="Times New Roman"/>
          <w:sz w:val="24"/>
          <w:szCs w:val="24"/>
        </w:rPr>
        <w:t xml:space="preserve"> </w:t>
      </w:r>
      <w:r w:rsidRPr="002B51C3">
        <w:rPr>
          <w:rFonts w:ascii="Times New Roman" w:hAnsi="Times New Roman"/>
          <w:sz w:val="24"/>
          <w:szCs w:val="24"/>
        </w:rPr>
        <w:t xml:space="preserve"> Заказчика по адресу </w:t>
      </w:r>
      <w:proofErr w:type="spellStart"/>
      <w:r w:rsidRPr="002B51C3">
        <w:rPr>
          <w:rFonts w:ascii="Times New Roman" w:hAnsi="Times New Roman"/>
          <w:sz w:val="24"/>
          <w:szCs w:val="24"/>
        </w:rPr>
        <w:t>Абылай</w:t>
      </w:r>
      <w:proofErr w:type="spellEnd"/>
      <w:r w:rsidRPr="002B51C3">
        <w:rPr>
          <w:rFonts w:ascii="Times New Roman" w:hAnsi="Times New Roman"/>
          <w:sz w:val="24"/>
          <w:szCs w:val="24"/>
        </w:rPr>
        <w:t xml:space="preserve"> хана, 42;</w:t>
      </w:r>
    </w:p>
    <w:p w:rsidR="002E77F8" w:rsidRPr="002B51C3" w:rsidRDefault="002E77F8" w:rsidP="002B51C3">
      <w:pPr>
        <w:pStyle w:val="a4"/>
        <w:numPr>
          <w:ilvl w:val="0"/>
          <w:numId w:val="1"/>
        </w:numPr>
        <w:ind w:left="0" w:firstLine="0"/>
        <w:rPr>
          <w:rFonts w:ascii="Times New Roman" w:hAnsi="Times New Roman"/>
          <w:sz w:val="24"/>
          <w:szCs w:val="24"/>
        </w:rPr>
      </w:pPr>
      <w:r w:rsidRPr="002B51C3">
        <w:rPr>
          <w:rFonts w:ascii="Times New Roman" w:hAnsi="Times New Roman"/>
          <w:sz w:val="24"/>
          <w:szCs w:val="24"/>
        </w:rPr>
        <w:t>В стоимость товара входят сам товар и сопутствующие услуги: доставка и разгрузка до места назначения.</w:t>
      </w:r>
    </w:p>
    <w:p w:rsidR="00583BA3" w:rsidRDefault="00583BA3" w:rsidP="009433CB">
      <w:pPr>
        <w:pStyle w:val="a3"/>
        <w:tabs>
          <w:tab w:val="num" w:pos="709"/>
          <w:tab w:val="left" w:pos="851"/>
        </w:tabs>
        <w:ind w:right="-87"/>
      </w:pPr>
    </w:p>
    <w:p w:rsidR="00497C79" w:rsidRDefault="00497C79" w:rsidP="00385C37">
      <w:pPr>
        <w:pStyle w:val="a3"/>
        <w:ind w:right="-468"/>
      </w:pPr>
    </w:p>
    <w:p w:rsidR="00E02E8C" w:rsidRDefault="00E02E8C" w:rsidP="009433CB">
      <w:pPr>
        <w:pStyle w:val="a3"/>
        <w:tabs>
          <w:tab w:val="num" w:pos="709"/>
          <w:tab w:val="left" w:pos="851"/>
        </w:tabs>
        <w:ind w:right="-87"/>
      </w:pPr>
    </w:p>
    <w:sectPr w:rsidR="00E02E8C"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20CB3"/>
    <w:rsid w:val="000511F1"/>
    <w:rsid w:val="0005795F"/>
    <w:rsid w:val="000C5D05"/>
    <w:rsid w:val="000E43D4"/>
    <w:rsid w:val="000E661D"/>
    <w:rsid w:val="000E7572"/>
    <w:rsid w:val="0010387C"/>
    <w:rsid w:val="00146601"/>
    <w:rsid w:val="00147410"/>
    <w:rsid w:val="001508D9"/>
    <w:rsid w:val="00157DF1"/>
    <w:rsid w:val="001864A6"/>
    <w:rsid w:val="001B146A"/>
    <w:rsid w:val="001B3B7C"/>
    <w:rsid w:val="001D6348"/>
    <w:rsid w:val="001E4588"/>
    <w:rsid w:val="001E6204"/>
    <w:rsid w:val="001F7B5B"/>
    <w:rsid w:val="00246A3F"/>
    <w:rsid w:val="002A04AD"/>
    <w:rsid w:val="002B51C3"/>
    <w:rsid w:val="002B532B"/>
    <w:rsid w:val="002C2DEE"/>
    <w:rsid w:val="002E484D"/>
    <w:rsid w:val="002E77F8"/>
    <w:rsid w:val="00334D8B"/>
    <w:rsid w:val="00351C77"/>
    <w:rsid w:val="003576CC"/>
    <w:rsid w:val="003674A9"/>
    <w:rsid w:val="0037488A"/>
    <w:rsid w:val="00385C37"/>
    <w:rsid w:val="003A5286"/>
    <w:rsid w:val="003B3A8E"/>
    <w:rsid w:val="003B4F3E"/>
    <w:rsid w:val="003F0D3D"/>
    <w:rsid w:val="003F0E3C"/>
    <w:rsid w:val="00403B6D"/>
    <w:rsid w:val="00417548"/>
    <w:rsid w:val="0042141B"/>
    <w:rsid w:val="00422BFA"/>
    <w:rsid w:val="00484645"/>
    <w:rsid w:val="00497C79"/>
    <w:rsid w:val="004B378E"/>
    <w:rsid w:val="004B4D59"/>
    <w:rsid w:val="004C69A0"/>
    <w:rsid w:val="004D6F41"/>
    <w:rsid w:val="004F36E8"/>
    <w:rsid w:val="00503229"/>
    <w:rsid w:val="00504C1C"/>
    <w:rsid w:val="005159AC"/>
    <w:rsid w:val="00533161"/>
    <w:rsid w:val="005400FC"/>
    <w:rsid w:val="00551721"/>
    <w:rsid w:val="00583BA3"/>
    <w:rsid w:val="00586F2F"/>
    <w:rsid w:val="005923ED"/>
    <w:rsid w:val="005E288D"/>
    <w:rsid w:val="005F411D"/>
    <w:rsid w:val="005F5FA1"/>
    <w:rsid w:val="00604D43"/>
    <w:rsid w:val="0063023C"/>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549D9"/>
    <w:rsid w:val="00765A86"/>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7C39"/>
    <w:rsid w:val="00890B4F"/>
    <w:rsid w:val="00890DBB"/>
    <w:rsid w:val="00895CDC"/>
    <w:rsid w:val="008A13E7"/>
    <w:rsid w:val="00900E9C"/>
    <w:rsid w:val="009106A2"/>
    <w:rsid w:val="00913177"/>
    <w:rsid w:val="00913B34"/>
    <w:rsid w:val="00913F89"/>
    <w:rsid w:val="00926AAB"/>
    <w:rsid w:val="00931B7F"/>
    <w:rsid w:val="009433CB"/>
    <w:rsid w:val="00951949"/>
    <w:rsid w:val="00962074"/>
    <w:rsid w:val="00965387"/>
    <w:rsid w:val="00966FF9"/>
    <w:rsid w:val="00967667"/>
    <w:rsid w:val="009744AE"/>
    <w:rsid w:val="00986BFD"/>
    <w:rsid w:val="009B64D3"/>
    <w:rsid w:val="009C7E01"/>
    <w:rsid w:val="00A21A0E"/>
    <w:rsid w:val="00A236A3"/>
    <w:rsid w:val="00A33DFF"/>
    <w:rsid w:val="00A42206"/>
    <w:rsid w:val="00A810DE"/>
    <w:rsid w:val="00A811A6"/>
    <w:rsid w:val="00A9781F"/>
    <w:rsid w:val="00AD6B80"/>
    <w:rsid w:val="00AE20DC"/>
    <w:rsid w:val="00AF1246"/>
    <w:rsid w:val="00AF64F5"/>
    <w:rsid w:val="00B07727"/>
    <w:rsid w:val="00B158F3"/>
    <w:rsid w:val="00B30586"/>
    <w:rsid w:val="00B3428E"/>
    <w:rsid w:val="00B42ED7"/>
    <w:rsid w:val="00B4720D"/>
    <w:rsid w:val="00B472A4"/>
    <w:rsid w:val="00B76FF3"/>
    <w:rsid w:val="00B807BE"/>
    <w:rsid w:val="00B949F5"/>
    <w:rsid w:val="00BA1676"/>
    <w:rsid w:val="00BE301A"/>
    <w:rsid w:val="00BE5506"/>
    <w:rsid w:val="00BF3B82"/>
    <w:rsid w:val="00C01C31"/>
    <w:rsid w:val="00C607CF"/>
    <w:rsid w:val="00C677B4"/>
    <w:rsid w:val="00C87459"/>
    <w:rsid w:val="00C9571E"/>
    <w:rsid w:val="00C97F26"/>
    <w:rsid w:val="00CA2763"/>
    <w:rsid w:val="00CB22BF"/>
    <w:rsid w:val="00CB5193"/>
    <w:rsid w:val="00CC107B"/>
    <w:rsid w:val="00CF5673"/>
    <w:rsid w:val="00D0196F"/>
    <w:rsid w:val="00D14E61"/>
    <w:rsid w:val="00D5428B"/>
    <w:rsid w:val="00D800A2"/>
    <w:rsid w:val="00D946FC"/>
    <w:rsid w:val="00DA25AB"/>
    <w:rsid w:val="00DD6D94"/>
    <w:rsid w:val="00DE7184"/>
    <w:rsid w:val="00DF3B83"/>
    <w:rsid w:val="00E02E8C"/>
    <w:rsid w:val="00E14141"/>
    <w:rsid w:val="00E26C32"/>
    <w:rsid w:val="00E53A09"/>
    <w:rsid w:val="00E56BBB"/>
    <w:rsid w:val="00E96150"/>
    <w:rsid w:val="00ED06CC"/>
    <w:rsid w:val="00ED4C8C"/>
    <w:rsid w:val="00EE6DEE"/>
    <w:rsid w:val="00EF51C5"/>
    <w:rsid w:val="00F106AF"/>
    <w:rsid w:val="00F109A1"/>
    <w:rsid w:val="00F15870"/>
    <w:rsid w:val="00F158BE"/>
    <w:rsid w:val="00F379EE"/>
    <w:rsid w:val="00F45F8F"/>
    <w:rsid w:val="00F61351"/>
    <w:rsid w:val="00F62180"/>
    <w:rsid w:val="00F639DA"/>
    <w:rsid w:val="00F64C08"/>
    <w:rsid w:val="00F933E8"/>
    <w:rsid w:val="00FB7A20"/>
    <w:rsid w:val="00FD1A58"/>
    <w:rsid w:val="00FD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79F8"/>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34"/>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5793C-4DE1-427D-8C30-A6833284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275</Words>
  <Characters>1572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9</cp:revision>
  <cp:lastPrinted>2024-03-27T04:00:00Z</cp:lastPrinted>
  <dcterms:created xsi:type="dcterms:W3CDTF">2024-03-27T05:56:00Z</dcterms:created>
  <dcterms:modified xsi:type="dcterms:W3CDTF">2024-03-28T04:55:00Z</dcterms:modified>
</cp:coreProperties>
</file>