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7D" w:rsidRPr="00770D7D" w:rsidRDefault="00770D7D" w:rsidP="00770D7D">
      <w:pPr>
        <w:spacing w:before="100" w:beforeAutospacing="1" w:after="100" w:afterAutospacing="1" w:line="28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  <w:t>PERFORMED SURGICAL INTERVENTIONS ON THE ORGANS OF THE ABDOMINAL CAVITY, RETROPERITONEAL SPACE AND PELVIS: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anatomical resection of liver segments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atypical liver resection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enucleation of liver hemangiomas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Laparoscopic </w:t>
      </w: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hemihepatectomy</w:t>
      </w:r>
      <w:proofErr w:type="spellEnd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(left-sided, right-sided)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fenestration of nonparasitic liver cysts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reconstructive surgery on the bile ducts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resection of the body and tail of the pancreas with preservation of the spleen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surgery for benign pancreatic cysts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resection of the pancreatic head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Radiofrequency ablation in primary and secondary liver malignancies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surgery for retroperitoneal space formations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gastric resections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• Laparoscopic surgery on the large intestine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Laparoscopic </w:t>
      </w: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adrenalectomy</w:t>
      </w:r>
      <w:proofErr w:type="spellEnd"/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Laparoscopic fundoplication, </w:t>
      </w: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crural</w:t>
      </w:r>
      <w:proofErr w:type="spellEnd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surgery</w:t>
      </w:r>
    </w:p>
    <w:p w:rsidR="00770D7D" w:rsidRP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Laparoscopic </w:t>
      </w: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hernioplasty</w:t>
      </w:r>
      <w:proofErr w:type="spellEnd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inguinal hernias and hernias of the anterior abdominal wall</w:t>
      </w:r>
    </w:p>
    <w:p w:rsidR="00770D7D" w:rsidRDefault="00770D7D" w:rsidP="00770D7D">
      <w:pPr>
        <w:spacing w:after="7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Laparoscopic</w:t>
      </w:r>
      <w:proofErr w:type="spellEnd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diaphragm</w:t>
      </w:r>
      <w:proofErr w:type="spellEnd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surgery</w:t>
      </w:r>
      <w:proofErr w:type="spellEnd"/>
    </w:p>
    <w:p w:rsidR="002A1106" w:rsidRPr="00770D7D" w:rsidRDefault="00770D7D" w:rsidP="00770D7D">
      <w:pPr>
        <w:spacing w:before="450" w:after="75" w:line="285" w:lineRule="atLeast"/>
        <w:jc w:val="both"/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  <w:t>TOGETHER WITH THE X-RAY ENDOVASCULAR SERVICE</w:t>
      </w:r>
      <w:r w:rsidR="002A1106" w:rsidRPr="00770D7D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  <w:t>:</w:t>
      </w:r>
    </w:p>
    <w:p w:rsidR="00770D7D" w:rsidRPr="00770D7D" w:rsidRDefault="00770D7D" w:rsidP="00770D7D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Embolization of portal vein branches for the purpose of hypertrophy of the opposite lobe and preparation for extensive liver resection</w:t>
      </w:r>
    </w:p>
    <w:p w:rsidR="00770D7D" w:rsidRPr="00770D7D" w:rsidRDefault="00770D7D" w:rsidP="00770D7D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Transarterial</w:t>
      </w:r>
      <w:proofErr w:type="spellEnd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chemoembolization (TACHE) in liver malignancies</w:t>
      </w:r>
    </w:p>
    <w:p w:rsidR="00770D7D" w:rsidRPr="00770D7D" w:rsidRDefault="00770D7D" w:rsidP="00770D7D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 Embolization and </w:t>
      </w:r>
      <w:proofErr w:type="spellStart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transarterial</w:t>
      </w:r>
      <w:proofErr w:type="spellEnd"/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REO in liver hemangiomas</w:t>
      </w:r>
    </w:p>
    <w:p w:rsidR="002A1106" w:rsidRPr="00723BE9" w:rsidRDefault="00770D7D" w:rsidP="00770D7D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7D">
        <w:rPr>
          <w:rFonts w:ascii="Times New Roman" w:eastAsia="Times New Roman" w:hAnsi="Times New Roman" w:cs="Times New Roman"/>
          <w:color w:val="000000"/>
          <w:sz w:val="24"/>
          <w:szCs w:val="24"/>
        </w:rPr>
        <w:t>X-ray endovascular occlusion in uterine fibroids</w:t>
      </w:r>
    </w:p>
    <w:p w:rsidR="002A1106" w:rsidRPr="00F6320C" w:rsidRDefault="00F6320C" w:rsidP="002A1106">
      <w:pPr>
        <w:spacing w:before="450" w:after="75" w:line="285" w:lineRule="atLeast"/>
        <w:jc w:val="both"/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  <w:t>TOGETHER WITH THE UZ SERVICE, OPERATIONS UNDER UZ CONTROL</w:t>
      </w:r>
      <w:r w:rsidR="002A1106" w:rsidRPr="00F6320C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  <w:t>:</w:t>
      </w:r>
    </w:p>
    <w:p w:rsidR="00F6320C" w:rsidRPr="00F6320C" w:rsidRDefault="00F6320C" w:rsidP="00F6320C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Puncture biopsy of the liver</w:t>
      </w:r>
    </w:p>
    <w:p w:rsidR="00F6320C" w:rsidRPr="00F6320C" w:rsidRDefault="00F6320C" w:rsidP="00F6320C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Puncture biopsy of focal processes in the liver</w:t>
      </w:r>
    </w:p>
    <w:p w:rsidR="00F6320C" w:rsidRPr="00F6320C" w:rsidRDefault="00F6320C" w:rsidP="00F6320C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Percutaneous </w:t>
      </w:r>
      <w:proofErr w:type="spellStart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transhepatic</w:t>
      </w:r>
      <w:proofErr w:type="spellEnd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cholecystocholangiostomy</w:t>
      </w:r>
      <w:proofErr w:type="spellEnd"/>
    </w:p>
    <w:p w:rsidR="00F6320C" w:rsidRPr="00F6320C" w:rsidRDefault="00F6320C" w:rsidP="00F6320C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External drainage of purulent focal processes of the liver</w:t>
      </w:r>
    </w:p>
    <w:p w:rsidR="00F6320C" w:rsidRPr="00F6320C" w:rsidRDefault="00F6320C" w:rsidP="00F6320C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Puncture aspiration and drainage of pancreatic cysts</w:t>
      </w:r>
    </w:p>
    <w:p w:rsidR="002A1106" w:rsidRPr="00F6320C" w:rsidRDefault="00F6320C" w:rsidP="00F6320C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External drainage of fluid accumulations in the abdominal cavity and retroperitoneal space</w:t>
      </w:r>
    </w:p>
    <w:p w:rsidR="002A1106" w:rsidRPr="00F6320C" w:rsidRDefault="00F6320C" w:rsidP="002A1106">
      <w:pPr>
        <w:spacing w:before="450" w:after="75" w:line="285" w:lineRule="atLeast"/>
        <w:jc w:val="both"/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  <w:t>TOGETHER WITH THE ENDOSCOPIC SERVICE (INTRALUMINAL FLEXIBLE VIDEO ENDOSCOPIC SURGERY)</w:t>
      </w:r>
      <w:r w:rsidR="002A1106" w:rsidRPr="00F6320C">
        <w:rPr>
          <w:rFonts w:ascii="Times New Roman" w:eastAsia="Times New Roman" w:hAnsi="Times New Roman" w:cs="Times New Roman"/>
          <w:b/>
          <w:bCs/>
          <w:caps/>
          <w:color w:val="2D2E2F"/>
          <w:sz w:val="24"/>
          <w:szCs w:val="24"/>
        </w:rPr>
        <w:t>:</w:t>
      </w:r>
    </w:p>
    <w:p w:rsidR="00F6320C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Retrograde </w:t>
      </w:r>
      <w:proofErr w:type="spellStart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cholangiopancreatography</w:t>
      </w:r>
      <w:proofErr w:type="spellEnd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(MRCP) with </w:t>
      </w:r>
      <w:proofErr w:type="spellStart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papillosphincterotomy</w:t>
      </w:r>
      <w:proofErr w:type="spellEnd"/>
    </w:p>
    <w:p w:rsidR="00F6320C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Video endoscopic stenting (with plastic or metal stents) of the bile ducts</w:t>
      </w:r>
    </w:p>
    <w:p w:rsidR="00F6320C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Endoscopic stenting of the esophagus, trachea and large intestine</w:t>
      </w:r>
    </w:p>
    <w:p w:rsidR="00F6320C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Endoscopic augmentation/balloon dilation of </w:t>
      </w:r>
      <w:proofErr w:type="spellStart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cicatricial</w:t>
      </w:r>
      <w:proofErr w:type="spellEnd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stenoses</w:t>
      </w:r>
      <w:proofErr w:type="spellEnd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gastrointestinal tract</w:t>
      </w:r>
    </w:p>
    <w:p w:rsidR="00F6320C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Endoscopic </w:t>
      </w:r>
      <w:proofErr w:type="spellStart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choledocholithoextraction</w:t>
      </w:r>
      <w:proofErr w:type="spellEnd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(removal, crushing of bile duct stones)</w:t>
      </w:r>
    </w:p>
    <w:p w:rsidR="00F6320C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Endoscopic ligation, sclerosis in VVP and stomach</w:t>
      </w:r>
    </w:p>
    <w:p w:rsidR="00F6320C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Removal of neoplasia (ESD, EMP), including early forms of cancer of the gastrointestinal tract and bronchial tree by mucosal resection/dissection of the submucosal layer</w:t>
      </w:r>
    </w:p>
    <w:p w:rsidR="00F6320C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Tunnel resections for achalasia of the cardia and submucosal benign formations of the esophagus and stomach (POEM, STER)</w:t>
      </w:r>
    </w:p>
    <w:p w:rsidR="002A1106" w:rsidRPr="00F6320C" w:rsidRDefault="00F6320C" w:rsidP="00F6320C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Endoscopic drainage of pancreatic cysts by stenting</w:t>
      </w:r>
      <w:r w:rsidR="00870D8B" w:rsidRPr="00F632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2A1106" w:rsidRPr="00F632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2E93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9F19E9"/>
    <w:multiLevelType w:val="multilevel"/>
    <w:tmpl w:val="476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84EBE"/>
    <w:multiLevelType w:val="multilevel"/>
    <w:tmpl w:val="23E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84B01"/>
    <w:multiLevelType w:val="multilevel"/>
    <w:tmpl w:val="6B9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B2EB9"/>
    <w:multiLevelType w:val="multilevel"/>
    <w:tmpl w:val="6CA2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629A1"/>
    <w:multiLevelType w:val="multilevel"/>
    <w:tmpl w:val="69126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E4534DA"/>
    <w:multiLevelType w:val="multilevel"/>
    <w:tmpl w:val="75D2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50621"/>
    <w:multiLevelType w:val="hybridMultilevel"/>
    <w:tmpl w:val="D1F8D4E6"/>
    <w:lvl w:ilvl="0" w:tplc="040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E40"/>
    <w:multiLevelType w:val="multilevel"/>
    <w:tmpl w:val="4D3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D03DC"/>
    <w:multiLevelType w:val="multilevel"/>
    <w:tmpl w:val="89E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52D01"/>
    <w:multiLevelType w:val="multilevel"/>
    <w:tmpl w:val="5AB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02EF7"/>
    <w:multiLevelType w:val="multilevel"/>
    <w:tmpl w:val="E274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A1255"/>
    <w:multiLevelType w:val="hybridMultilevel"/>
    <w:tmpl w:val="D16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31C7"/>
    <w:multiLevelType w:val="multilevel"/>
    <w:tmpl w:val="B9C0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51"/>
    <w:rsid w:val="000425FA"/>
    <w:rsid w:val="0018342C"/>
    <w:rsid w:val="002A1106"/>
    <w:rsid w:val="00392524"/>
    <w:rsid w:val="003C6851"/>
    <w:rsid w:val="00453E16"/>
    <w:rsid w:val="00554D5B"/>
    <w:rsid w:val="00723BE9"/>
    <w:rsid w:val="00770D7D"/>
    <w:rsid w:val="00844007"/>
    <w:rsid w:val="00870D8B"/>
    <w:rsid w:val="009C6DA5"/>
    <w:rsid w:val="00AF3F7A"/>
    <w:rsid w:val="00B42588"/>
    <w:rsid w:val="00C67779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7CF2"/>
  <w15:chartTrackingRefBased/>
  <w15:docId w15:val="{256ADCF9-5218-47B9-8D15-ED80C523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qFormat/>
    <w:rsid w:val="00870D8B"/>
    <w:pPr>
      <w:keepNext/>
      <w:widowControl w:val="0"/>
      <w:numPr>
        <w:ilvl w:val="1"/>
        <w:numId w:val="1"/>
      </w:numPr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Arial Unicode MS"/>
      <w:b/>
      <w:bCs/>
      <w:spacing w:val="0"/>
      <w:kern w:val="1"/>
      <w:sz w:val="36"/>
      <w:szCs w:val="36"/>
      <w:lang w:val="ru-RU"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qFormat/>
    <w:rsid w:val="002A1106"/>
    <w:rPr>
      <w:b/>
      <w:bCs/>
    </w:rPr>
  </w:style>
  <w:style w:type="paragraph" w:customStyle="1" w:styleId="beforelist">
    <w:name w:val="before_list"/>
    <w:basedOn w:val="a"/>
    <w:rsid w:val="002A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A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0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rsid w:val="00870D8B"/>
    <w:rPr>
      <w:rFonts w:ascii="Times New Roman" w:eastAsia="Arial Unicode MS" w:hAnsi="Times New Roman" w:cs="Arial Unicode MS"/>
      <w:b/>
      <w:bCs/>
      <w:kern w:val="1"/>
      <w:sz w:val="36"/>
      <w:szCs w:val="36"/>
      <w:lang w:val="ru-RU" w:eastAsia="hi-IN" w:bidi="hi-IN"/>
    </w:rPr>
  </w:style>
  <w:style w:type="paragraph" w:styleId="a0">
    <w:name w:val="Title"/>
    <w:basedOn w:val="a"/>
    <w:next w:val="a"/>
    <w:link w:val="a8"/>
    <w:uiPriority w:val="10"/>
    <w:qFormat/>
    <w:rsid w:val="00870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0"/>
    <w:uiPriority w:val="10"/>
    <w:rsid w:val="0087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9"/>
    <w:uiPriority w:val="99"/>
    <w:semiHidden/>
    <w:unhideWhenUsed/>
    <w:rsid w:val="00870D8B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870D8B"/>
  </w:style>
  <w:style w:type="character" w:styleId="aa">
    <w:name w:val="Hyperlink"/>
    <w:basedOn w:val="a2"/>
    <w:uiPriority w:val="99"/>
    <w:semiHidden/>
    <w:unhideWhenUsed/>
    <w:rsid w:val="00554D5B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723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Emphasis"/>
    <w:basedOn w:val="a2"/>
    <w:qFormat/>
    <w:rsid w:val="00723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 Ерлан Габдуллаулы</dc:creator>
  <cp:keywords/>
  <dc:description/>
  <cp:lastModifiedBy>Жумабаева Мира Кайратовна</cp:lastModifiedBy>
  <cp:revision>9</cp:revision>
  <dcterms:created xsi:type="dcterms:W3CDTF">2023-05-25T04:46:00Z</dcterms:created>
  <dcterms:modified xsi:type="dcterms:W3CDTF">2024-05-29T09:37:00Z</dcterms:modified>
</cp:coreProperties>
</file>