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DD" w:rsidRPr="009333DD" w:rsidRDefault="009333DD" w:rsidP="009333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bookmarkStart w:id="0" w:name="_GoBack"/>
      <w:proofErr w:type="spellStart"/>
      <w:r w:rsidRPr="009333DD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>Колоноскопия</w:t>
      </w:r>
      <w:proofErr w:type="spellEnd"/>
      <w:r w:rsidRPr="009333DD">
        <w:rPr>
          <w:rFonts w:ascii="Arial" w:hAnsi="Arial" w:cs="Arial"/>
          <w:color w:val="262626"/>
          <w:sz w:val="28"/>
          <w:szCs w:val="28"/>
        </w:rPr>
        <w:t xml:space="preserve"> проводится с целью визуализации и детального изучения слизистой оболочки толстой кишки, включая прямую, сигмовидную, ободочную и </w:t>
      </w:r>
      <w:proofErr w:type="gramStart"/>
      <w:r w:rsidRPr="009333DD">
        <w:rPr>
          <w:rFonts w:ascii="Arial" w:hAnsi="Arial" w:cs="Arial"/>
          <w:color w:val="262626"/>
          <w:sz w:val="28"/>
          <w:szCs w:val="28"/>
        </w:rPr>
        <w:t>слепую</w:t>
      </w:r>
      <w:proofErr w:type="gramEnd"/>
      <w:r w:rsidRPr="009333DD">
        <w:rPr>
          <w:rFonts w:ascii="Arial" w:hAnsi="Arial" w:cs="Arial"/>
          <w:color w:val="262626"/>
          <w:sz w:val="28"/>
          <w:szCs w:val="28"/>
        </w:rPr>
        <w:t xml:space="preserve"> и терминальный отдел подвздошной кишки при подозрении на опухоли или кровотечения из этих органов, колитах, неспецифических воспалительных заболеваниях (болезнь Крона, неспецифический язвенный колит), дивертикулах толстой кишки, а так же в качестве дополнительного обследования для уточнения диагноза при других заболеваниях (аллергия, невроз).</w:t>
      </w:r>
    </w:p>
    <w:p w:rsidR="009333DD" w:rsidRPr="009333DD" w:rsidRDefault="009333DD" w:rsidP="009333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9333DD">
        <w:rPr>
          <w:rStyle w:val="a5"/>
          <w:rFonts w:ascii="Arial" w:hAnsi="Arial" w:cs="Arial"/>
          <w:b/>
          <w:bCs/>
          <w:color w:val="262626"/>
          <w:sz w:val="28"/>
          <w:szCs w:val="28"/>
          <w:bdr w:val="none" w:sz="0" w:space="0" w:color="auto" w:frame="1"/>
        </w:rPr>
        <w:t>Показанием</w:t>
      </w:r>
      <w:r w:rsidRPr="009333DD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> </w:t>
      </w:r>
      <w:r w:rsidRPr="009333DD">
        <w:rPr>
          <w:rFonts w:ascii="Arial" w:hAnsi="Arial" w:cs="Arial"/>
          <w:color w:val="262626"/>
          <w:sz w:val="28"/>
          <w:szCs w:val="28"/>
        </w:rPr>
        <w:t xml:space="preserve">для </w:t>
      </w:r>
      <w:proofErr w:type="spellStart"/>
      <w:r w:rsidRPr="009333DD">
        <w:rPr>
          <w:rFonts w:ascii="Arial" w:hAnsi="Arial" w:cs="Arial"/>
          <w:color w:val="262626"/>
          <w:sz w:val="28"/>
          <w:szCs w:val="28"/>
        </w:rPr>
        <w:t>колоноскопии</w:t>
      </w:r>
      <w:proofErr w:type="spellEnd"/>
      <w:r w:rsidRPr="009333DD">
        <w:rPr>
          <w:rFonts w:ascii="Arial" w:hAnsi="Arial" w:cs="Arial"/>
          <w:color w:val="262626"/>
          <w:sz w:val="28"/>
          <w:szCs w:val="28"/>
        </w:rPr>
        <w:t xml:space="preserve"> являются любые боли в животе, </w:t>
      </w:r>
      <w:proofErr w:type="spellStart"/>
      <w:r w:rsidRPr="009333DD">
        <w:rPr>
          <w:rFonts w:ascii="Arial" w:hAnsi="Arial" w:cs="Arial"/>
          <w:color w:val="262626"/>
          <w:sz w:val="28"/>
          <w:szCs w:val="28"/>
        </w:rPr>
        <w:t>диспептические</w:t>
      </w:r>
      <w:proofErr w:type="spellEnd"/>
      <w:r w:rsidRPr="009333DD">
        <w:rPr>
          <w:rFonts w:ascii="Arial" w:hAnsi="Arial" w:cs="Arial"/>
          <w:color w:val="262626"/>
          <w:sz w:val="28"/>
          <w:szCs w:val="28"/>
        </w:rPr>
        <w:t xml:space="preserve"> расстройства, потеря веса, тошнота и рвота, анемия. По международным стандартам считается, что возраст старше 40 лет так же является показанием для выполнения </w:t>
      </w:r>
      <w:proofErr w:type="spellStart"/>
      <w:r w:rsidRPr="009333DD">
        <w:rPr>
          <w:rFonts w:ascii="Arial" w:hAnsi="Arial" w:cs="Arial"/>
          <w:color w:val="262626"/>
          <w:sz w:val="28"/>
          <w:szCs w:val="28"/>
        </w:rPr>
        <w:t>колоноскопии</w:t>
      </w:r>
      <w:proofErr w:type="spellEnd"/>
      <w:r w:rsidRPr="009333DD">
        <w:rPr>
          <w:rFonts w:ascii="Arial" w:hAnsi="Arial" w:cs="Arial"/>
          <w:color w:val="262626"/>
          <w:sz w:val="28"/>
          <w:szCs w:val="28"/>
        </w:rPr>
        <w:t>.</w:t>
      </w:r>
    </w:p>
    <w:p w:rsidR="009333DD" w:rsidRPr="009333DD" w:rsidRDefault="009333DD" w:rsidP="009333DD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9333DD">
        <w:rPr>
          <w:rFonts w:ascii="Arial" w:hAnsi="Arial" w:cs="Arial"/>
          <w:color w:val="262626"/>
          <w:sz w:val="28"/>
          <w:szCs w:val="28"/>
        </w:rPr>
        <w:t xml:space="preserve">Кроме диагностических манипуляций через </w:t>
      </w:r>
      <w:proofErr w:type="spellStart"/>
      <w:r w:rsidRPr="009333DD">
        <w:rPr>
          <w:rFonts w:ascii="Arial" w:hAnsi="Arial" w:cs="Arial"/>
          <w:color w:val="262626"/>
          <w:sz w:val="28"/>
          <w:szCs w:val="28"/>
        </w:rPr>
        <w:t>колоноскоп</w:t>
      </w:r>
      <w:proofErr w:type="spellEnd"/>
      <w:r w:rsidRPr="009333DD">
        <w:rPr>
          <w:rFonts w:ascii="Arial" w:hAnsi="Arial" w:cs="Arial"/>
          <w:color w:val="262626"/>
          <w:sz w:val="28"/>
          <w:szCs w:val="28"/>
        </w:rPr>
        <w:t xml:space="preserve"> успешно удаляются полипы и некоторые другие опухоли пищеварительного тракта, извлекаются инородные тела, производится остановка кишечных кровотечений, расширяются сужения (стриктуры) пищеварительного тракта. Эти ювелирные вмешательства дают возможность избежать больших операций на органах брюшной полости.</w:t>
      </w:r>
    </w:p>
    <w:bookmarkEnd w:id="0"/>
    <w:p w:rsidR="003648DA" w:rsidRDefault="003648DA"/>
    <w:sectPr w:rsidR="003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7B"/>
    <w:rsid w:val="003648DA"/>
    <w:rsid w:val="009333DD"/>
    <w:rsid w:val="009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2879-45AA-49E8-8416-12A3171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DD"/>
    <w:rPr>
      <w:b/>
      <w:bCs/>
    </w:rPr>
  </w:style>
  <w:style w:type="character" w:styleId="a5">
    <w:name w:val="Emphasis"/>
    <w:basedOn w:val="a0"/>
    <w:uiPriority w:val="20"/>
    <w:qFormat/>
    <w:rsid w:val="00933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2024-06-05T10:45:00Z</dcterms:created>
  <dcterms:modified xsi:type="dcterms:W3CDTF">2024-06-05T10:45:00Z</dcterms:modified>
</cp:coreProperties>
</file>