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  <w:r w:rsidRPr="00C34978">
        <w:rPr>
          <w:rFonts w:eastAsia="Calibri"/>
          <w:b/>
          <w:szCs w:val="24"/>
          <w:lang w:eastAsia="en-US"/>
        </w:rPr>
        <w:t xml:space="preserve">Техническая спецификация ЛС </w:t>
      </w:r>
    </w:p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151"/>
        <w:gridCol w:w="2029"/>
        <w:gridCol w:w="3225"/>
        <w:gridCol w:w="1851"/>
        <w:gridCol w:w="2095"/>
        <w:gridCol w:w="2319"/>
      </w:tblGrid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№ п\п</w:t>
            </w:r>
          </w:p>
        </w:tc>
        <w:tc>
          <w:tcPr>
            <w:tcW w:w="741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Торговое наименование</w:t>
            </w:r>
          </w:p>
        </w:tc>
        <w:tc>
          <w:tcPr>
            <w:tcW w:w="1111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Характеристика</w:t>
            </w:r>
          </w:p>
        </w:tc>
        <w:tc>
          <w:tcPr>
            <w:tcW w:w="638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 xml:space="preserve">Кол-во/ </w:t>
            </w:r>
            <w:proofErr w:type="spellStart"/>
            <w:r w:rsidRPr="00C34978">
              <w:rPr>
                <w:b/>
                <w:szCs w:val="24"/>
              </w:rPr>
              <w:t>ед.измер</w:t>
            </w:r>
            <w:proofErr w:type="spellEnd"/>
            <w:r w:rsidRPr="00C34978">
              <w:rPr>
                <w:b/>
                <w:szCs w:val="24"/>
              </w:rPr>
              <w:t>.</w:t>
            </w:r>
          </w:p>
        </w:tc>
        <w:tc>
          <w:tcPr>
            <w:tcW w:w="722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Цена, без НДС</w:t>
            </w:r>
          </w:p>
        </w:tc>
        <w:tc>
          <w:tcPr>
            <w:tcW w:w="79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Сумма, без НДС</w:t>
            </w:r>
          </w:p>
        </w:tc>
      </w:tr>
      <w:tr w:rsidR="00D933FC" w:rsidRPr="000E71B5" w:rsidTr="000E71B5">
        <w:trPr>
          <w:trHeight w:val="168"/>
          <w:jc w:val="center"/>
        </w:trPr>
        <w:tc>
          <w:tcPr>
            <w:tcW w:w="28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3</w:t>
            </w:r>
          </w:p>
        </w:tc>
        <w:tc>
          <w:tcPr>
            <w:tcW w:w="1111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6</w:t>
            </w:r>
          </w:p>
        </w:tc>
        <w:tc>
          <w:tcPr>
            <w:tcW w:w="79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7</w:t>
            </w:r>
          </w:p>
        </w:tc>
      </w:tr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C34978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D933FC" w:rsidRPr="00C34978" w:rsidRDefault="007C1F1B" w:rsidP="00C34978">
            <w:pPr>
              <w:jc w:val="left"/>
              <w:rPr>
                <w:bCs/>
                <w:szCs w:val="24"/>
              </w:rPr>
            </w:pPr>
            <w:r w:rsidRPr="007C1F1B">
              <w:rPr>
                <w:bCs/>
                <w:szCs w:val="24"/>
              </w:rPr>
              <w:t>Салфетки спиртовые</w:t>
            </w:r>
          </w:p>
        </w:tc>
        <w:tc>
          <w:tcPr>
            <w:tcW w:w="699" w:type="pct"/>
            <w:vAlign w:val="center"/>
          </w:tcPr>
          <w:p w:rsidR="00D933FC" w:rsidRPr="000E71B5" w:rsidRDefault="008B6779" w:rsidP="00C34978">
            <w:pPr>
              <w:jc w:val="left"/>
              <w:rPr>
                <w:bCs/>
                <w:szCs w:val="24"/>
              </w:rPr>
            </w:pPr>
            <w:r w:rsidRPr="008B6779">
              <w:rPr>
                <w:bCs/>
                <w:szCs w:val="24"/>
              </w:rPr>
              <w:t>Салфетка спиртовая одноразовая</w:t>
            </w:r>
          </w:p>
        </w:tc>
        <w:tc>
          <w:tcPr>
            <w:tcW w:w="1111" w:type="pct"/>
            <w:vAlign w:val="center"/>
          </w:tcPr>
          <w:p w:rsidR="008B6779" w:rsidRPr="008B6779" w:rsidRDefault="008B6779" w:rsidP="008B6779">
            <w:pPr>
              <w:jc w:val="left"/>
              <w:rPr>
                <w:bCs/>
                <w:szCs w:val="24"/>
              </w:rPr>
            </w:pPr>
            <w:r w:rsidRPr="008B6779">
              <w:rPr>
                <w:bCs/>
                <w:szCs w:val="24"/>
              </w:rPr>
              <w:t xml:space="preserve">В </w:t>
            </w:r>
            <w:proofErr w:type="gramStart"/>
            <w:r w:rsidRPr="008B6779">
              <w:rPr>
                <w:bCs/>
                <w:szCs w:val="24"/>
              </w:rPr>
              <w:t>качестве  пропитанного</w:t>
            </w:r>
            <w:proofErr w:type="gramEnd"/>
            <w:r w:rsidRPr="008B6779">
              <w:rPr>
                <w:bCs/>
                <w:szCs w:val="24"/>
              </w:rPr>
              <w:t xml:space="preserve"> состава салфеток использован  раствор  этилового 70% спирта. Салфетка изготовлена из нетканого материала. </w:t>
            </w:r>
          </w:p>
          <w:p w:rsidR="000E71B5" w:rsidRPr="008B6779" w:rsidRDefault="008B6779" w:rsidP="008B6779">
            <w:pPr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Размер салфетки 65×60 мм, 4 слоя.</w:t>
            </w:r>
            <w:bookmarkStart w:id="0" w:name="_GoBack"/>
            <w:bookmarkEnd w:id="0"/>
          </w:p>
        </w:tc>
        <w:tc>
          <w:tcPr>
            <w:tcW w:w="638" w:type="pct"/>
            <w:vAlign w:val="center"/>
          </w:tcPr>
          <w:p w:rsidR="00D933FC" w:rsidRPr="007C1F1B" w:rsidRDefault="007C1F1B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38 350</w:t>
            </w:r>
          </w:p>
        </w:tc>
        <w:tc>
          <w:tcPr>
            <w:tcW w:w="722" w:type="pct"/>
            <w:vAlign w:val="center"/>
          </w:tcPr>
          <w:p w:rsidR="00D933FC" w:rsidRPr="007C1F1B" w:rsidRDefault="007C1F1B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</w:t>
            </w:r>
          </w:p>
        </w:tc>
        <w:tc>
          <w:tcPr>
            <w:tcW w:w="799" w:type="pct"/>
            <w:vAlign w:val="center"/>
          </w:tcPr>
          <w:p w:rsidR="00D933FC" w:rsidRPr="007C1F1B" w:rsidRDefault="007C1F1B" w:rsidP="00C34978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230 100,00</w:t>
            </w:r>
          </w:p>
        </w:tc>
      </w:tr>
    </w:tbl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szCs w:val="24"/>
        </w:rPr>
      </w:pPr>
      <w:r w:rsidRPr="00C34978">
        <w:rPr>
          <w:b/>
          <w:szCs w:val="24"/>
        </w:rPr>
        <w:t xml:space="preserve">Срок поставки товара: </w:t>
      </w:r>
      <w:r w:rsidRPr="000E71B5">
        <w:rPr>
          <w:szCs w:val="24"/>
        </w:rPr>
        <w:t>по заявке</w:t>
      </w:r>
      <w:r w:rsidRPr="00C34978">
        <w:rPr>
          <w:szCs w:val="24"/>
        </w:rPr>
        <w:t xml:space="preserve"> c даты подписания договора</w:t>
      </w:r>
    </w:p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rFonts w:eastAsia="Calibri"/>
          <w:bCs/>
          <w:color w:val="FF0000"/>
          <w:szCs w:val="24"/>
          <w:lang w:eastAsia="en-US"/>
        </w:rPr>
      </w:pPr>
      <w:r w:rsidRPr="00C34978">
        <w:rPr>
          <w:b/>
          <w:szCs w:val="24"/>
        </w:rPr>
        <w:t xml:space="preserve">Место поставки товара: </w:t>
      </w:r>
      <w:r w:rsidRPr="00C34978">
        <w:rPr>
          <w:szCs w:val="24"/>
        </w:rPr>
        <w:t xml:space="preserve">г. Астана, пр. </w:t>
      </w:r>
      <w:proofErr w:type="spellStart"/>
      <w:r w:rsidRPr="00C34978">
        <w:rPr>
          <w:szCs w:val="24"/>
        </w:rPr>
        <w:t>Абылай</w:t>
      </w:r>
      <w:proofErr w:type="spellEnd"/>
      <w:r w:rsidRPr="00C34978">
        <w:rPr>
          <w:szCs w:val="24"/>
        </w:rPr>
        <w:t xml:space="preserve"> Хана 42, АО «ННМЦ» (</w:t>
      </w:r>
      <w:r w:rsidRPr="000E71B5">
        <w:rPr>
          <w:szCs w:val="24"/>
        </w:rPr>
        <w:t>аптека</w:t>
      </w:r>
      <w:r w:rsidRPr="00C34978">
        <w:rPr>
          <w:szCs w:val="24"/>
        </w:rPr>
        <w:t>)</w:t>
      </w:r>
    </w:p>
    <w:p w:rsidR="00BD6E2C" w:rsidRPr="000E71B5" w:rsidRDefault="00BD6E2C" w:rsidP="000E71B5">
      <w:pPr>
        <w:widowControl w:val="0"/>
        <w:tabs>
          <w:tab w:val="left" w:pos="851"/>
        </w:tabs>
        <w:adjustRightInd w:val="0"/>
        <w:rPr>
          <w:bCs/>
          <w:szCs w:val="24"/>
        </w:rPr>
      </w:pP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0E71B5">
        <w:rPr>
          <w:color w:val="000000"/>
          <w:szCs w:val="24"/>
          <w:lang w:val="kk-KZ"/>
        </w:rPr>
        <w:t>7</w:t>
      </w:r>
      <w:r w:rsidRPr="000E71B5">
        <w:rPr>
          <w:color w:val="000000"/>
          <w:szCs w:val="24"/>
        </w:rPr>
        <w:t xml:space="preserve"> </w:t>
      </w:r>
      <w:r w:rsidRPr="000E71B5">
        <w:rPr>
          <w:color w:val="000000"/>
          <w:szCs w:val="24"/>
          <w:lang w:val="kk-KZ"/>
        </w:rPr>
        <w:t>июл</w:t>
      </w:r>
      <w:r w:rsidRPr="000E71B5">
        <w:rPr>
          <w:color w:val="000000"/>
          <w:szCs w:val="24"/>
        </w:rPr>
        <w:t>я 20</w:t>
      </w:r>
      <w:r w:rsidRPr="000E71B5">
        <w:rPr>
          <w:color w:val="000000"/>
          <w:szCs w:val="24"/>
          <w:lang w:val="kk-KZ"/>
        </w:rPr>
        <w:t>20</w:t>
      </w:r>
      <w:r w:rsidRPr="000E71B5">
        <w:rPr>
          <w:color w:val="000000"/>
          <w:szCs w:val="24"/>
        </w:rPr>
        <w:t xml:space="preserve"> года «О здоровье народа и системе здравоохранения» №</w:t>
      </w:r>
      <w:r w:rsidRPr="000E71B5">
        <w:rPr>
          <w:color w:val="000000"/>
          <w:szCs w:val="24"/>
          <w:lang w:val="kk-KZ"/>
        </w:rPr>
        <w:t>360</w:t>
      </w:r>
      <w:r w:rsidRPr="000E71B5">
        <w:rPr>
          <w:color w:val="000000"/>
          <w:szCs w:val="24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Pr="000E71B5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Cs w:val="24"/>
        </w:rPr>
      </w:pPr>
      <w:r w:rsidRPr="000E71B5">
        <w:rPr>
          <w:b/>
          <w:bCs/>
          <w:color w:val="000000"/>
          <w:szCs w:val="24"/>
        </w:rPr>
        <w:t>Сопутствующие услуги:</w:t>
      </w:r>
      <w:r w:rsidRPr="000E71B5">
        <w:rPr>
          <w:color w:val="000000"/>
          <w:szCs w:val="24"/>
        </w:rPr>
        <w:t xml:space="preserve"> доставка, разгрузка товара на склад Заказчика, обучение персонала по правильному</w:t>
      </w:r>
      <w:r w:rsidRPr="000E71B5">
        <w:rPr>
          <w:color w:val="000000"/>
          <w:szCs w:val="24"/>
          <w:lang w:val="kk-KZ"/>
        </w:rPr>
        <w:t xml:space="preserve"> </w:t>
      </w:r>
      <w:r w:rsidRPr="000E71B5">
        <w:rPr>
          <w:color w:val="000000"/>
          <w:szCs w:val="24"/>
        </w:rPr>
        <w:t>использованию (в случае необходимости).</w:t>
      </w:r>
    </w:p>
    <w:p w:rsidR="001B52DB" w:rsidRPr="000E71B5" w:rsidRDefault="001B52DB">
      <w:pPr>
        <w:rPr>
          <w:szCs w:val="24"/>
        </w:rPr>
      </w:pPr>
    </w:p>
    <w:sectPr w:rsidR="001B52DB" w:rsidRPr="000E71B5" w:rsidSect="00C34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E71B5"/>
    <w:rsid w:val="001B52DB"/>
    <w:rsid w:val="002703C7"/>
    <w:rsid w:val="0068200C"/>
    <w:rsid w:val="007C1F1B"/>
    <w:rsid w:val="008B6779"/>
    <w:rsid w:val="00932F3F"/>
    <w:rsid w:val="00935033"/>
    <w:rsid w:val="00BD6E2C"/>
    <w:rsid w:val="00C1185A"/>
    <w:rsid w:val="00C34978"/>
    <w:rsid w:val="00CF0752"/>
    <w:rsid w:val="00D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C8EA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76691-A6ED-4691-A95B-CCB8E97C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Кенесары Арайлым Ерланкызы</cp:lastModifiedBy>
  <cp:revision>8</cp:revision>
  <dcterms:created xsi:type="dcterms:W3CDTF">2024-05-30T09:18:00Z</dcterms:created>
  <dcterms:modified xsi:type="dcterms:W3CDTF">2024-06-10T11:23:00Z</dcterms:modified>
</cp:coreProperties>
</file>