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994FA2" w:rsidRDefault="003B26F5" w:rsidP="006B6573">
      <w:pPr>
        <w:pStyle w:val="ab"/>
        <w:rPr>
          <w:rFonts w:ascii="Times New Roman" w:hAnsi="Times New Roman"/>
          <w:b/>
        </w:rPr>
      </w:pPr>
      <w:r w:rsidRPr="00994FA2">
        <w:rPr>
          <w:rFonts w:ascii="Times New Roman" w:hAnsi="Times New Roman"/>
          <w:b/>
        </w:rPr>
        <w:t>Приложение 2 к тендерной документации</w:t>
      </w:r>
    </w:p>
    <w:p w14:paraId="0D85D2F9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994FA2">
        <w:rPr>
          <w:rFonts w:ascii="Times New Roman" w:hAnsi="Times New Roman"/>
        </w:rPr>
        <w:t xml:space="preserve">от 7 июля 2020 года </w:t>
      </w:r>
      <w:r w:rsidRPr="00994FA2">
        <w:rPr>
          <w:rFonts w:ascii="Times New Roman" w:hAnsi="Times New Roman"/>
        </w:rPr>
        <w:t>«О здоровье народа и системе здравоохранения» №</w:t>
      </w:r>
      <w:r w:rsidR="008D6F7C" w:rsidRPr="00994FA2">
        <w:rPr>
          <w:rFonts w:ascii="Times New Roman" w:hAnsi="Times New Roman"/>
        </w:rPr>
        <w:t xml:space="preserve">360-VI </w:t>
      </w:r>
      <w:r w:rsidRPr="00994FA2">
        <w:rPr>
          <w:rFonts w:ascii="Times New Roman" w:hAnsi="Times New Roman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4) Остаточный срок годности Товаров должен составля</w:t>
      </w:r>
      <w:bookmarkStart w:id="0" w:name="_GoBack"/>
      <w:bookmarkEnd w:id="0"/>
      <w:r w:rsidRPr="00994FA2">
        <w:rPr>
          <w:rFonts w:ascii="Times New Roman" w:hAnsi="Times New Roman"/>
        </w:rPr>
        <w:t>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Сопутствующие услуги: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994FA2" w:rsidRDefault="00151481" w:rsidP="006B6573">
      <w:pPr>
        <w:pStyle w:val="ab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994FA2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994FA2" w:rsidRDefault="005316B5" w:rsidP="00D3378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94FA2"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994FA2" w:rsidRDefault="005316B5" w:rsidP="00D3378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94FA2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994FA2" w:rsidRDefault="005316B5" w:rsidP="00D3378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94FA2">
              <w:rPr>
                <w:rFonts w:ascii="Times New Roman" w:hAnsi="Times New Roman"/>
                <w:b/>
              </w:rPr>
              <w:t>Полная характеристика (описание) товара</w:t>
            </w:r>
          </w:p>
        </w:tc>
      </w:tr>
      <w:tr w:rsidR="006B6573" w:rsidRPr="00994FA2" w14:paraId="136E34E2" w14:textId="77777777" w:rsidTr="00D33783">
        <w:trPr>
          <w:trHeight w:val="170"/>
        </w:trPr>
        <w:tc>
          <w:tcPr>
            <w:tcW w:w="710" w:type="dxa"/>
            <w:shd w:val="clear" w:color="auto" w:fill="auto"/>
            <w:vAlign w:val="center"/>
          </w:tcPr>
          <w:p w14:paraId="7A92A279" w14:textId="4B808C4E" w:rsidR="006B6573" w:rsidRPr="00994FA2" w:rsidRDefault="00D33783" w:rsidP="006B6573">
            <w:pPr>
              <w:pStyle w:val="ab"/>
              <w:rPr>
                <w:rFonts w:ascii="Times New Roman" w:hAnsi="Times New Roman"/>
              </w:rPr>
            </w:pPr>
            <w:r w:rsidRPr="00994FA2">
              <w:rPr>
                <w:rFonts w:ascii="Times New Roman" w:hAnsi="Times New Roman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007D9" w14:textId="46379FD7" w:rsidR="006B6573" w:rsidRPr="00994FA2" w:rsidRDefault="00C943E4" w:rsidP="006B6573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C943E4">
              <w:rPr>
                <w:rFonts w:ascii="Times New Roman" w:hAnsi="Times New Roman"/>
              </w:rPr>
              <w:t>Мультиаксиальный</w:t>
            </w:r>
            <w:proofErr w:type="spellEnd"/>
            <w:r w:rsidRPr="00C943E4">
              <w:rPr>
                <w:rFonts w:ascii="Times New Roman" w:hAnsi="Times New Roman"/>
              </w:rPr>
              <w:t xml:space="preserve"> </w:t>
            </w:r>
            <w:proofErr w:type="spellStart"/>
            <w:r w:rsidRPr="00C943E4">
              <w:rPr>
                <w:rFonts w:ascii="Times New Roman" w:hAnsi="Times New Roman"/>
              </w:rPr>
              <w:t>спонгиозный</w:t>
            </w:r>
            <w:proofErr w:type="spellEnd"/>
            <w:r w:rsidRPr="00C943E4">
              <w:rPr>
                <w:rFonts w:ascii="Times New Roman" w:hAnsi="Times New Roman"/>
              </w:rPr>
              <w:t xml:space="preserve"> винт, диаметр 4,0 мм, длина 10мм, 12мм, 14мм, 16мм, 18мм,20мм, 22мм, 24мм, 26мм, 28мм, 30мм, 32мм,34мм, 36мм, 38мм, 40мм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EE77" w14:textId="79E7BA11" w:rsidR="006B6573" w:rsidRPr="00994FA2" w:rsidRDefault="00C943E4" w:rsidP="00C06EB1">
            <w:pPr>
              <w:pStyle w:val="ab"/>
              <w:rPr>
                <w:rFonts w:ascii="Times New Roman" w:hAnsi="Times New Roman"/>
              </w:rPr>
            </w:pPr>
            <w:r w:rsidRPr="00C943E4">
              <w:rPr>
                <w:rFonts w:ascii="Times New Roman" w:hAnsi="Times New Roman"/>
              </w:rPr>
              <w:t xml:space="preserve">Винт должен быть изготовлен из сплава титана, соответствующего ISO 5832-3-2014 для изделий, имплантируемых в организм человека, тело винта должно иметь анодированное покрытие серого цвета. </w:t>
            </w:r>
            <w:proofErr w:type="spellStart"/>
            <w:r w:rsidRPr="00C943E4">
              <w:rPr>
                <w:rFonts w:ascii="Times New Roman" w:hAnsi="Times New Roman"/>
              </w:rPr>
              <w:t>Педикулярный</w:t>
            </w:r>
            <w:proofErr w:type="spellEnd"/>
            <w:r w:rsidRPr="00C943E4">
              <w:rPr>
                <w:rFonts w:ascii="Times New Roman" w:hAnsi="Times New Roman"/>
              </w:rPr>
              <w:t xml:space="preserve"> </w:t>
            </w:r>
            <w:proofErr w:type="spellStart"/>
            <w:r w:rsidRPr="00C943E4">
              <w:rPr>
                <w:rFonts w:ascii="Times New Roman" w:hAnsi="Times New Roman"/>
              </w:rPr>
              <w:t>полиаксиальный</w:t>
            </w:r>
            <w:proofErr w:type="spellEnd"/>
            <w:r w:rsidRPr="00C943E4">
              <w:rPr>
                <w:rFonts w:ascii="Times New Roman" w:hAnsi="Times New Roman"/>
              </w:rPr>
              <w:t xml:space="preserve"> винт должен иметь подвижную головку «камертонного типа». Головка должна иметь внутренний шестигранный шлиц для фиксации в отвертке.  Головка винта должна быть уменьшенного объема и закругленной анатомической формы. Подвижная головка </w:t>
            </w:r>
            <w:proofErr w:type="spellStart"/>
            <w:r w:rsidRPr="00C943E4">
              <w:rPr>
                <w:rFonts w:ascii="Times New Roman" w:hAnsi="Times New Roman"/>
              </w:rPr>
              <w:t>полиаксиального</w:t>
            </w:r>
            <w:proofErr w:type="spellEnd"/>
            <w:r w:rsidRPr="00C943E4">
              <w:rPr>
                <w:rFonts w:ascii="Times New Roman" w:hAnsi="Times New Roman"/>
              </w:rPr>
              <w:t xml:space="preserve"> винта блокируется внутренней гайкой со звездчатым шлицем и обратной резьбой. Винт имеет цилиндрическую форму резьбы в сочетании с коническим профилем внутреннего винтового сердечника. Тело винта имеет </w:t>
            </w:r>
            <w:proofErr w:type="spellStart"/>
            <w:r w:rsidRPr="00C943E4">
              <w:rPr>
                <w:rFonts w:ascii="Times New Roman" w:hAnsi="Times New Roman"/>
              </w:rPr>
              <w:t>спонгиозную</w:t>
            </w:r>
            <w:proofErr w:type="spellEnd"/>
            <w:r w:rsidRPr="00C943E4">
              <w:rPr>
                <w:rFonts w:ascii="Times New Roman" w:hAnsi="Times New Roman"/>
              </w:rPr>
              <w:t xml:space="preserve"> резьбу, выемки с самонарезающими кромками на кончике винта. Диаметр винта должен быть 4.0 мм, длина от 10 мм до 40 мм. Размеры головки винта: диаметр головки винта не менее 8,5 мм, высота головки винта не менее 10,0 мм. Шаг резьбы 1,75 мм. Общая величина степени свободы ротации не более 60°. На головке винта имеются три выемки, позволяющие увеличить общую степень свободы ротации до 90°. Укомплектован блокирующей гайкой.</w:t>
            </w:r>
          </w:p>
        </w:tc>
      </w:tr>
    </w:tbl>
    <w:p w14:paraId="681DBADE" w14:textId="77777777" w:rsidR="003B26F5" w:rsidRPr="00994FA2" w:rsidRDefault="003B26F5" w:rsidP="006B6573">
      <w:pPr>
        <w:pStyle w:val="ab"/>
        <w:rPr>
          <w:rFonts w:ascii="Times New Roman" w:hAnsi="Times New Roman"/>
        </w:rPr>
      </w:pPr>
    </w:p>
    <w:sectPr w:rsidR="003B26F5" w:rsidRPr="00994FA2" w:rsidSect="00C943E4">
      <w:footerReference w:type="default" r:id="rId8"/>
      <w:pgSz w:w="16838" w:h="11906" w:orient="landscape"/>
      <w:pgMar w:top="993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59D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B6573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D4158"/>
    <w:rsid w:val="007F0941"/>
    <w:rsid w:val="007F6458"/>
    <w:rsid w:val="00815C43"/>
    <w:rsid w:val="0084707A"/>
    <w:rsid w:val="00864445"/>
    <w:rsid w:val="0089471B"/>
    <w:rsid w:val="008C491C"/>
    <w:rsid w:val="008D50E4"/>
    <w:rsid w:val="008D6F7C"/>
    <w:rsid w:val="008E3B8C"/>
    <w:rsid w:val="008E72A4"/>
    <w:rsid w:val="00950A2A"/>
    <w:rsid w:val="0095637F"/>
    <w:rsid w:val="00961508"/>
    <w:rsid w:val="00994FA2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73180"/>
    <w:rsid w:val="00BC5302"/>
    <w:rsid w:val="00BF31AF"/>
    <w:rsid w:val="00C00510"/>
    <w:rsid w:val="00C06EB1"/>
    <w:rsid w:val="00C17063"/>
    <w:rsid w:val="00C5583F"/>
    <w:rsid w:val="00C627E5"/>
    <w:rsid w:val="00C8214D"/>
    <w:rsid w:val="00C943E4"/>
    <w:rsid w:val="00CE1430"/>
    <w:rsid w:val="00D118D2"/>
    <w:rsid w:val="00D33783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6B6573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00DE-0D1D-4B96-B8B7-9F14D878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44</cp:revision>
  <cp:lastPrinted>2024-06-26T06:43:00Z</cp:lastPrinted>
  <dcterms:created xsi:type="dcterms:W3CDTF">2022-02-26T03:42:00Z</dcterms:created>
  <dcterms:modified xsi:type="dcterms:W3CDTF">2024-06-26T06:43:00Z</dcterms:modified>
</cp:coreProperties>
</file>