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page" w:tblpX="852" w:tblpY="-547"/>
        <w:tblW w:w="18913" w:type="dxa"/>
        <w:shd w:val="clear" w:color="auto" w:fill="FFFFFF"/>
        <w:tblCellMar>
          <w:left w:w="0" w:type="dxa"/>
          <w:right w:w="0" w:type="dxa"/>
        </w:tblCellMar>
        <w:tblLook w:val="04A0" w:firstRow="1" w:lastRow="0" w:firstColumn="1" w:lastColumn="0" w:noHBand="0" w:noVBand="1"/>
      </w:tblPr>
      <w:tblGrid>
        <w:gridCol w:w="10473"/>
        <w:gridCol w:w="8440"/>
      </w:tblGrid>
      <w:tr w:rsidR="008C2610" w:rsidRPr="00B10A8F" w:rsidTr="009345FD">
        <w:trPr>
          <w:trHeight w:val="15475"/>
        </w:trPr>
        <w:tc>
          <w:tcPr>
            <w:tcW w:w="10206" w:type="dxa"/>
            <w:shd w:val="clear" w:color="auto" w:fill="FFFFFF"/>
            <w:tcMar>
              <w:top w:w="120" w:type="dxa"/>
              <w:left w:w="0" w:type="dxa"/>
              <w:bottom w:w="120" w:type="dxa"/>
              <w:right w:w="330" w:type="dxa"/>
            </w:tcMar>
          </w:tcPr>
          <w:p w:rsidR="008C2610" w:rsidRPr="00743E5C" w:rsidRDefault="00743E5C" w:rsidP="00743E5C">
            <w:pPr>
              <w:pStyle w:val="2"/>
              <w:spacing w:before="0" w:beforeAutospacing="0" w:after="0" w:afterAutospacing="0"/>
              <w:ind w:right="1139"/>
              <w:jc w:val="center"/>
              <w:rPr>
                <w:sz w:val="24"/>
                <w:szCs w:val="24"/>
              </w:rPr>
            </w:pPr>
            <w:r>
              <w:rPr>
                <w:sz w:val="24"/>
                <w:szCs w:val="24"/>
              </w:rPr>
              <w:t xml:space="preserve">                                                                                                  </w:t>
            </w:r>
            <w:r w:rsidR="008C2610" w:rsidRPr="00743E5C">
              <w:rPr>
                <w:sz w:val="24"/>
                <w:szCs w:val="24"/>
              </w:rPr>
              <w:t>«УТВЕРЖДАЮ»</w:t>
            </w:r>
          </w:p>
          <w:p w:rsidR="008C2610" w:rsidRPr="00743E5C" w:rsidRDefault="008C2610" w:rsidP="00743E5C">
            <w:pPr>
              <w:pStyle w:val="2"/>
              <w:spacing w:before="0" w:beforeAutospacing="0" w:after="0" w:afterAutospacing="0"/>
              <w:ind w:right="1139"/>
              <w:jc w:val="right"/>
              <w:rPr>
                <w:sz w:val="24"/>
                <w:szCs w:val="24"/>
              </w:rPr>
            </w:pPr>
            <w:r w:rsidRPr="00743E5C">
              <w:rPr>
                <w:sz w:val="24"/>
                <w:szCs w:val="24"/>
              </w:rPr>
              <w:t xml:space="preserve">                  Заместитель Председателя правления </w:t>
            </w:r>
          </w:p>
          <w:p w:rsidR="008C2610" w:rsidRPr="00743E5C" w:rsidRDefault="008C2610" w:rsidP="00743E5C">
            <w:pPr>
              <w:pStyle w:val="2"/>
              <w:spacing w:before="0" w:beforeAutospacing="0" w:after="0" w:afterAutospacing="0"/>
              <w:ind w:right="1139"/>
              <w:jc w:val="right"/>
              <w:rPr>
                <w:sz w:val="24"/>
                <w:szCs w:val="24"/>
              </w:rPr>
            </w:pPr>
            <w:r w:rsidRPr="00743E5C">
              <w:rPr>
                <w:sz w:val="24"/>
                <w:szCs w:val="24"/>
              </w:rPr>
              <w:t>по медицинской деятельности</w:t>
            </w:r>
          </w:p>
          <w:p w:rsidR="00743E5C" w:rsidRDefault="00743E5C" w:rsidP="00743E5C">
            <w:pPr>
              <w:pStyle w:val="a3"/>
              <w:spacing w:before="0" w:beforeAutospacing="0" w:after="0" w:afterAutospacing="0"/>
              <w:ind w:left="5387" w:right="-468"/>
              <w:jc w:val="center"/>
              <w:rPr>
                <w:b/>
              </w:rPr>
            </w:pPr>
            <w:r w:rsidRPr="00743E5C">
              <w:rPr>
                <w:b/>
              </w:rPr>
              <w:t>Купен</w:t>
            </w:r>
            <w:bookmarkStart w:id="0" w:name="_GoBack"/>
            <w:bookmarkEnd w:id="0"/>
            <w:r w:rsidRPr="00743E5C">
              <w:rPr>
                <w:b/>
              </w:rPr>
              <w:t>ов Б.Г.___</w:t>
            </w:r>
            <w:r w:rsidR="008C2610" w:rsidRPr="00743E5C">
              <w:rPr>
                <w:b/>
              </w:rPr>
              <w:t>____________</w:t>
            </w:r>
            <w:r>
              <w:rPr>
                <w:b/>
              </w:rPr>
              <w:t xml:space="preserve">            </w:t>
            </w:r>
          </w:p>
          <w:p w:rsidR="008C2610" w:rsidRPr="007E069A" w:rsidRDefault="00640603" w:rsidP="00743E5C">
            <w:pPr>
              <w:pStyle w:val="a3"/>
              <w:spacing w:before="0" w:beforeAutospacing="0" w:after="0" w:afterAutospacing="0"/>
              <w:ind w:left="5387" w:right="-468"/>
              <w:jc w:val="center"/>
              <w:rPr>
                <w:b/>
                <w:sz w:val="22"/>
              </w:rPr>
            </w:pPr>
            <w:r w:rsidRPr="007E069A">
              <w:rPr>
                <w:b/>
              </w:rPr>
              <w:t xml:space="preserve">    </w:t>
            </w:r>
            <w:r w:rsidR="008C2610" w:rsidRPr="007E069A">
              <w:rPr>
                <w:b/>
                <w:sz w:val="22"/>
              </w:rPr>
              <w:t>м.п.</w:t>
            </w:r>
          </w:p>
          <w:p w:rsidR="008C2610" w:rsidRDefault="008C2610" w:rsidP="008E5787">
            <w:pPr>
              <w:pStyle w:val="a3"/>
              <w:spacing w:before="0" w:beforeAutospacing="0" w:after="0" w:afterAutospacing="0"/>
              <w:ind w:right="-468"/>
              <w:jc w:val="right"/>
              <w:rPr>
                <w:b/>
                <w:sz w:val="22"/>
              </w:rPr>
            </w:pPr>
          </w:p>
          <w:p w:rsidR="00743E5C" w:rsidRPr="007E069A" w:rsidRDefault="00743E5C" w:rsidP="008E5787">
            <w:pPr>
              <w:pStyle w:val="a3"/>
              <w:spacing w:before="0" w:beforeAutospacing="0" w:after="0" w:afterAutospacing="0"/>
              <w:ind w:right="-468"/>
              <w:jc w:val="right"/>
              <w:rPr>
                <w:b/>
                <w:sz w:val="22"/>
              </w:rPr>
            </w:pPr>
          </w:p>
          <w:p w:rsidR="008C2610" w:rsidRPr="007E069A" w:rsidRDefault="008C2610" w:rsidP="008C2610">
            <w:pPr>
              <w:pStyle w:val="a3"/>
              <w:spacing w:before="0" w:beforeAutospacing="0" w:after="0" w:afterAutospacing="0"/>
              <w:ind w:right="-468"/>
              <w:jc w:val="center"/>
              <w:rPr>
                <w:b/>
                <w:szCs w:val="28"/>
              </w:rPr>
            </w:pPr>
            <w:r w:rsidRPr="007E069A">
              <w:rPr>
                <w:b/>
                <w:szCs w:val="28"/>
              </w:rPr>
              <w:t>Техническая спецификация закупаемых товаров</w:t>
            </w:r>
          </w:p>
          <w:p w:rsidR="008C2610" w:rsidRPr="007E069A" w:rsidRDefault="008C2610" w:rsidP="00CC668F">
            <w:pPr>
              <w:spacing w:after="0"/>
              <w:jc w:val="center"/>
              <w:outlineLvl w:val="1"/>
              <w:rPr>
                <w:b/>
                <w:sz w:val="24"/>
                <w:szCs w:val="28"/>
              </w:rPr>
            </w:pPr>
            <w:r w:rsidRPr="007E069A">
              <w:rPr>
                <w:rFonts w:ascii="Times New Roman" w:hAnsi="Times New Roman" w:cs="Times New Roman"/>
                <w:bCs/>
                <w:sz w:val="24"/>
                <w:szCs w:val="28"/>
              </w:rPr>
              <w:t xml:space="preserve">Наименование закупки: Услуга </w:t>
            </w:r>
            <w:r w:rsidR="00751480" w:rsidRPr="007E069A">
              <w:rPr>
                <w:rFonts w:ascii="Times New Roman" w:hAnsi="Times New Roman" w:cs="Times New Roman"/>
                <w:bCs/>
                <w:sz w:val="24"/>
                <w:szCs w:val="28"/>
              </w:rPr>
              <w:t xml:space="preserve">промышленного </w:t>
            </w:r>
            <w:r w:rsidRPr="007E069A">
              <w:rPr>
                <w:rFonts w:ascii="Times New Roman" w:hAnsi="Times New Roman" w:cs="Times New Roman"/>
                <w:bCs/>
                <w:sz w:val="24"/>
                <w:szCs w:val="28"/>
              </w:rPr>
              <w:t>альпиниста.</w:t>
            </w:r>
          </w:p>
          <w:tbl>
            <w:tblPr>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0"/>
              <w:gridCol w:w="2959"/>
              <w:gridCol w:w="2175"/>
              <w:gridCol w:w="4159"/>
            </w:tblGrid>
            <w:tr w:rsidR="002C01F9" w:rsidRPr="007E069A" w:rsidTr="004A0669">
              <w:trPr>
                <w:trHeight w:val="586"/>
              </w:trPr>
              <w:tc>
                <w:tcPr>
                  <w:tcW w:w="277" w:type="pct"/>
                  <w:tcBorders>
                    <w:top w:val="single" w:sz="4" w:space="0" w:color="auto"/>
                    <w:left w:val="single" w:sz="4" w:space="0" w:color="auto"/>
                    <w:bottom w:val="single" w:sz="4" w:space="0" w:color="auto"/>
                    <w:right w:val="single" w:sz="4" w:space="0" w:color="auto"/>
                  </w:tcBorders>
                  <w:hideMark/>
                </w:tcPr>
                <w:p w:rsidR="002C01F9" w:rsidRPr="007E069A" w:rsidRDefault="002C01F9" w:rsidP="004A0669">
                  <w:pPr>
                    <w:framePr w:hSpace="180" w:wrap="around" w:vAnchor="text" w:hAnchor="page" w:x="852" w:y="-547"/>
                    <w:spacing w:after="0" w:line="240" w:lineRule="auto"/>
                    <w:jc w:val="center"/>
                    <w:rPr>
                      <w:rFonts w:ascii="Times New Roman" w:hAnsi="Times New Roman" w:cs="Times New Roman"/>
                      <w:szCs w:val="24"/>
                      <w:lang w:val="en-US" w:eastAsia="en-US"/>
                    </w:rPr>
                  </w:pPr>
                  <w:r w:rsidRPr="007E069A">
                    <w:rPr>
                      <w:rFonts w:ascii="Times New Roman" w:hAnsi="Times New Roman" w:cs="Times New Roman"/>
                      <w:szCs w:val="24"/>
                      <w:lang w:val="en-US" w:eastAsia="en-US"/>
                    </w:rPr>
                    <w:t>№лота</w:t>
                  </w:r>
                </w:p>
              </w:tc>
              <w:tc>
                <w:tcPr>
                  <w:tcW w:w="1506" w:type="pct"/>
                  <w:tcBorders>
                    <w:top w:val="single" w:sz="4" w:space="0" w:color="auto"/>
                    <w:left w:val="single" w:sz="4" w:space="0" w:color="auto"/>
                    <w:bottom w:val="single" w:sz="4" w:space="0" w:color="auto"/>
                    <w:right w:val="single" w:sz="4" w:space="0" w:color="auto"/>
                  </w:tcBorders>
                  <w:hideMark/>
                </w:tcPr>
                <w:p w:rsidR="002C01F9" w:rsidRPr="007E069A" w:rsidRDefault="002C01F9" w:rsidP="00646FAB">
                  <w:pPr>
                    <w:framePr w:hSpace="180" w:wrap="around" w:vAnchor="text" w:hAnchor="page" w:x="852" w:y="-547"/>
                    <w:spacing w:after="0" w:line="240" w:lineRule="auto"/>
                    <w:jc w:val="center"/>
                    <w:rPr>
                      <w:rFonts w:ascii="Times New Roman" w:hAnsi="Times New Roman" w:cs="Times New Roman"/>
                      <w:szCs w:val="24"/>
                      <w:lang w:val="en-US" w:eastAsia="en-US"/>
                    </w:rPr>
                  </w:pPr>
                  <w:r w:rsidRPr="007E069A">
                    <w:rPr>
                      <w:rFonts w:ascii="Times New Roman" w:hAnsi="Times New Roman" w:cs="Times New Roman"/>
                      <w:szCs w:val="24"/>
                      <w:lang w:val="en-US" w:eastAsia="en-US"/>
                    </w:rPr>
                    <w:t xml:space="preserve">Наименование </w:t>
                  </w:r>
                </w:p>
              </w:tc>
              <w:tc>
                <w:tcPr>
                  <w:tcW w:w="1119" w:type="pct"/>
                  <w:tcBorders>
                    <w:top w:val="single" w:sz="4" w:space="0" w:color="auto"/>
                    <w:left w:val="single" w:sz="4" w:space="0" w:color="auto"/>
                    <w:bottom w:val="single" w:sz="4" w:space="0" w:color="auto"/>
                    <w:right w:val="single" w:sz="4" w:space="0" w:color="auto"/>
                  </w:tcBorders>
                </w:tcPr>
                <w:p w:rsidR="002C01F9" w:rsidRPr="007E069A" w:rsidRDefault="00646FAB" w:rsidP="00646FAB">
                  <w:pPr>
                    <w:framePr w:hSpace="180" w:wrap="around" w:vAnchor="text" w:hAnchor="page" w:x="852" w:y="-547"/>
                    <w:spacing w:after="0" w:line="240" w:lineRule="auto"/>
                    <w:jc w:val="center"/>
                    <w:rPr>
                      <w:rFonts w:ascii="Times New Roman" w:hAnsi="Times New Roman" w:cs="Times New Roman"/>
                      <w:szCs w:val="24"/>
                      <w:lang w:val="en-US" w:eastAsia="en-US"/>
                    </w:rPr>
                  </w:pPr>
                  <w:r w:rsidRPr="00D3142F">
                    <w:rPr>
                      <w:rFonts w:ascii="Times New Roman" w:hAnsi="Times New Roman" w:cs="Times New Roman"/>
                      <w:sz w:val="24"/>
                      <w:szCs w:val="24"/>
                    </w:rPr>
                    <w:t>Срок исполнения услуги</w:t>
                  </w:r>
                </w:p>
              </w:tc>
              <w:tc>
                <w:tcPr>
                  <w:tcW w:w="2098" w:type="pct"/>
                  <w:tcBorders>
                    <w:top w:val="single" w:sz="4" w:space="0" w:color="auto"/>
                    <w:left w:val="single" w:sz="4" w:space="0" w:color="auto"/>
                    <w:bottom w:val="single" w:sz="4" w:space="0" w:color="auto"/>
                    <w:right w:val="single" w:sz="4" w:space="0" w:color="auto"/>
                  </w:tcBorders>
                  <w:hideMark/>
                </w:tcPr>
                <w:p w:rsidR="002C01F9" w:rsidRPr="007E069A" w:rsidRDefault="002C01F9" w:rsidP="00646FAB">
                  <w:pPr>
                    <w:framePr w:hSpace="180" w:wrap="around" w:vAnchor="text" w:hAnchor="page" w:x="852" w:y="-547"/>
                    <w:spacing w:after="0" w:line="240" w:lineRule="auto"/>
                    <w:jc w:val="center"/>
                    <w:rPr>
                      <w:rFonts w:ascii="Times New Roman" w:hAnsi="Times New Roman" w:cs="Times New Roman"/>
                      <w:szCs w:val="24"/>
                      <w:lang w:val="en-US" w:eastAsia="en-US"/>
                    </w:rPr>
                  </w:pPr>
                  <w:r w:rsidRPr="007E069A">
                    <w:rPr>
                      <w:rFonts w:ascii="Times New Roman" w:hAnsi="Times New Roman" w:cs="Times New Roman"/>
                      <w:szCs w:val="24"/>
                      <w:lang w:val="en-US" w:eastAsia="en-US"/>
                    </w:rPr>
                    <w:t xml:space="preserve">Место </w:t>
                  </w:r>
                  <w:r w:rsidR="00646FAB" w:rsidRPr="00D3142F">
                    <w:rPr>
                      <w:rFonts w:ascii="Times New Roman" w:hAnsi="Times New Roman" w:cs="Times New Roman"/>
                      <w:sz w:val="24"/>
                      <w:szCs w:val="24"/>
                    </w:rPr>
                    <w:t xml:space="preserve"> </w:t>
                  </w:r>
                  <w:r w:rsidR="00646FAB" w:rsidRPr="00D3142F">
                    <w:rPr>
                      <w:rFonts w:ascii="Times New Roman" w:hAnsi="Times New Roman" w:cs="Times New Roman"/>
                      <w:sz w:val="24"/>
                      <w:szCs w:val="24"/>
                    </w:rPr>
                    <w:t>исполнения услуги</w:t>
                  </w:r>
                </w:p>
              </w:tc>
            </w:tr>
            <w:tr w:rsidR="002C01F9" w:rsidRPr="007E069A" w:rsidTr="004A0669">
              <w:trPr>
                <w:trHeight w:val="131"/>
              </w:trPr>
              <w:tc>
                <w:tcPr>
                  <w:tcW w:w="277" w:type="pct"/>
                  <w:tcBorders>
                    <w:top w:val="single" w:sz="4" w:space="0" w:color="auto"/>
                    <w:left w:val="single" w:sz="4" w:space="0" w:color="auto"/>
                    <w:bottom w:val="single" w:sz="4" w:space="0" w:color="auto"/>
                    <w:right w:val="single" w:sz="4" w:space="0" w:color="auto"/>
                  </w:tcBorders>
                  <w:hideMark/>
                </w:tcPr>
                <w:p w:rsidR="002C01F9" w:rsidRPr="007E069A" w:rsidRDefault="002C01F9" w:rsidP="00646FAB">
                  <w:pPr>
                    <w:framePr w:hSpace="180" w:wrap="around" w:vAnchor="text" w:hAnchor="page" w:x="852" w:y="-547"/>
                    <w:spacing w:after="0" w:line="240" w:lineRule="auto"/>
                    <w:jc w:val="center"/>
                    <w:rPr>
                      <w:rFonts w:ascii="Times New Roman" w:hAnsi="Times New Roman" w:cs="Times New Roman"/>
                      <w:sz w:val="20"/>
                      <w:szCs w:val="24"/>
                      <w:lang w:val="kk-KZ" w:eastAsia="en-US"/>
                    </w:rPr>
                  </w:pPr>
                  <w:r w:rsidRPr="007E069A">
                    <w:rPr>
                      <w:rFonts w:ascii="Times New Roman" w:hAnsi="Times New Roman" w:cs="Times New Roman"/>
                      <w:sz w:val="20"/>
                      <w:szCs w:val="24"/>
                      <w:lang w:val="kk-KZ" w:eastAsia="en-US"/>
                    </w:rPr>
                    <w:t>1</w:t>
                  </w:r>
                </w:p>
              </w:tc>
              <w:tc>
                <w:tcPr>
                  <w:tcW w:w="1506" w:type="pct"/>
                  <w:tcBorders>
                    <w:top w:val="single" w:sz="4" w:space="0" w:color="auto"/>
                    <w:left w:val="single" w:sz="4" w:space="0" w:color="auto"/>
                    <w:bottom w:val="single" w:sz="4" w:space="0" w:color="auto"/>
                    <w:right w:val="single" w:sz="4" w:space="0" w:color="auto"/>
                  </w:tcBorders>
                  <w:hideMark/>
                </w:tcPr>
                <w:p w:rsidR="002C01F9" w:rsidRPr="007E069A" w:rsidRDefault="002C01F9" w:rsidP="00646FAB">
                  <w:pPr>
                    <w:framePr w:hSpace="180" w:wrap="around" w:vAnchor="text" w:hAnchor="page" w:x="852" w:y="-547"/>
                    <w:spacing w:after="0"/>
                    <w:outlineLvl w:val="1"/>
                    <w:rPr>
                      <w:b/>
                      <w:sz w:val="24"/>
                      <w:szCs w:val="28"/>
                      <w:lang w:eastAsia="en-US"/>
                    </w:rPr>
                  </w:pPr>
                  <w:r w:rsidRPr="007E069A">
                    <w:rPr>
                      <w:rFonts w:ascii="Times New Roman" w:hAnsi="Times New Roman" w:cs="Times New Roman"/>
                      <w:bCs/>
                      <w:sz w:val="24"/>
                      <w:szCs w:val="28"/>
                    </w:rPr>
                    <w:t xml:space="preserve">Услуга промышленного </w:t>
                  </w:r>
                  <w:r>
                    <w:rPr>
                      <w:rFonts w:ascii="Times New Roman" w:hAnsi="Times New Roman" w:cs="Times New Roman"/>
                      <w:bCs/>
                      <w:sz w:val="24"/>
                      <w:szCs w:val="28"/>
                    </w:rPr>
                    <w:t>альпиниста (мытье окон и сопутствующие работы)</w:t>
                  </w:r>
                </w:p>
              </w:tc>
              <w:tc>
                <w:tcPr>
                  <w:tcW w:w="1119" w:type="pct"/>
                  <w:tcBorders>
                    <w:top w:val="single" w:sz="4" w:space="0" w:color="auto"/>
                    <w:left w:val="single" w:sz="4" w:space="0" w:color="auto"/>
                    <w:bottom w:val="single" w:sz="4" w:space="0" w:color="auto"/>
                    <w:right w:val="single" w:sz="4" w:space="0" w:color="auto"/>
                  </w:tcBorders>
                </w:tcPr>
                <w:p w:rsidR="002C01F9" w:rsidRPr="007E069A" w:rsidRDefault="002C01F9" w:rsidP="00646FAB">
                  <w:pPr>
                    <w:framePr w:hSpace="180" w:wrap="around" w:vAnchor="text" w:hAnchor="page" w:x="852" w:y="-547"/>
                    <w:spacing w:after="0" w:line="240" w:lineRule="auto"/>
                    <w:jc w:val="center"/>
                    <w:rPr>
                      <w:rFonts w:ascii="Times New Roman" w:hAnsi="Times New Roman" w:cs="Times New Roman"/>
                      <w:sz w:val="20"/>
                      <w:szCs w:val="24"/>
                      <w:lang w:eastAsia="en-US"/>
                    </w:rPr>
                  </w:pPr>
                  <w:r w:rsidRPr="007E069A">
                    <w:rPr>
                      <w:rFonts w:ascii="Times New Roman" w:hAnsi="Times New Roman" w:cs="Times New Roman"/>
                      <w:sz w:val="20"/>
                      <w:szCs w:val="24"/>
                      <w:lang w:eastAsia="en-US"/>
                    </w:rPr>
                    <w:t>По заявке  с даты подписания договора</w:t>
                  </w:r>
                </w:p>
              </w:tc>
              <w:tc>
                <w:tcPr>
                  <w:tcW w:w="2098" w:type="pct"/>
                  <w:tcBorders>
                    <w:top w:val="single" w:sz="4" w:space="0" w:color="auto"/>
                    <w:left w:val="single" w:sz="4" w:space="0" w:color="auto"/>
                    <w:bottom w:val="single" w:sz="4" w:space="0" w:color="auto"/>
                    <w:right w:val="single" w:sz="4" w:space="0" w:color="auto"/>
                  </w:tcBorders>
                  <w:hideMark/>
                </w:tcPr>
                <w:p w:rsidR="002C01F9" w:rsidRPr="007E069A" w:rsidRDefault="002C01F9" w:rsidP="00646FAB">
                  <w:pPr>
                    <w:framePr w:hSpace="180" w:wrap="around" w:vAnchor="text" w:hAnchor="page" w:x="852" w:y="-547"/>
                    <w:spacing w:after="0" w:line="240" w:lineRule="auto"/>
                    <w:jc w:val="center"/>
                    <w:rPr>
                      <w:rFonts w:ascii="Times New Roman" w:hAnsi="Times New Roman" w:cs="Times New Roman"/>
                      <w:sz w:val="20"/>
                      <w:szCs w:val="24"/>
                      <w:lang w:eastAsia="en-US"/>
                    </w:rPr>
                  </w:pPr>
                  <w:r w:rsidRPr="007E069A">
                    <w:rPr>
                      <w:rFonts w:ascii="Times New Roman" w:hAnsi="Times New Roman" w:cs="Times New Roman"/>
                      <w:sz w:val="20"/>
                      <w:szCs w:val="24"/>
                      <w:lang w:eastAsia="en-US"/>
                    </w:rPr>
                    <w:t>РК, г. Астана,</w:t>
                  </w:r>
                </w:p>
                <w:p w:rsidR="002C01F9" w:rsidRPr="007E069A" w:rsidRDefault="002C01F9" w:rsidP="00646FAB">
                  <w:pPr>
                    <w:framePr w:hSpace="180" w:wrap="around" w:vAnchor="text" w:hAnchor="page" w:x="852" w:y="-547"/>
                    <w:spacing w:after="0" w:line="240" w:lineRule="auto"/>
                    <w:jc w:val="center"/>
                    <w:rPr>
                      <w:rFonts w:ascii="Times New Roman" w:hAnsi="Times New Roman" w:cs="Times New Roman"/>
                      <w:sz w:val="20"/>
                      <w:szCs w:val="24"/>
                      <w:lang w:eastAsia="en-US"/>
                    </w:rPr>
                  </w:pPr>
                  <w:r w:rsidRPr="007E069A">
                    <w:rPr>
                      <w:rFonts w:ascii="Times New Roman" w:hAnsi="Times New Roman" w:cs="Times New Roman"/>
                      <w:sz w:val="20"/>
                      <w:szCs w:val="24"/>
                      <w:lang w:eastAsia="en-US"/>
                    </w:rPr>
                    <w:t>пр. Абылайхана 42,</w:t>
                  </w:r>
                  <w:r>
                    <w:rPr>
                      <w:rFonts w:ascii="Times New Roman" w:hAnsi="Times New Roman" w:cs="Times New Roman"/>
                      <w:sz w:val="20"/>
                      <w:szCs w:val="24"/>
                      <w:lang w:eastAsia="en-US"/>
                    </w:rPr>
                    <w:t xml:space="preserve"> </w:t>
                  </w:r>
                  <w:r w:rsidR="00120CB4">
                    <w:rPr>
                      <w:rFonts w:ascii="Times New Roman" w:hAnsi="Times New Roman" w:cs="Times New Roman"/>
                      <w:sz w:val="20"/>
                      <w:szCs w:val="24"/>
                      <w:lang w:eastAsia="en-US"/>
                    </w:rPr>
                    <w:t>ул.</w:t>
                  </w:r>
                  <w:r>
                    <w:rPr>
                      <w:rFonts w:ascii="Times New Roman" w:hAnsi="Times New Roman" w:cs="Times New Roman"/>
                      <w:sz w:val="20"/>
                      <w:szCs w:val="24"/>
                      <w:lang w:eastAsia="en-US"/>
                    </w:rPr>
                    <w:t xml:space="preserve"> Ка</w:t>
                  </w:r>
                  <w:r w:rsidR="00951096">
                    <w:rPr>
                      <w:rFonts w:ascii="Times New Roman" w:hAnsi="Times New Roman" w:cs="Times New Roman"/>
                      <w:sz w:val="20"/>
                      <w:szCs w:val="24"/>
                      <w:lang w:eastAsia="en-US"/>
                    </w:rPr>
                    <w:t>бан</w:t>
                  </w:r>
                  <w:r w:rsidR="004E5500">
                    <w:rPr>
                      <w:rFonts w:ascii="Times New Roman" w:hAnsi="Times New Roman" w:cs="Times New Roman"/>
                      <w:sz w:val="20"/>
                      <w:szCs w:val="24"/>
                      <w:lang w:eastAsia="en-US"/>
                    </w:rPr>
                    <w:t xml:space="preserve">бай батыра </w:t>
                  </w:r>
                  <w:r w:rsidR="00120CB4">
                    <w:rPr>
                      <w:rFonts w:ascii="Times New Roman" w:hAnsi="Times New Roman" w:cs="Times New Roman"/>
                      <w:sz w:val="20"/>
                      <w:szCs w:val="24"/>
                      <w:lang w:eastAsia="en-US"/>
                    </w:rPr>
                    <w:t>27</w:t>
                  </w:r>
                </w:p>
                <w:p w:rsidR="002C01F9" w:rsidRPr="007E069A" w:rsidRDefault="002C01F9" w:rsidP="00646FAB">
                  <w:pPr>
                    <w:framePr w:hSpace="180" w:wrap="around" w:vAnchor="text" w:hAnchor="page" w:x="852" w:y="-547"/>
                    <w:spacing w:after="0" w:line="240" w:lineRule="auto"/>
                    <w:jc w:val="center"/>
                    <w:rPr>
                      <w:rFonts w:ascii="Times New Roman" w:hAnsi="Times New Roman" w:cs="Times New Roman"/>
                      <w:sz w:val="20"/>
                      <w:szCs w:val="24"/>
                      <w:lang w:eastAsia="en-US"/>
                    </w:rPr>
                  </w:pPr>
                  <w:r w:rsidRPr="007E069A">
                    <w:rPr>
                      <w:rFonts w:ascii="Times New Roman" w:hAnsi="Times New Roman" w:cs="Times New Roman"/>
                      <w:sz w:val="20"/>
                      <w:szCs w:val="24"/>
                      <w:lang w:eastAsia="en-US"/>
                    </w:rPr>
                    <w:t>АО Национальный научный медицинский центр</w:t>
                  </w:r>
                </w:p>
              </w:tc>
            </w:tr>
          </w:tbl>
          <w:p w:rsidR="002C01F9" w:rsidRDefault="002C01F9" w:rsidP="002C01F9">
            <w:pPr>
              <w:spacing w:after="0" w:line="240" w:lineRule="auto"/>
              <w:rPr>
                <w:rFonts w:ascii="Times New Roman" w:hAnsi="Times New Roman" w:cs="Times New Roman"/>
                <w:b/>
                <w:szCs w:val="24"/>
                <w:lang w:eastAsia="en-US"/>
              </w:rPr>
            </w:pPr>
            <w:r w:rsidRPr="002C01F9">
              <w:rPr>
                <w:rFonts w:ascii="Times New Roman" w:hAnsi="Times New Roman" w:cs="Times New Roman"/>
                <w:b/>
                <w:szCs w:val="24"/>
                <w:lang w:eastAsia="en-US"/>
              </w:rPr>
              <w:t>Количество (объём)</w:t>
            </w:r>
            <w:r>
              <w:rPr>
                <w:rFonts w:ascii="Times New Roman" w:hAnsi="Times New Roman" w:cs="Times New Roman"/>
                <w:b/>
                <w:szCs w:val="24"/>
                <w:lang w:eastAsia="en-US"/>
              </w:rPr>
              <w:t xml:space="preserve">: </w:t>
            </w:r>
          </w:p>
          <w:p w:rsidR="002C01F9" w:rsidRPr="002C01F9" w:rsidRDefault="002C01F9" w:rsidP="002C01F9">
            <w:pPr>
              <w:spacing w:after="0" w:line="240" w:lineRule="auto"/>
              <w:jc w:val="both"/>
              <w:rPr>
                <w:rFonts w:ascii="Times New Roman" w:hAnsi="Times New Roman" w:cs="Times New Roman"/>
                <w:sz w:val="24"/>
                <w:szCs w:val="24"/>
                <w:lang w:eastAsia="en-US"/>
              </w:rPr>
            </w:pPr>
            <w:r w:rsidRPr="002C01F9">
              <w:rPr>
                <w:rFonts w:ascii="Times New Roman" w:hAnsi="Times New Roman" w:cs="Times New Roman"/>
                <w:b/>
                <w:sz w:val="28"/>
                <w:szCs w:val="24"/>
                <w:lang w:eastAsia="en-US"/>
              </w:rPr>
              <w:t xml:space="preserve"> </w:t>
            </w:r>
            <w:r w:rsidRPr="002C01F9">
              <w:rPr>
                <w:rFonts w:ascii="Times New Roman" w:hAnsi="Times New Roman" w:cs="Times New Roman"/>
                <w:sz w:val="24"/>
                <w:szCs w:val="24"/>
                <w:lang w:eastAsia="en-US"/>
              </w:rPr>
              <w:t>1.</w:t>
            </w:r>
            <w:r>
              <w:rPr>
                <w:rFonts w:ascii="Times New Roman" w:hAnsi="Times New Roman" w:cs="Times New Roman"/>
                <w:sz w:val="24"/>
                <w:szCs w:val="24"/>
                <w:lang w:eastAsia="en-US"/>
              </w:rPr>
              <w:t xml:space="preserve"> </w:t>
            </w:r>
            <w:r w:rsidRPr="002C01F9">
              <w:rPr>
                <w:rFonts w:ascii="Times New Roman" w:hAnsi="Times New Roman" w:cs="Times New Roman"/>
                <w:sz w:val="24"/>
                <w:szCs w:val="24"/>
                <w:lang w:eastAsia="en-US"/>
              </w:rPr>
              <w:t>Мытьё окон (наружная сторона) -370шт.</w:t>
            </w:r>
            <w:r>
              <w:rPr>
                <w:rFonts w:ascii="Times New Roman" w:hAnsi="Times New Roman" w:cs="Times New Roman"/>
                <w:sz w:val="24"/>
                <w:szCs w:val="24"/>
                <w:lang w:eastAsia="en-US"/>
              </w:rPr>
              <w:t xml:space="preserve"> + 10 </w:t>
            </w:r>
            <w:r w:rsidR="00120CB4">
              <w:rPr>
                <w:rFonts w:ascii="Times New Roman" w:hAnsi="Times New Roman" w:cs="Times New Roman"/>
                <w:sz w:val="24"/>
                <w:szCs w:val="24"/>
                <w:lang w:eastAsia="en-US"/>
              </w:rPr>
              <w:t>(ул. Кабанбай батыра 27)</w:t>
            </w:r>
            <w:r>
              <w:rPr>
                <w:rFonts w:ascii="Times New Roman" w:hAnsi="Times New Roman" w:cs="Times New Roman"/>
                <w:sz w:val="24"/>
                <w:szCs w:val="24"/>
                <w:lang w:eastAsia="en-US"/>
              </w:rPr>
              <w:t xml:space="preserve"> </w:t>
            </w:r>
          </w:p>
          <w:p w:rsidR="002C01F9" w:rsidRPr="002C01F9" w:rsidRDefault="002C01F9" w:rsidP="002C01F9">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2C01F9">
              <w:rPr>
                <w:rFonts w:ascii="Times New Roman" w:hAnsi="Times New Roman" w:cs="Times New Roman"/>
                <w:sz w:val="24"/>
                <w:szCs w:val="24"/>
                <w:lang w:eastAsia="en-US"/>
              </w:rPr>
              <w:t>2.</w:t>
            </w:r>
            <w:r>
              <w:rPr>
                <w:rFonts w:ascii="Times New Roman" w:hAnsi="Times New Roman" w:cs="Times New Roman"/>
                <w:sz w:val="24"/>
                <w:szCs w:val="24"/>
                <w:lang w:eastAsia="en-US"/>
              </w:rPr>
              <w:t xml:space="preserve"> </w:t>
            </w:r>
            <w:r w:rsidRPr="002C01F9">
              <w:rPr>
                <w:rFonts w:ascii="Times New Roman" w:hAnsi="Times New Roman" w:cs="Times New Roman"/>
                <w:sz w:val="24"/>
                <w:szCs w:val="24"/>
                <w:lang w:eastAsia="en-US"/>
              </w:rPr>
              <w:t>Мытьё вентиляционных труб –  6 шт.</w:t>
            </w:r>
          </w:p>
          <w:p w:rsidR="002C01F9" w:rsidRPr="002C01F9" w:rsidRDefault="002C01F9" w:rsidP="002C01F9">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2C01F9">
              <w:rPr>
                <w:rFonts w:ascii="Times New Roman" w:hAnsi="Times New Roman" w:cs="Times New Roman"/>
                <w:sz w:val="24"/>
                <w:szCs w:val="24"/>
                <w:lang w:eastAsia="en-US"/>
              </w:rPr>
              <w:t>3.</w:t>
            </w:r>
            <w:r>
              <w:rPr>
                <w:rFonts w:ascii="Times New Roman" w:hAnsi="Times New Roman" w:cs="Times New Roman"/>
                <w:sz w:val="24"/>
                <w:szCs w:val="24"/>
                <w:lang w:eastAsia="en-US"/>
              </w:rPr>
              <w:t xml:space="preserve"> </w:t>
            </w:r>
            <w:r w:rsidRPr="002C01F9">
              <w:rPr>
                <w:rFonts w:ascii="Times New Roman" w:hAnsi="Times New Roman" w:cs="Times New Roman"/>
                <w:sz w:val="24"/>
                <w:szCs w:val="24"/>
                <w:lang w:eastAsia="en-US"/>
              </w:rPr>
              <w:t xml:space="preserve">Мытьё подвесных светильников – 19шт. </w:t>
            </w:r>
          </w:p>
          <w:p w:rsidR="00751480" w:rsidRPr="007E069A" w:rsidRDefault="008C2610" w:rsidP="00743E5C">
            <w:pPr>
              <w:spacing w:after="0"/>
              <w:outlineLvl w:val="1"/>
              <w:rPr>
                <w:rFonts w:ascii="Times New Roman" w:hAnsi="Times New Roman" w:cs="Times New Roman"/>
                <w:bCs/>
                <w:szCs w:val="24"/>
              </w:rPr>
            </w:pPr>
            <w:r w:rsidRPr="00192C57">
              <w:rPr>
                <w:rFonts w:ascii="Times New Roman" w:hAnsi="Times New Roman" w:cs="Times New Roman"/>
                <w:b/>
                <w:bCs/>
                <w:szCs w:val="24"/>
              </w:rPr>
              <w:t>Технические и качественные характеристики</w:t>
            </w:r>
            <w:r w:rsidRPr="007E069A">
              <w:rPr>
                <w:rFonts w:ascii="Times New Roman" w:hAnsi="Times New Roman" w:cs="Times New Roman"/>
                <w:bCs/>
                <w:szCs w:val="24"/>
              </w:rPr>
              <w:t>: Промышленный альпинист</w:t>
            </w:r>
            <w:r w:rsidR="00751480" w:rsidRPr="007E069A">
              <w:rPr>
                <w:rFonts w:ascii="Times New Roman" w:hAnsi="Times New Roman" w:cs="Times New Roman"/>
                <w:bCs/>
                <w:szCs w:val="24"/>
              </w:rPr>
              <w:t xml:space="preserve"> выполняет работы на высоте (мытье окон, витражей и фасадного остекления здания различной этажности). Услуга представляет собой комплекс работ по очистке стеклянных поверхностей и фасадов с внешней и внутренней сторон. Работа, как правило, выполняются на высотных сооружениях с использованием специализированного </w:t>
            </w:r>
            <w:r w:rsidR="00476EEC" w:rsidRPr="007E069A">
              <w:rPr>
                <w:rFonts w:ascii="Times New Roman" w:hAnsi="Times New Roman" w:cs="Times New Roman"/>
                <w:bCs/>
                <w:szCs w:val="24"/>
              </w:rPr>
              <w:t>снаряжения</w:t>
            </w:r>
            <w:r w:rsidR="00751480" w:rsidRPr="007E069A">
              <w:rPr>
                <w:rFonts w:ascii="Times New Roman" w:hAnsi="Times New Roman" w:cs="Times New Roman"/>
                <w:bCs/>
                <w:szCs w:val="24"/>
              </w:rPr>
              <w:t xml:space="preserve"> и оборудования</w:t>
            </w:r>
            <w:r w:rsidR="00D53C43">
              <w:rPr>
                <w:rFonts w:ascii="Times New Roman" w:hAnsi="Times New Roman" w:cs="Times New Roman"/>
                <w:bCs/>
                <w:szCs w:val="24"/>
              </w:rPr>
              <w:t xml:space="preserve"> (спасательное обмундирование, леса для выполнения высотных работ)</w:t>
            </w:r>
            <w:r w:rsidR="00751480" w:rsidRPr="007E069A">
              <w:rPr>
                <w:rFonts w:ascii="Times New Roman" w:hAnsi="Times New Roman" w:cs="Times New Roman"/>
                <w:bCs/>
                <w:szCs w:val="24"/>
              </w:rPr>
              <w:t xml:space="preserve">. Очистка стеклянных </w:t>
            </w:r>
            <w:r w:rsidR="00476EEC" w:rsidRPr="007E069A">
              <w:rPr>
                <w:rFonts w:ascii="Times New Roman" w:hAnsi="Times New Roman" w:cs="Times New Roman"/>
                <w:bCs/>
                <w:szCs w:val="24"/>
              </w:rPr>
              <w:t>поверхностей осуществляется в несколько этапов: удаление основных загрязнений, обработка моющими средствами, финальная очистка и протирка стекла и рам до сухого состояния. Используемый инвентарь: склиз (стеклоочиститель), шубка (насадка для мытья), держатель ведра, профессиональные моющие средства.</w:t>
            </w:r>
            <w:r w:rsidRPr="007E069A">
              <w:rPr>
                <w:rFonts w:ascii="Times New Roman" w:hAnsi="Times New Roman" w:cs="Times New Roman"/>
                <w:bCs/>
                <w:szCs w:val="24"/>
              </w:rPr>
              <w:t xml:space="preserve"> </w:t>
            </w:r>
          </w:p>
          <w:p w:rsidR="008C2610" w:rsidRPr="007E069A" w:rsidRDefault="008C2610" w:rsidP="00743E5C">
            <w:pPr>
              <w:spacing w:after="0"/>
              <w:outlineLvl w:val="1"/>
              <w:rPr>
                <w:rFonts w:ascii="Times New Roman" w:hAnsi="Times New Roman" w:cs="Times New Roman"/>
                <w:bCs/>
                <w:szCs w:val="24"/>
              </w:rPr>
            </w:pPr>
            <w:r w:rsidRPr="007E069A">
              <w:rPr>
                <w:rFonts w:ascii="Times New Roman" w:hAnsi="Times New Roman" w:cs="Times New Roman"/>
                <w:bCs/>
                <w:szCs w:val="24"/>
              </w:rPr>
              <w:t>Основные обязанности:</w:t>
            </w:r>
          </w:p>
          <w:p w:rsidR="00D53C43" w:rsidRDefault="008C2610" w:rsidP="00743E5C">
            <w:pPr>
              <w:pStyle w:val="a4"/>
              <w:numPr>
                <w:ilvl w:val="0"/>
                <w:numId w:val="2"/>
              </w:numPr>
              <w:spacing w:after="0"/>
              <w:outlineLvl w:val="1"/>
              <w:rPr>
                <w:rFonts w:ascii="Times New Roman" w:hAnsi="Times New Roman" w:cs="Times New Roman"/>
                <w:bCs/>
                <w:szCs w:val="24"/>
              </w:rPr>
            </w:pPr>
            <w:r w:rsidRPr="007E069A">
              <w:rPr>
                <w:rFonts w:ascii="Times New Roman" w:hAnsi="Times New Roman" w:cs="Times New Roman"/>
                <w:bCs/>
                <w:szCs w:val="24"/>
              </w:rPr>
              <w:t>1.</w:t>
            </w:r>
            <w:r w:rsidR="00D53C43">
              <w:rPr>
                <w:rFonts w:ascii="Times New Roman" w:hAnsi="Times New Roman" w:cs="Times New Roman"/>
                <w:bCs/>
                <w:szCs w:val="24"/>
              </w:rPr>
              <w:t xml:space="preserve">Перед началом работы </w:t>
            </w:r>
            <w:r w:rsidR="007C5F0A">
              <w:rPr>
                <w:rFonts w:ascii="Times New Roman" w:hAnsi="Times New Roman" w:cs="Times New Roman"/>
                <w:bCs/>
                <w:szCs w:val="24"/>
              </w:rPr>
              <w:t xml:space="preserve">обязательно </w:t>
            </w:r>
            <w:r w:rsidR="00D53C43">
              <w:rPr>
                <w:rFonts w:ascii="Times New Roman" w:hAnsi="Times New Roman" w:cs="Times New Roman"/>
                <w:bCs/>
                <w:szCs w:val="24"/>
              </w:rPr>
              <w:t>прохо</w:t>
            </w:r>
            <w:r w:rsidR="00743E5C">
              <w:rPr>
                <w:rFonts w:ascii="Times New Roman" w:hAnsi="Times New Roman" w:cs="Times New Roman"/>
                <w:bCs/>
                <w:szCs w:val="24"/>
              </w:rPr>
              <w:t>ждение</w:t>
            </w:r>
            <w:r w:rsidR="00D53C43">
              <w:rPr>
                <w:rFonts w:ascii="Times New Roman" w:hAnsi="Times New Roman" w:cs="Times New Roman"/>
                <w:bCs/>
                <w:szCs w:val="24"/>
              </w:rPr>
              <w:t xml:space="preserve"> вводного инструктажа по безопасности и охраны труда в отделе ЧС и ОТ АО «ННМЦ» с предоставлением необходимых документов по БиОТ. </w:t>
            </w:r>
          </w:p>
          <w:p w:rsidR="008C2610" w:rsidRPr="007E069A" w:rsidRDefault="00D53C43" w:rsidP="00743E5C">
            <w:pPr>
              <w:pStyle w:val="a4"/>
              <w:numPr>
                <w:ilvl w:val="0"/>
                <w:numId w:val="2"/>
              </w:numPr>
              <w:spacing w:after="0"/>
              <w:outlineLvl w:val="1"/>
              <w:rPr>
                <w:rFonts w:ascii="Times New Roman" w:hAnsi="Times New Roman" w:cs="Times New Roman"/>
                <w:bCs/>
                <w:szCs w:val="24"/>
              </w:rPr>
            </w:pPr>
            <w:r>
              <w:rPr>
                <w:rFonts w:ascii="Times New Roman" w:hAnsi="Times New Roman" w:cs="Times New Roman"/>
                <w:bCs/>
                <w:szCs w:val="24"/>
              </w:rPr>
              <w:t xml:space="preserve">2. </w:t>
            </w:r>
            <w:r w:rsidR="008C2610" w:rsidRPr="007E069A">
              <w:rPr>
                <w:rFonts w:ascii="Times New Roman" w:hAnsi="Times New Roman" w:cs="Times New Roman"/>
                <w:bCs/>
                <w:szCs w:val="24"/>
              </w:rPr>
              <w:t>Мытьё окон, витражей, фасадов зданий</w:t>
            </w:r>
            <w:r w:rsidR="00684A94">
              <w:rPr>
                <w:rFonts w:ascii="Times New Roman" w:hAnsi="Times New Roman" w:cs="Times New Roman"/>
                <w:bCs/>
                <w:szCs w:val="24"/>
              </w:rPr>
              <w:t>.</w:t>
            </w:r>
          </w:p>
          <w:p w:rsidR="008C2610" w:rsidRPr="007E069A" w:rsidRDefault="00D53C43" w:rsidP="00743E5C">
            <w:pPr>
              <w:pStyle w:val="a4"/>
              <w:numPr>
                <w:ilvl w:val="0"/>
                <w:numId w:val="2"/>
              </w:numPr>
              <w:spacing w:after="0"/>
              <w:outlineLvl w:val="1"/>
              <w:rPr>
                <w:rFonts w:ascii="Times New Roman" w:hAnsi="Times New Roman" w:cs="Times New Roman"/>
                <w:bCs/>
                <w:szCs w:val="24"/>
              </w:rPr>
            </w:pPr>
            <w:r>
              <w:rPr>
                <w:rFonts w:ascii="Times New Roman" w:hAnsi="Times New Roman" w:cs="Times New Roman"/>
                <w:bCs/>
                <w:szCs w:val="24"/>
              </w:rPr>
              <w:t>3</w:t>
            </w:r>
            <w:r w:rsidR="008C2610" w:rsidRPr="007E069A">
              <w:rPr>
                <w:rFonts w:ascii="Times New Roman" w:hAnsi="Times New Roman" w:cs="Times New Roman"/>
                <w:bCs/>
                <w:szCs w:val="24"/>
              </w:rPr>
              <w:t>. Очистка стекла от грязи, пыли, налёта, строительных остатков.</w:t>
            </w:r>
          </w:p>
          <w:p w:rsidR="008C2610" w:rsidRPr="007E069A" w:rsidRDefault="00D53C43" w:rsidP="00743E5C">
            <w:pPr>
              <w:pStyle w:val="a4"/>
              <w:numPr>
                <w:ilvl w:val="0"/>
                <w:numId w:val="2"/>
              </w:numPr>
              <w:spacing w:after="0"/>
              <w:outlineLvl w:val="1"/>
              <w:rPr>
                <w:rFonts w:ascii="Times New Roman" w:hAnsi="Times New Roman" w:cs="Times New Roman"/>
                <w:bCs/>
                <w:szCs w:val="24"/>
              </w:rPr>
            </w:pPr>
            <w:r>
              <w:rPr>
                <w:rFonts w:ascii="Times New Roman" w:hAnsi="Times New Roman" w:cs="Times New Roman"/>
                <w:bCs/>
                <w:szCs w:val="24"/>
              </w:rPr>
              <w:t>4</w:t>
            </w:r>
            <w:r w:rsidR="008C2610" w:rsidRPr="007E069A">
              <w:rPr>
                <w:rFonts w:ascii="Times New Roman" w:hAnsi="Times New Roman" w:cs="Times New Roman"/>
                <w:bCs/>
                <w:szCs w:val="24"/>
              </w:rPr>
              <w:t xml:space="preserve">. Работа с </w:t>
            </w:r>
            <w:r w:rsidR="00476EEC" w:rsidRPr="007E069A">
              <w:rPr>
                <w:rFonts w:ascii="Times New Roman" w:hAnsi="Times New Roman" w:cs="Times New Roman"/>
                <w:bCs/>
                <w:szCs w:val="24"/>
              </w:rPr>
              <w:t xml:space="preserve">профессиональными </w:t>
            </w:r>
            <w:r w:rsidR="008C2610" w:rsidRPr="007E069A">
              <w:rPr>
                <w:rFonts w:ascii="Times New Roman" w:hAnsi="Times New Roman" w:cs="Times New Roman"/>
                <w:bCs/>
                <w:szCs w:val="24"/>
              </w:rPr>
              <w:t>моющими средствами и инструментами</w:t>
            </w:r>
            <w:r w:rsidR="00684A94">
              <w:rPr>
                <w:rFonts w:ascii="Times New Roman" w:hAnsi="Times New Roman" w:cs="Times New Roman"/>
                <w:bCs/>
                <w:szCs w:val="24"/>
              </w:rPr>
              <w:t>.</w:t>
            </w:r>
            <w:r w:rsidR="008C2610" w:rsidRPr="007E069A">
              <w:rPr>
                <w:rFonts w:ascii="Times New Roman" w:hAnsi="Times New Roman" w:cs="Times New Roman"/>
                <w:bCs/>
                <w:szCs w:val="24"/>
              </w:rPr>
              <w:t xml:space="preserve"> </w:t>
            </w:r>
          </w:p>
          <w:p w:rsidR="00476EEC" w:rsidRPr="007E069A" w:rsidRDefault="00D53C43" w:rsidP="00743E5C">
            <w:pPr>
              <w:pStyle w:val="a4"/>
              <w:numPr>
                <w:ilvl w:val="0"/>
                <w:numId w:val="2"/>
              </w:numPr>
              <w:spacing w:after="0"/>
              <w:outlineLvl w:val="1"/>
              <w:rPr>
                <w:rFonts w:ascii="Times New Roman" w:hAnsi="Times New Roman" w:cs="Times New Roman"/>
                <w:bCs/>
                <w:szCs w:val="24"/>
              </w:rPr>
            </w:pPr>
            <w:r>
              <w:rPr>
                <w:rFonts w:ascii="Times New Roman" w:hAnsi="Times New Roman" w:cs="Times New Roman"/>
                <w:bCs/>
                <w:szCs w:val="24"/>
              </w:rPr>
              <w:t>5</w:t>
            </w:r>
            <w:r w:rsidR="008C2610" w:rsidRPr="007E069A">
              <w:rPr>
                <w:rFonts w:ascii="Times New Roman" w:hAnsi="Times New Roman" w:cs="Times New Roman"/>
                <w:bCs/>
                <w:szCs w:val="24"/>
              </w:rPr>
              <w:t>. Контроль состояния снаряжения</w:t>
            </w:r>
            <w:r w:rsidR="00684A94">
              <w:rPr>
                <w:rFonts w:ascii="Times New Roman" w:hAnsi="Times New Roman" w:cs="Times New Roman"/>
                <w:bCs/>
                <w:szCs w:val="24"/>
              </w:rPr>
              <w:t>.</w:t>
            </w:r>
            <w:r w:rsidR="008C2610" w:rsidRPr="007E069A">
              <w:rPr>
                <w:rFonts w:ascii="Times New Roman" w:hAnsi="Times New Roman" w:cs="Times New Roman"/>
                <w:bCs/>
                <w:szCs w:val="24"/>
              </w:rPr>
              <w:t xml:space="preserve"> </w:t>
            </w:r>
          </w:p>
          <w:p w:rsidR="00775681" w:rsidRPr="00D53C43" w:rsidRDefault="00D53C43" w:rsidP="00743E5C">
            <w:pPr>
              <w:pStyle w:val="a4"/>
              <w:numPr>
                <w:ilvl w:val="0"/>
                <w:numId w:val="2"/>
              </w:numPr>
              <w:spacing w:after="0"/>
              <w:outlineLvl w:val="1"/>
              <w:rPr>
                <w:rFonts w:ascii="Times New Roman" w:hAnsi="Times New Roman" w:cs="Times New Roman"/>
                <w:bCs/>
                <w:szCs w:val="24"/>
              </w:rPr>
            </w:pPr>
            <w:r w:rsidRPr="00D53C43">
              <w:rPr>
                <w:rFonts w:ascii="Times New Roman" w:hAnsi="Times New Roman" w:cs="Times New Roman"/>
                <w:bCs/>
                <w:szCs w:val="24"/>
              </w:rPr>
              <w:t>6</w:t>
            </w:r>
            <w:r w:rsidR="00476EEC" w:rsidRPr="00D53C43">
              <w:rPr>
                <w:rFonts w:ascii="Times New Roman" w:hAnsi="Times New Roman" w:cs="Times New Roman"/>
                <w:bCs/>
                <w:szCs w:val="24"/>
              </w:rPr>
              <w:t xml:space="preserve">. </w:t>
            </w:r>
            <w:r w:rsidR="00405FEF" w:rsidRPr="007E069A">
              <w:rPr>
                <w:rFonts w:ascii="Times New Roman" w:hAnsi="Times New Roman" w:cs="Times New Roman"/>
                <w:bCs/>
                <w:szCs w:val="24"/>
              </w:rPr>
              <w:t xml:space="preserve"> Наличие соответствующего обучение </w:t>
            </w:r>
            <w:r w:rsidR="00405FEF">
              <w:rPr>
                <w:rFonts w:ascii="Times New Roman" w:hAnsi="Times New Roman" w:cs="Times New Roman"/>
                <w:bCs/>
                <w:szCs w:val="24"/>
              </w:rPr>
              <w:t xml:space="preserve">по БиОТ </w:t>
            </w:r>
            <w:r w:rsidR="00405FEF" w:rsidRPr="007E069A">
              <w:rPr>
                <w:rFonts w:ascii="Times New Roman" w:hAnsi="Times New Roman" w:cs="Times New Roman"/>
                <w:bCs/>
                <w:szCs w:val="24"/>
              </w:rPr>
              <w:t>и сертификатов по промыш</w:t>
            </w:r>
            <w:r w:rsidR="00405FEF">
              <w:rPr>
                <w:rFonts w:ascii="Times New Roman" w:hAnsi="Times New Roman" w:cs="Times New Roman"/>
                <w:bCs/>
                <w:szCs w:val="24"/>
              </w:rPr>
              <w:t>ленному альпинизму, з</w:t>
            </w:r>
            <w:r w:rsidR="00405FEF" w:rsidRPr="008F34D0">
              <w:rPr>
                <w:rFonts w:ascii="Times New Roman" w:hAnsi="Times New Roman" w:cs="Times New Roman"/>
                <w:bCs/>
                <w:szCs w:val="24"/>
              </w:rPr>
              <w:t>нание и соблюдение норм безопасности и охраны труда</w:t>
            </w:r>
            <w:r w:rsidR="00476EEC" w:rsidRPr="00D53C43">
              <w:rPr>
                <w:rFonts w:ascii="Times New Roman" w:hAnsi="Times New Roman" w:cs="Times New Roman"/>
                <w:bCs/>
                <w:szCs w:val="24"/>
              </w:rPr>
              <w:t xml:space="preserve"> при выполнении высотных работ </w:t>
            </w:r>
            <w:r w:rsidRPr="00D53C43">
              <w:rPr>
                <w:rFonts w:ascii="Times New Roman" w:hAnsi="Times New Roman" w:cs="Times New Roman"/>
                <w:bCs/>
                <w:szCs w:val="24"/>
              </w:rPr>
              <w:t xml:space="preserve">с </w:t>
            </w:r>
            <w:r>
              <w:rPr>
                <w:rFonts w:ascii="Times New Roman" w:hAnsi="Times New Roman" w:cs="Times New Roman"/>
                <w:bCs/>
                <w:szCs w:val="24"/>
              </w:rPr>
              <w:t>о</w:t>
            </w:r>
            <w:r w:rsidR="00775681" w:rsidRPr="00D53C43">
              <w:rPr>
                <w:rFonts w:ascii="Times New Roman" w:hAnsi="Times New Roman" w:cs="Times New Roman"/>
                <w:bCs/>
                <w:szCs w:val="24"/>
              </w:rPr>
              <w:t>бязательн</w:t>
            </w:r>
            <w:r>
              <w:rPr>
                <w:rFonts w:ascii="Times New Roman" w:hAnsi="Times New Roman" w:cs="Times New Roman"/>
                <w:bCs/>
                <w:szCs w:val="24"/>
              </w:rPr>
              <w:t>ым</w:t>
            </w:r>
            <w:r w:rsidR="00775681" w:rsidRPr="00D53C43">
              <w:rPr>
                <w:rFonts w:ascii="Times New Roman" w:hAnsi="Times New Roman" w:cs="Times New Roman"/>
                <w:bCs/>
                <w:szCs w:val="24"/>
              </w:rPr>
              <w:t xml:space="preserve"> </w:t>
            </w:r>
            <w:r w:rsidR="00640603" w:rsidRPr="00D53C43">
              <w:rPr>
                <w:rFonts w:ascii="Times New Roman" w:hAnsi="Times New Roman" w:cs="Times New Roman"/>
                <w:bCs/>
                <w:szCs w:val="24"/>
              </w:rPr>
              <w:t>использование</w:t>
            </w:r>
            <w:r>
              <w:rPr>
                <w:rFonts w:ascii="Times New Roman" w:hAnsi="Times New Roman" w:cs="Times New Roman"/>
                <w:bCs/>
                <w:szCs w:val="24"/>
              </w:rPr>
              <w:t>м</w:t>
            </w:r>
            <w:r w:rsidR="00640603" w:rsidRPr="00D53C43">
              <w:rPr>
                <w:rFonts w:ascii="Times New Roman" w:hAnsi="Times New Roman" w:cs="Times New Roman"/>
                <w:bCs/>
                <w:szCs w:val="24"/>
              </w:rPr>
              <w:t xml:space="preserve"> </w:t>
            </w:r>
            <w:r w:rsidRPr="00D53C43">
              <w:rPr>
                <w:rFonts w:ascii="Times New Roman" w:hAnsi="Times New Roman" w:cs="Times New Roman"/>
                <w:bCs/>
                <w:szCs w:val="24"/>
              </w:rPr>
              <w:t xml:space="preserve">лесов и </w:t>
            </w:r>
            <w:r>
              <w:rPr>
                <w:rFonts w:ascii="Times New Roman" w:hAnsi="Times New Roman" w:cs="Times New Roman"/>
                <w:bCs/>
                <w:szCs w:val="24"/>
              </w:rPr>
              <w:t>страховочного обмундирования</w:t>
            </w:r>
            <w:r w:rsidR="00684A94">
              <w:rPr>
                <w:rFonts w:ascii="Times New Roman" w:hAnsi="Times New Roman" w:cs="Times New Roman"/>
                <w:bCs/>
                <w:szCs w:val="24"/>
              </w:rPr>
              <w:t>.</w:t>
            </w:r>
          </w:p>
          <w:p w:rsidR="00775681" w:rsidRPr="007E069A" w:rsidRDefault="00D53C43" w:rsidP="00743E5C">
            <w:pPr>
              <w:pStyle w:val="a4"/>
              <w:numPr>
                <w:ilvl w:val="0"/>
                <w:numId w:val="2"/>
              </w:numPr>
              <w:spacing w:after="0"/>
              <w:outlineLvl w:val="1"/>
              <w:rPr>
                <w:rFonts w:ascii="Times New Roman" w:hAnsi="Times New Roman" w:cs="Times New Roman"/>
                <w:bCs/>
                <w:szCs w:val="24"/>
              </w:rPr>
            </w:pPr>
            <w:r>
              <w:rPr>
                <w:rFonts w:ascii="Times New Roman" w:hAnsi="Times New Roman" w:cs="Times New Roman"/>
                <w:bCs/>
                <w:szCs w:val="24"/>
              </w:rPr>
              <w:t>7</w:t>
            </w:r>
            <w:r w:rsidR="00775681" w:rsidRPr="007E069A">
              <w:rPr>
                <w:rFonts w:ascii="Times New Roman" w:hAnsi="Times New Roman" w:cs="Times New Roman"/>
                <w:bCs/>
                <w:szCs w:val="24"/>
              </w:rPr>
              <w:t>. Проверка точек крепления перед началом работ</w:t>
            </w:r>
            <w:r w:rsidR="00684A94">
              <w:rPr>
                <w:rFonts w:ascii="Times New Roman" w:hAnsi="Times New Roman" w:cs="Times New Roman"/>
                <w:bCs/>
                <w:szCs w:val="24"/>
              </w:rPr>
              <w:t>.</w:t>
            </w:r>
          </w:p>
          <w:p w:rsidR="00775681" w:rsidRPr="00405FEF" w:rsidRDefault="00D53C43" w:rsidP="00743E5C">
            <w:pPr>
              <w:pStyle w:val="a4"/>
              <w:numPr>
                <w:ilvl w:val="0"/>
                <w:numId w:val="2"/>
              </w:numPr>
              <w:spacing w:after="0"/>
              <w:outlineLvl w:val="1"/>
              <w:rPr>
                <w:rFonts w:ascii="Times New Roman" w:hAnsi="Times New Roman" w:cs="Times New Roman"/>
                <w:bCs/>
                <w:szCs w:val="24"/>
              </w:rPr>
            </w:pPr>
            <w:r w:rsidRPr="00405FEF">
              <w:rPr>
                <w:rFonts w:ascii="Times New Roman" w:hAnsi="Times New Roman" w:cs="Times New Roman"/>
                <w:bCs/>
                <w:szCs w:val="24"/>
              </w:rPr>
              <w:t>8</w:t>
            </w:r>
            <w:r w:rsidR="00775681" w:rsidRPr="00405FEF">
              <w:rPr>
                <w:rFonts w:ascii="Times New Roman" w:hAnsi="Times New Roman" w:cs="Times New Roman"/>
                <w:bCs/>
                <w:szCs w:val="24"/>
              </w:rPr>
              <w:t>. Физическая выносливость и координация</w:t>
            </w:r>
            <w:r w:rsidR="00684A94">
              <w:rPr>
                <w:rFonts w:ascii="Times New Roman" w:hAnsi="Times New Roman" w:cs="Times New Roman"/>
                <w:bCs/>
                <w:szCs w:val="24"/>
              </w:rPr>
              <w:t>.</w:t>
            </w:r>
          </w:p>
          <w:p w:rsidR="00775681" w:rsidRPr="007E069A" w:rsidRDefault="00405FEF" w:rsidP="00743E5C">
            <w:pPr>
              <w:pStyle w:val="a4"/>
              <w:numPr>
                <w:ilvl w:val="0"/>
                <w:numId w:val="2"/>
              </w:numPr>
              <w:spacing w:after="0"/>
              <w:outlineLvl w:val="1"/>
              <w:rPr>
                <w:rFonts w:ascii="Times New Roman" w:hAnsi="Times New Roman" w:cs="Times New Roman"/>
                <w:bCs/>
                <w:szCs w:val="24"/>
              </w:rPr>
            </w:pPr>
            <w:r>
              <w:rPr>
                <w:rFonts w:ascii="Times New Roman" w:hAnsi="Times New Roman" w:cs="Times New Roman"/>
                <w:bCs/>
                <w:szCs w:val="24"/>
              </w:rPr>
              <w:t>9</w:t>
            </w:r>
            <w:r w:rsidR="00775681" w:rsidRPr="007E069A">
              <w:rPr>
                <w:rFonts w:ascii="Times New Roman" w:hAnsi="Times New Roman" w:cs="Times New Roman"/>
                <w:bCs/>
                <w:szCs w:val="24"/>
              </w:rPr>
              <w:t xml:space="preserve">. Отсутствие медицинских противопоказаний </w:t>
            </w:r>
            <w:r w:rsidR="00640603" w:rsidRPr="007E069A">
              <w:rPr>
                <w:rFonts w:ascii="Times New Roman" w:hAnsi="Times New Roman" w:cs="Times New Roman"/>
                <w:bCs/>
                <w:szCs w:val="24"/>
              </w:rPr>
              <w:t xml:space="preserve">к работе на высоте </w:t>
            </w:r>
            <w:r w:rsidR="00775681" w:rsidRPr="007E069A">
              <w:rPr>
                <w:rFonts w:ascii="Times New Roman" w:hAnsi="Times New Roman" w:cs="Times New Roman"/>
                <w:bCs/>
                <w:szCs w:val="24"/>
              </w:rPr>
              <w:t>(</w:t>
            </w:r>
            <w:r w:rsidR="00640603" w:rsidRPr="007E069A">
              <w:rPr>
                <w:rFonts w:ascii="Times New Roman" w:hAnsi="Times New Roman" w:cs="Times New Roman"/>
                <w:bCs/>
                <w:szCs w:val="24"/>
              </w:rPr>
              <w:t xml:space="preserve">в том числе </w:t>
            </w:r>
            <w:r w:rsidR="00775681" w:rsidRPr="007E069A">
              <w:rPr>
                <w:rFonts w:ascii="Times New Roman" w:hAnsi="Times New Roman" w:cs="Times New Roman"/>
                <w:bCs/>
                <w:szCs w:val="24"/>
              </w:rPr>
              <w:t>сердечно-сосудистые заболевания и др.)</w:t>
            </w:r>
            <w:r w:rsidR="00684A94">
              <w:rPr>
                <w:rFonts w:ascii="Times New Roman" w:hAnsi="Times New Roman" w:cs="Times New Roman"/>
                <w:bCs/>
                <w:szCs w:val="24"/>
              </w:rPr>
              <w:t>.</w:t>
            </w:r>
          </w:p>
          <w:p w:rsidR="00751480" w:rsidRDefault="00775681" w:rsidP="00743E5C">
            <w:pPr>
              <w:pStyle w:val="a4"/>
              <w:numPr>
                <w:ilvl w:val="0"/>
                <w:numId w:val="2"/>
              </w:numPr>
              <w:spacing w:after="0"/>
              <w:outlineLvl w:val="1"/>
              <w:rPr>
                <w:rFonts w:ascii="Times New Roman" w:hAnsi="Times New Roman" w:cs="Times New Roman"/>
                <w:bCs/>
                <w:szCs w:val="24"/>
              </w:rPr>
            </w:pPr>
            <w:r w:rsidRPr="007E069A">
              <w:rPr>
                <w:rFonts w:ascii="Times New Roman" w:hAnsi="Times New Roman" w:cs="Times New Roman"/>
                <w:bCs/>
                <w:szCs w:val="24"/>
              </w:rPr>
              <w:t>1</w:t>
            </w:r>
            <w:r w:rsidR="00405FEF">
              <w:rPr>
                <w:rFonts w:ascii="Times New Roman" w:hAnsi="Times New Roman" w:cs="Times New Roman"/>
                <w:bCs/>
                <w:szCs w:val="24"/>
              </w:rPr>
              <w:t>0</w:t>
            </w:r>
            <w:r w:rsidRPr="007E069A">
              <w:rPr>
                <w:rFonts w:ascii="Times New Roman" w:hAnsi="Times New Roman" w:cs="Times New Roman"/>
                <w:bCs/>
                <w:szCs w:val="24"/>
              </w:rPr>
              <w:t>. Запре</w:t>
            </w:r>
            <w:r w:rsidR="00640603" w:rsidRPr="007E069A">
              <w:rPr>
                <w:rFonts w:ascii="Times New Roman" w:hAnsi="Times New Roman" w:cs="Times New Roman"/>
                <w:bCs/>
                <w:szCs w:val="24"/>
              </w:rPr>
              <w:t xml:space="preserve">щается выполнение работ </w:t>
            </w:r>
            <w:r w:rsidRPr="007E069A">
              <w:rPr>
                <w:rFonts w:ascii="Times New Roman" w:hAnsi="Times New Roman" w:cs="Times New Roman"/>
                <w:bCs/>
                <w:szCs w:val="24"/>
              </w:rPr>
              <w:t>при неблагоприятных погодных условиях</w:t>
            </w:r>
            <w:r w:rsidR="00111D78">
              <w:rPr>
                <w:rFonts w:ascii="Times New Roman" w:hAnsi="Times New Roman" w:cs="Times New Roman"/>
                <w:bCs/>
                <w:szCs w:val="24"/>
              </w:rPr>
              <w:t>.</w:t>
            </w:r>
          </w:p>
          <w:p w:rsidR="00B23E27" w:rsidRDefault="009E0245" w:rsidP="00743E5C">
            <w:pPr>
              <w:pStyle w:val="a4"/>
              <w:numPr>
                <w:ilvl w:val="0"/>
                <w:numId w:val="2"/>
              </w:numPr>
              <w:spacing w:after="0"/>
              <w:outlineLvl w:val="1"/>
              <w:rPr>
                <w:rFonts w:ascii="Times New Roman" w:hAnsi="Times New Roman" w:cs="Times New Roman"/>
                <w:bCs/>
                <w:szCs w:val="24"/>
              </w:rPr>
            </w:pPr>
            <w:r>
              <w:rPr>
                <w:rFonts w:ascii="Times New Roman" w:hAnsi="Times New Roman" w:cs="Times New Roman"/>
                <w:bCs/>
                <w:szCs w:val="24"/>
              </w:rPr>
              <w:t>1</w:t>
            </w:r>
            <w:r w:rsidR="00405FEF">
              <w:rPr>
                <w:rFonts w:ascii="Times New Roman" w:hAnsi="Times New Roman" w:cs="Times New Roman"/>
                <w:bCs/>
                <w:szCs w:val="24"/>
              </w:rPr>
              <w:t>1</w:t>
            </w:r>
            <w:r>
              <w:rPr>
                <w:rFonts w:ascii="Times New Roman" w:hAnsi="Times New Roman" w:cs="Times New Roman"/>
                <w:bCs/>
                <w:szCs w:val="24"/>
              </w:rPr>
              <w:t xml:space="preserve">. </w:t>
            </w:r>
            <w:r w:rsidRPr="009E0245">
              <w:rPr>
                <w:rFonts w:ascii="Times New Roman" w:hAnsi="Times New Roman" w:cs="Times New Roman"/>
                <w:bCs/>
                <w:szCs w:val="24"/>
              </w:rPr>
              <w:t xml:space="preserve"> Обязательное </w:t>
            </w:r>
            <w:r w:rsidR="00B23E27">
              <w:rPr>
                <w:rFonts w:ascii="Times New Roman" w:hAnsi="Times New Roman" w:cs="Times New Roman"/>
                <w:bCs/>
                <w:szCs w:val="24"/>
              </w:rPr>
              <w:t>выставление работника (</w:t>
            </w:r>
            <w:r w:rsidR="00111D78">
              <w:rPr>
                <w:rFonts w:ascii="Times New Roman" w:hAnsi="Times New Roman" w:cs="Times New Roman"/>
                <w:bCs/>
                <w:szCs w:val="24"/>
              </w:rPr>
              <w:t xml:space="preserve">выставление </w:t>
            </w:r>
            <w:r w:rsidR="00B23E27">
              <w:rPr>
                <w:rFonts w:ascii="Times New Roman" w:hAnsi="Times New Roman" w:cs="Times New Roman"/>
                <w:bCs/>
                <w:szCs w:val="24"/>
              </w:rPr>
              <w:t>пост</w:t>
            </w:r>
            <w:r w:rsidR="00111D78">
              <w:rPr>
                <w:rFonts w:ascii="Times New Roman" w:hAnsi="Times New Roman" w:cs="Times New Roman"/>
                <w:bCs/>
                <w:szCs w:val="24"/>
              </w:rPr>
              <w:t>а, выставление временного ограждения</w:t>
            </w:r>
            <w:r w:rsidR="00B23E27">
              <w:rPr>
                <w:rFonts w:ascii="Times New Roman" w:hAnsi="Times New Roman" w:cs="Times New Roman"/>
                <w:bCs/>
                <w:szCs w:val="24"/>
              </w:rPr>
              <w:t>) при выполнении работ на высоте</w:t>
            </w:r>
            <w:r w:rsidR="00111D78">
              <w:rPr>
                <w:rFonts w:ascii="Times New Roman" w:hAnsi="Times New Roman" w:cs="Times New Roman"/>
                <w:bCs/>
                <w:szCs w:val="24"/>
              </w:rPr>
              <w:t>.</w:t>
            </w:r>
          </w:p>
          <w:p w:rsidR="009E0245" w:rsidRDefault="00B23E27" w:rsidP="00743E5C">
            <w:pPr>
              <w:pStyle w:val="a4"/>
              <w:numPr>
                <w:ilvl w:val="0"/>
                <w:numId w:val="2"/>
              </w:numPr>
              <w:spacing w:after="0"/>
              <w:outlineLvl w:val="1"/>
              <w:rPr>
                <w:rFonts w:ascii="Times New Roman" w:hAnsi="Times New Roman" w:cs="Times New Roman"/>
                <w:bCs/>
                <w:szCs w:val="24"/>
              </w:rPr>
            </w:pPr>
            <w:r>
              <w:rPr>
                <w:rFonts w:ascii="Times New Roman" w:hAnsi="Times New Roman" w:cs="Times New Roman"/>
                <w:bCs/>
                <w:szCs w:val="24"/>
              </w:rPr>
              <w:t xml:space="preserve">12. Работы по мойке окон выполнять с 09.00 до 16.00 часов. </w:t>
            </w:r>
          </w:p>
          <w:p w:rsidR="009E0245" w:rsidRPr="00B10A8F" w:rsidRDefault="009E0245" w:rsidP="00743E5C">
            <w:pPr>
              <w:pStyle w:val="a4"/>
              <w:spacing w:after="0" w:line="240" w:lineRule="auto"/>
              <w:jc w:val="center"/>
              <w:outlineLvl w:val="1"/>
              <w:rPr>
                <w:rFonts w:ascii="Times New Roman" w:hAnsi="Times New Roman"/>
                <w:bCs/>
                <w:sz w:val="24"/>
                <w:szCs w:val="24"/>
              </w:rPr>
            </w:pPr>
          </w:p>
          <w:p w:rsidR="008C2610" w:rsidRPr="00B10A8F" w:rsidRDefault="00C97599" w:rsidP="00CF612F">
            <w:pPr>
              <w:spacing w:after="0" w:line="240" w:lineRule="auto"/>
              <w:rPr>
                <w:rFonts w:ascii="Arial" w:hAnsi="Arial" w:cs="Arial"/>
                <w:color w:val="666666"/>
                <w:sz w:val="20"/>
                <w:szCs w:val="20"/>
              </w:rPr>
            </w:pPr>
            <w:r w:rsidRPr="007E069A">
              <w:rPr>
                <w:rFonts w:ascii="Times New Roman" w:hAnsi="Times New Roman"/>
                <w:iCs/>
                <w:szCs w:val="24"/>
              </w:rPr>
              <w:t xml:space="preserve">Исполнитель:  </w:t>
            </w:r>
            <w:r w:rsidR="008C2610" w:rsidRPr="007E069A">
              <w:rPr>
                <w:rFonts w:ascii="Times New Roman" w:hAnsi="Times New Roman"/>
                <w:iCs/>
                <w:szCs w:val="24"/>
              </w:rPr>
              <w:t xml:space="preserve">                                                                        Г. Кикимбаева </w:t>
            </w:r>
          </w:p>
        </w:tc>
        <w:tc>
          <w:tcPr>
            <w:tcW w:w="8707" w:type="dxa"/>
            <w:shd w:val="clear" w:color="auto" w:fill="FFFFFF"/>
            <w:tcMar>
              <w:top w:w="120" w:type="dxa"/>
              <w:left w:w="0" w:type="dxa"/>
              <w:bottom w:w="120" w:type="dxa"/>
              <w:right w:w="0" w:type="dxa"/>
            </w:tcMar>
          </w:tcPr>
          <w:p w:rsidR="008C2610" w:rsidRPr="00B10A8F" w:rsidRDefault="008C2610" w:rsidP="007E069A">
            <w:pPr>
              <w:jc w:val="center"/>
              <w:rPr>
                <w:rFonts w:ascii="Arial" w:hAnsi="Arial" w:cs="Arial"/>
                <w:color w:val="333333"/>
                <w:sz w:val="20"/>
                <w:szCs w:val="20"/>
              </w:rPr>
            </w:pPr>
          </w:p>
        </w:tc>
      </w:tr>
    </w:tbl>
    <w:p w:rsidR="002E1381" w:rsidRDefault="002E1381" w:rsidP="00CF612F"/>
    <w:sectPr w:rsidR="002E1381" w:rsidSect="00CF612F">
      <w:pgSz w:w="11906" w:h="16838"/>
      <w:pgMar w:top="695" w:right="850" w:bottom="1134"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3B1" w:rsidRDefault="009B03B1" w:rsidP="00743E5C">
      <w:pPr>
        <w:spacing w:after="0" w:line="240" w:lineRule="auto"/>
      </w:pPr>
      <w:r>
        <w:separator/>
      </w:r>
    </w:p>
  </w:endnote>
  <w:endnote w:type="continuationSeparator" w:id="0">
    <w:p w:rsidR="009B03B1" w:rsidRDefault="009B03B1" w:rsidP="0074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3B1" w:rsidRDefault="009B03B1" w:rsidP="00743E5C">
      <w:pPr>
        <w:spacing w:after="0" w:line="240" w:lineRule="auto"/>
      </w:pPr>
      <w:r>
        <w:separator/>
      </w:r>
    </w:p>
  </w:footnote>
  <w:footnote w:type="continuationSeparator" w:id="0">
    <w:p w:rsidR="009B03B1" w:rsidRDefault="009B03B1" w:rsidP="00743E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607E8"/>
    <w:multiLevelType w:val="hybridMultilevel"/>
    <w:tmpl w:val="FE64F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A52FA8"/>
    <w:multiLevelType w:val="hybridMultilevel"/>
    <w:tmpl w:val="EBB89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24"/>
    <w:rsid w:val="00025DD1"/>
    <w:rsid w:val="00074EFD"/>
    <w:rsid w:val="000F2A54"/>
    <w:rsid w:val="00111D78"/>
    <w:rsid w:val="00120CB4"/>
    <w:rsid w:val="00192C57"/>
    <w:rsid w:val="001C3014"/>
    <w:rsid w:val="002C01F9"/>
    <w:rsid w:val="002E1381"/>
    <w:rsid w:val="00405FEF"/>
    <w:rsid w:val="004122F1"/>
    <w:rsid w:val="00450AF7"/>
    <w:rsid w:val="00476EEC"/>
    <w:rsid w:val="004A0669"/>
    <w:rsid w:val="004E5500"/>
    <w:rsid w:val="005F7BD0"/>
    <w:rsid w:val="00640603"/>
    <w:rsid w:val="00646FAB"/>
    <w:rsid w:val="00684A94"/>
    <w:rsid w:val="00743E5C"/>
    <w:rsid w:val="00751480"/>
    <w:rsid w:val="00752724"/>
    <w:rsid w:val="0077098C"/>
    <w:rsid w:val="00775681"/>
    <w:rsid w:val="007C5F0A"/>
    <w:rsid w:val="007D1F13"/>
    <w:rsid w:val="007E069A"/>
    <w:rsid w:val="008C2610"/>
    <w:rsid w:val="008F34D0"/>
    <w:rsid w:val="009345FD"/>
    <w:rsid w:val="00951096"/>
    <w:rsid w:val="009B03B1"/>
    <w:rsid w:val="009E0245"/>
    <w:rsid w:val="00A91265"/>
    <w:rsid w:val="00B2271D"/>
    <w:rsid w:val="00B23E27"/>
    <w:rsid w:val="00BA0CCA"/>
    <w:rsid w:val="00C97599"/>
    <w:rsid w:val="00CC668F"/>
    <w:rsid w:val="00CF612F"/>
    <w:rsid w:val="00D53C43"/>
    <w:rsid w:val="00DA54E3"/>
    <w:rsid w:val="00F05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036CA"/>
  <w15:chartTrackingRefBased/>
  <w15:docId w15:val="{BFBD91F3-DAD3-4312-A7ED-90E70B43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610"/>
    <w:pPr>
      <w:spacing w:after="200" w:line="276" w:lineRule="auto"/>
    </w:pPr>
    <w:rPr>
      <w:rFonts w:eastAsiaTheme="minorEastAsia"/>
      <w:lang w:eastAsia="ru-RU"/>
    </w:rPr>
  </w:style>
  <w:style w:type="paragraph" w:styleId="2">
    <w:name w:val="heading 2"/>
    <w:basedOn w:val="a"/>
    <w:link w:val="20"/>
    <w:uiPriority w:val="9"/>
    <w:qFormat/>
    <w:rsid w:val="008C26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2610"/>
    <w:rPr>
      <w:rFonts w:ascii="Times New Roman" w:eastAsia="Times New Roman" w:hAnsi="Times New Roman" w:cs="Times New Roman"/>
      <w:b/>
      <w:bCs/>
      <w:sz w:val="36"/>
      <w:szCs w:val="36"/>
      <w:lang w:eastAsia="ru-RU"/>
    </w:rPr>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iPriority w:val="99"/>
    <w:unhideWhenUsed/>
    <w:qFormat/>
    <w:rsid w:val="008C26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8C2610"/>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8C2610"/>
    <w:pPr>
      <w:ind w:left="720"/>
      <w:contextualSpacing/>
    </w:pPr>
  </w:style>
  <w:style w:type="character" w:customStyle="1" w:styleId="a5">
    <w:name w:val="Абзац списка Знак"/>
    <w:basedOn w:val="a0"/>
    <w:link w:val="a4"/>
    <w:uiPriority w:val="34"/>
    <w:rsid w:val="008C2610"/>
    <w:rPr>
      <w:rFonts w:eastAsiaTheme="minorEastAsia"/>
      <w:lang w:eastAsia="ru-RU"/>
    </w:rPr>
  </w:style>
  <w:style w:type="paragraph" w:styleId="a6">
    <w:name w:val="header"/>
    <w:basedOn w:val="a"/>
    <w:link w:val="a7"/>
    <w:uiPriority w:val="99"/>
    <w:unhideWhenUsed/>
    <w:rsid w:val="00743E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43E5C"/>
    <w:rPr>
      <w:rFonts w:eastAsiaTheme="minorEastAsia"/>
      <w:lang w:eastAsia="ru-RU"/>
    </w:rPr>
  </w:style>
  <w:style w:type="paragraph" w:styleId="a8">
    <w:name w:val="footer"/>
    <w:basedOn w:val="a"/>
    <w:link w:val="a9"/>
    <w:uiPriority w:val="99"/>
    <w:unhideWhenUsed/>
    <w:rsid w:val="00743E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43E5C"/>
    <w:rPr>
      <w:rFonts w:eastAsiaTheme="minorEastAsia"/>
      <w:lang w:eastAsia="ru-RU"/>
    </w:rPr>
  </w:style>
  <w:style w:type="paragraph" w:styleId="aa">
    <w:name w:val="Balloon Text"/>
    <w:basedOn w:val="a"/>
    <w:link w:val="ab"/>
    <w:uiPriority w:val="99"/>
    <w:semiHidden/>
    <w:unhideWhenUsed/>
    <w:rsid w:val="0077098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7098C"/>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418</Words>
  <Characters>2385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Кикимбаева Гульнара Тулешевна</dc:creator>
  <cp:keywords/>
  <dc:description/>
  <cp:lastModifiedBy>Шаяхметов Ерлан Рамазанович</cp:lastModifiedBy>
  <cp:revision>12</cp:revision>
  <cp:lastPrinted>2026-05-05T10:42:00Z</cp:lastPrinted>
  <dcterms:created xsi:type="dcterms:W3CDTF">2026-05-05T10:42:00Z</dcterms:created>
  <dcterms:modified xsi:type="dcterms:W3CDTF">2026-05-06T04:46:00Z</dcterms:modified>
</cp:coreProperties>
</file>