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E54" w:rsidRDefault="002A5E54" w:rsidP="00E833FD">
      <w:pPr>
        <w:shd w:val="clear" w:color="auto" w:fill="FFFFFF"/>
        <w:tabs>
          <w:tab w:val="left" w:pos="0"/>
        </w:tabs>
        <w:ind w:right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5A68B9">
        <w:rPr>
          <w:rFonts w:ascii="Times New Roman" w:hAnsi="Times New Roman" w:cs="Times New Roman"/>
          <w:b/>
          <w:sz w:val="28"/>
          <w:szCs w:val="28"/>
        </w:rPr>
        <w:t>АО «Национальный научный медицинский центр»</w:t>
      </w:r>
    </w:p>
    <w:p w:rsidR="002A5E54" w:rsidRDefault="002A5E54" w:rsidP="002A5E54">
      <w:pPr>
        <w:shd w:val="clear" w:color="auto" w:fill="FFFFFF"/>
        <w:tabs>
          <w:tab w:val="left" w:pos="0"/>
        </w:tabs>
        <w:spacing w:after="0"/>
        <w:ind w:right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33FD" w:rsidRDefault="002A5E54" w:rsidP="002A5E54">
      <w:pPr>
        <w:shd w:val="clear" w:color="auto" w:fill="FFFFFF"/>
        <w:tabs>
          <w:tab w:val="left" w:pos="0"/>
        </w:tabs>
        <w:spacing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</w:t>
      </w:r>
      <w:r w:rsidR="00E833FD" w:rsidRPr="005A68B9">
        <w:rPr>
          <w:rFonts w:ascii="Times New Roman" w:hAnsi="Times New Roman" w:cs="Times New Roman"/>
          <w:color w:val="000000"/>
          <w:sz w:val="28"/>
          <w:szCs w:val="28"/>
        </w:rPr>
        <w:t xml:space="preserve"> послевузовского образования реализует образовательные услуги по дополнительному </w:t>
      </w:r>
      <w:r w:rsidR="00E833FD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медицинскому </w:t>
      </w:r>
      <w:r w:rsidR="00E833FD" w:rsidRPr="005A68B9">
        <w:rPr>
          <w:rFonts w:ascii="Times New Roman" w:hAnsi="Times New Roman" w:cs="Times New Roman"/>
          <w:color w:val="000000"/>
          <w:sz w:val="28"/>
          <w:szCs w:val="28"/>
        </w:rPr>
        <w:t>образованию.</w:t>
      </w:r>
      <w:r w:rsidR="00E833FD" w:rsidRPr="005A6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3FD" w:rsidRPr="005A68B9" w:rsidRDefault="00E833FD" w:rsidP="002A5E54">
      <w:pPr>
        <w:shd w:val="clear" w:color="auto" w:fill="FFFFFF"/>
        <w:tabs>
          <w:tab w:val="left" w:pos="0"/>
        </w:tabs>
        <w:spacing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68B9">
        <w:rPr>
          <w:rFonts w:ascii="Times New Roman" w:hAnsi="Times New Roman" w:cs="Times New Roman"/>
          <w:sz w:val="28"/>
          <w:szCs w:val="28"/>
        </w:rPr>
        <w:t>Основной задачей</w:t>
      </w:r>
      <w:r w:rsidRPr="005935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5E54">
        <w:rPr>
          <w:rFonts w:ascii="Times New Roman" w:hAnsi="Times New Roman" w:cs="Times New Roman"/>
          <w:color w:val="000000"/>
          <w:sz w:val="28"/>
          <w:szCs w:val="28"/>
        </w:rPr>
        <w:t>отдела</w:t>
      </w:r>
      <w:r w:rsidRPr="005A68B9">
        <w:rPr>
          <w:rFonts w:ascii="Times New Roman" w:hAnsi="Times New Roman" w:cs="Times New Roman"/>
          <w:color w:val="000000"/>
          <w:sz w:val="28"/>
          <w:szCs w:val="28"/>
        </w:rPr>
        <w:t xml:space="preserve"> послевузовского образования</w:t>
      </w:r>
      <w:r w:rsidRPr="005A68B9">
        <w:rPr>
          <w:rFonts w:ascii="Times New Roman" w:hAnsi="Times New Roman" w:cs="Times New Roman"/>
          <w:sz w:val="28"/>
          <w:szCs w:val="28"/>
        </w:rPr>
        <w:t xml:space="preserve"> является оказание услуг </w:t>
      </w:r>
      <w:r w:rsidR="003118A2" w:rsidRPr="005A68B9">
        <w:rPr>
          <w:rFonts w:ascii="Times New Roman" w:hAnsi="Times New Roman" w:cs="Times New Roman"/>
          <w:color w:val="000000"/>
          <w:sz w:val="28"/>
          <w:szCs w:val="28"/>
        </w:rPr>
        <w:t xml:space="preserve">по дополнительному </w:t>
      </w:r>
      <w:r w:rsidR="003118A2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медицинскому </w:t>
      </w:r>
      <w:r w:rsidR="003118A2" w:rsidRPr="005A68B9">
        <w:rPr>
          <w:rFonts w:ascii="Times New Roman" w:hAnsi="Times New Roman" w:cs="Times New Roman"/>
          <w:color w:val="000000"/>
          <w:sz w:val="28"/>
          <w:szCs w:val="28"/>
        </w:rPr>
        <w:t>образованию</w:t>
      </w:r>
      <w:r w:rsidR="003118A2" w:rsidRPr="005A68B9">
        <w:rPr>
          <w:rFonts w:ascii="Times New Roman" w:hAnsi="Times New Roman" w:cs="Times New Roman"/>
          <w:sz w:val="28"/>
          <w:szCs w:val="28"/>
        </w:rPr>
        <w:t xml:space="preserve"> </w:t>
      </w:r>
      <w:r w:rsidRPr="005A68B9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Pr="005A68B9">
        <w:rPr>
          <w:rFonts w:ascii="Times New Roman" w:hAnsi="Times New Roman" w:cs="Times New Roman"/>
          <w:sz w:val="28"/>
          <w:szCs w:val="28"/>
        </w:rPr>
        <w:t xml:space="preserve">с учетом постоянного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совершенствования и </w:t>
      </w:r>
      <w:r w:rsidRPr="005A68B9">
        <w:rPr>
          <w:rFonts w:ascii="Times New Roman" w:hAnsi="Times New Roman" w:cs="Times New Roman"/>
          <w:sz w:val="28"/>
          <w:szCs w:val="28"/>
        </w:rPr>
        <w:t xml:space="preserve">повышения </w:t>
      </w:r>
      <w:r>
        <w:rPr>
          <w:rFonts w:ascii="Times New Roman" w:hAnsi="Times New Roman" w:cs="Times New Roman"/>
          <w:sz w:val="28"/>
          <w:szCs w:val="28"/>
        </w:rPr>
        <w:t>предъявляемых к ним требований</w:t>
      </w:r>
      <w:r w:rsidRPr="005A68B9">
        <w:rPr>
          <w:rFonts w:ascii="Times New Roman" w:hAnsi="Times New Roman" w:cs="Times New Roman"/>
          <w:sz w:val="28"/>
          <w:szCs w:val="28"/>
        </w:rPr>
        <w:t>; углубление профессиональных знаний, навыков</w:t>
      </w:r>
      <w:r>
        <w:rPr>
          <w:rFonts w:ascii="Times New Roman" w:hAnsi="Times New Roman" w:cs="Times New Roman"/>
          <w:sz w:val="28"/>
          <w:szCs w:val="28"/>
        </w:rPr>
        <w:t xml:space="preserve"> и умений; расширение </w:t>
      </w:r>
      <w:r w:rsidR="002A5E54" w:rsidRPr="005A68B9">
        <w:rPr>
          <w:rFonts w:ascii="Times New Roman" w:hAnsi="Times New Roman" w:cs="Times New Roman"/>
          <w:sz w:val="28"/>
          <w:szCs w:val="28"/>
        </w:rPr>
        <w:t>профессиональных возможностей</w:t>
      </w:r>
      <w:r w:rsidRPr="005A68B9">
        <w:rPr>
          <w:rFonts w:ascii="Times New Roman" w:hAnsi="Times New Roman" w:cs="Times New Roman"/>
          <w:sz w:val="28"/>
          <w:szCs w:val="28"/>
        </w:rPr>
        <w:t xml:space="preserve">   путем   </w:t>
      </w:r>
      <w:r w:rsidR="002A5E54" w:rsidRPr="005A68B9">
        <w:rPr>
          <w:rFonts w:ascii="Times New Roman" w:hAnsi="Times New Roman" w:cs="Times New Roman"/>
          <w:sz w:val="28"/>
          <w:szCs w:val="28"/>
        </w:rPr>
        <w:t>получе</w:t>
      </w:r>
      <w:r w:rsidR="002A5E54">
        <w:rPr>
          <w:rFonts w:ascii="Times New Roman" w:hAnsi="Times New Roman" w:cs="Times New Roman"/>
          <w:sz w:val="28"/>
          <w:szCs w:val="28"/>
        </w:rPr>
        <w:t>ния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компетенций</w:t>
      </w:r>
      <w:r w:rsidRPr="005A68B9">
        <w:rPr>
          <w:rFonts w:ascii="Times New Roman" w:hAnsi="Times New Roman" w:cs="Times New Roman"/>
          <w:sz w:val="28"/>
          <w:szCs w:val="28"/>
        </w:rPr>
        <w:t xml:space="preserve"> в связи с изменениями структуры рынка труда. </w:t>
      </w:r>
    </w:p>
    <w:p w:rsidR="00E833FD" w:rsidRDefault="00E833FD" w:rsidP="00E833FD">
      <w:pPr>
        <w:shd w:val="clear" w:color="auto" w:fill="FFFFFF"/>
        <w:tabs>
          <w:tab w:val="left" w:pos="0"/>
        </w:tabs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E833FD" w:rsidRPr="003F3A11" w:rsidRDefault="003118A2" w:rsidP="00E833F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Сертификационный курс</w:t>
      </w:r>
      <w:r w:rsidR="00E833FD" w:rsidRPr="003F3A11">
        <w:rPr>
          <w:rFonts w:ascii="Times New Roman" w:hAnsi="Times New Roman"/>
          <w:sz w:val="28"/>
          <w:szCs w:val="28"/>
        </w:rPr>
        <w:t xml:space="preserve"> – форма дополнительного образования, позволяющая освоить соответственно другую медицинскую или фармацевтическую специальность.</w:t>
      </w:r>
      <w:r w:rsidR="00E833FD" w:rsidRPr="003F3A11">
        <w:rPr>
          <w:rFonts w:ascii="Times New Roman" w:hAnsi="Times New Roman"/>
          <w:color w:val="000000"/>
          <w:sz w:val="28"/>
          <w:szCs w:val="28"/>
        </w:rPr>
        <w:t xml:space="preserve"> Обучение проводит высококвалифицированный профессорско-преподавательский состав. По окончании циклов выдаются удостоверение государственного образца</w:t>
      </w:r>
    </w:p>
    <w:p w:rsidR="00E833FD" w:rsidRDefault="00E833FD" w:rsidP="00E833FD">
      <w:pPr>
        <w:shd w:val="clear" w:color="auto" w:fill="FFFFFF"/>
        <w:tabs>
          <w:tab w:val="left" w:pos="0"/>
        </w:tabs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E833FD" w:rsidRPr="00802855" w:rsidRDefault="00E833FD" w:rsidP="00E833FD">
      <w:pPr>
        <w:pStyle w:val="a4"/>
        <w:ind w:firstLine="708"/>
        <w:jc w:val="both"/>
        <w:rPr>
          <w:rFonts w:ascii="Arial" w:hAnsi="Arial" w:cs="Arial"/>
          <w:sz w:val="28"/>
          <w:szCs w:val="28"/>
        </w:rPr>
      </w:pPr>
      <w:r w:rsidRPr="00802855">
        <w:rPr>
          <w:rFonts w:ascii="Times New Roman" w:hAnsi="Times New Roman"/>
          <w:b/>
          <w:bCs/>
          <w:sz w:val="28"/>
          <w:szCs w:val="28"/>
        </w:rPr>
        <w:t>Повышение квалификации кадров</w:t>
      </w:r>
      <w:r w:rsidRPr="00802855">
        <w:rPr>
          <w:rFonts w:ascii="Times New Roman" w:hAnsi="Times New Roman"/>
          <w:sz w:val="28"/>
          <w:szCs w:val="28"/>
        </w:rPr>
        <w:t xml:space="preserve"> –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навыки. </w:t>
      </w:r>
      <w:r w:rsidRPr="00802855">
        <w:rPr>
          <w:rFonts w:ascii="Times New Roman" w:hAnsi="Times New Roman"/>
          <w:color w:val="000000"/>
          <w:sz w:val="28"/>
          <w:szCs w:val="28"/>
        </w:rPr>
        <w:t>Обучение проводит высококвалифицированный профессорско-преподавательский состав. По окончании циклов выдаются свидетельство о повышении квалификации государственного образца</w:t>
      </w:r>
    </w:p>
    <w:p w:rsidR="00E833FD" w:rsidRPr="00802855" w:rsidRDefault="00E833FD" w:rsidP="00E833FD">
      <w:pPr>
        <w:shd w:val="clear" w:color="auto" w:fill="FFFFFF"/>
        <w:tabs>
          <w:tab w:val="left" w:pos="0"/>
        </w:tabs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Обучение ведется высококвалифицированными клиническими и научными кадрами АО «Национальный научный медицинский центр» на базе профильных клинических отделений.</w:t>
      </w:r>
    </w:p>
    <w:p w:rsidR="00DC058C" w:rsidRPr="00EE1701" w:rsidRDefault="00DC058C" w:rsidP="00EE17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662">
        <w:rPr>
          <w:rFonts w:ascii="Times New Roman" w:hAnsi="Times New Roman" w:cs="Times New Roman"/>
          <w:sz w:val="28"/>
          <w:szCs w:val="28"/>
        </w:rPr>
        <w:t>АО "</w:t>
      </w:r>
      <w:r>
        <w:rPr>
          <w:rFonts w:ascii="Times New Roman" w:hAnsi="Times New Roman" w:cs="Times New Roman"/>
          <w:sz w:val="28"/>
          <w:szCs w:val="28"/>
        </w:rPr>
        <w:t>Национальный научный м</w:t>
      </w:r>
      <w:r w:rsidRPr="00B45662">
        <w:rPr>
          <w:rFonts w:ascii="Times New Roman" w:hAnsi="Times New Roman" w:cs="Times New Roman"/>
          <w:sz w:val="28"/>
          <w:szCs w:val="28"/>
        </w:rPr>
        <w:t xml:space="preserve">едицинский </w:t>
      </w:r>
      <w:r>
        <w:rPr>
          <w:rFonts w:ascii="Times New Roman" w:hAnsi="Times New Roman" w:cs="Times New Roman"/>
          <w:sz w:val="28"/>
          <w:szCs w:val="28"/>
        </w:rPr>
        <w:t>центр», отдел послевузовского образования</w:t>
      </w:r>
      <w:r w:rsidRPr="00B45662">
        <w:rPr>
          <w:rFonts w:ascii="Times New Roman" w:hAnsi="Times New Roman" w:cs="Times New Roman"/>
          <w:sz w:val="28"/>
          <w:szCs w:val="28"/>
        </w:rPr>
        <w:t xml:space="preserve"> информирует о том, что </w:t>
      </w:r>
      <w:r w:rsidRPr="00BF2C17">
        <w:rPr>
          <w:rFonts w:ascii="Times New Roman" w:hAnsi="Times New Roman" w:cs="Times New Roman"/>
          <w:b/>
          <w:sz w:val="28"/>
          <w:szCs w:val="28"/>
        </w:rPr>
        <w:t>выдача свидетельств о повышении квалификации и сертификационных курсов отрасли здравоохранения является государственной услугой</w:t>
      </w:r>
      <w:r>
        <w:rPr>
          <w:rFonts w:ascii="Times New Roman" w:hAnsi="Times New Roman" w:cs="Times New Roman"/>
          <w:sz w:val="28"/>
          <w:szCs w:val="28"/>
        </w:rPr>
        <w:t xml:space="preserve"> и реализуется</w:t>
      </w:r>
      <w:r w:rsidRPr="00B45662">
        <w:rPr>
          <w:rFonts w:ascii="Times New Roman" w:hAnsi="Times New Roman" w:cs="Times New Roman"/>
          <w:sz w:val="28"/>
          <w:szCs w:val="28"/>
        </w:rPr>
        <w:t xml:space="preserve"> через государственный портал </w:t>
      </w:r>
      <w:hyperlink r:id="rId5" w:history="1">
        <w:r w:rsidRPr="0002090C">
          <w:rPr>
            <w:rStyle w:val="a7"/>
            <w:rFonts w:ascii="Times New Roman" w:hAnsi="Times New Roman" w:cs="Times New Roman"/>
            <w:sz w:val="28"/>
            <w:szCs w:val="28"/>
          </w:rPr>
          <w:t>https://elicense.kz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«Электронное лицензирование</w:t>
      </w:r>
      <w:r w:rsidRPr="00B45662"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5662">
        <w:rPr>
          <w:rFonts w:ascii="Times New Roman" w:hAnsi="Times New Roman" w:cs="Times New Roman"/>
          <w:sz w:val="28"/>
          <w:szCs w:val="28"/>
        </w:rPr>
        <w:t>.</w:t>
      </w:r>
    </w:p>
    <w:p w:rsidR="00E833FD" w:rsidRDefault="00E833FD" w:rsidP="00E83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3FD" w:rsidRDefault="00E833FD" w:rsidP="00E83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18A2" w:rsidRDefault="003118A2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E54" w:rsidRDefault="002A5E54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E54" w:rsidRDefault="002A5E54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E54" w:rsidRDefault="002A5E54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E54" w:rsidRDefault="002A5E54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E54" w:rsidRDefault="002A5E54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FD" w:rsidRDefault="00E833FD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ГОДОВОЙ КАЛЕНДАРНО-ТЕМАТИЧЕСКИЙ ПЛАН</w:t>
      </w:r>
    </w:p>
    <w:p w:rsidR="00E833FD" w:rsidRDefault="00E833FD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71C9">
        <w:rPr>
          <w:rFonts w:ascii="Times New Roman" w:hAnsi="Times New Roman" w:cs="Times New Roman"/>
          <w:bCs/>
          <w:sz w:val="28"/>
          <w:szCs w:val="28"/>
        </w:rPr>
        <w:t>по платным образовательным услугам</w:t>
      </w:r>
    </w:p>
    <w:p w:rsidR="00E833FD" w:rsidRDefault="003118A2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2025-2026 учебный год.</w:t>
      </w:r>
    </w:p>
    <w:p w:rsidR="00E833FD" w:rsidRPr="008F71C9" w:rsidRDefault="00E833FD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833FD" w:rsidRDefault="00E833FD" w:rsidP="00E833F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64"/>
        <w:gridCol w:w="2325"/>
        <w:gridCol w:w="4492"/>
        <w:gridCol w:w="1160"/>
        <w:gridCol w:w="2049"/>
      </w:tblGrid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16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пециальность</w:t>
            </w:r>
          </w:p>
        </w:tc>
        <w:tc>
          <w:tcPr>
            <w:tcW w:w="4492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цикла</w:t>
            </w:r>
          </w:p>
        </w:tc>
        <w:tc>
          <w:tcPr>
            <w:tcW w:w="1160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часы/</w:t>
            </w:r>
          </w:p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кредиты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Кардиология</w:t>
            </w:r>
          </w:p>
          <w:p w:rsidR="00230132" w:rsidRPr="00DD76CE" w:rsidRDefault="00230132" w:rsidP="00E833FD">
            <w:pPr>
              <w:tabs>
                <w:tab w:val="left" w:pos="85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(взрослая, детская)</w:t>
            </w:r>
          </w:p>
        </w:tc>
        <w:tc>
          <w:tcPr>
            <w:tcW w:w="4492" w:type="dxa"/>
          </w:tcPr>
          <w:p w:rsidR="00230132" w:rsidRPr="00715B42" w:rsidRDefault="00230132" w:rsidP="004E7F3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«Актуальные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кардиологии, в том числе </w:t>
            </w: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160" w:type="dxa"/>
          </w:tcPr>
          <w:p w:rsidR="00230132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230132" w:rsidRPr="00905FED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3C46DA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30132" w:rsidRPr="009C68CB" w:rsidRDefault="00230132" w:rsidP="00E833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</w:tcPr>
          <w:p w:rsidR="00230132" w:rsidRDefault="00230132" w:rsidP="00E833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8CB">
              <w:rPr>
                <w:rFonts w:ascii="Times New Roman" w:hAnsi="Times New Roman"/>
                <w:b/>
                <w:bCs/>
                <w:sz w:val="24"/>
                <w:szCs w:val="24"/>
              </w:rPr>
              <w:t>Гастроэнтерология</w:t>
            </w:r>
          </w:p>
          <w:p w:rsidR="00230132" w:rsidRDefault="00230132" w:rsidP="00E833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8CB">
              <w:rPr>
                <w:rFonts w:ascii="Times New Roman" w:hAnsi="Times New Roman" w:cs="Times New Roman"/>
                <w:bCs/>
                <w:sz w:val="24"/>
                <w:szCs w:val="24"/>
              </w:rPr>
              <w:t>(взрослая, детская)</w:t>
            </w:r>
          </w:p>
          <w:p w:rsidR="00230132" w:rsidRPr="00DD76CE" w:rsidRDefault="00230132" w:rsidP="00E833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230132" w:rsidRPr="00DD76CE" w:rsidRDefault="006F1DF5" w:rsidP="00E833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0132"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«Актуальные вопросы гастроэнтерологии»;</w:t>
            </w:r>
          </w:p>
          <w:p w:rsidR="00230132" w:rsidRPr="00716CF8" w:rsidRDefault="00230132" w:rsidP="00E833F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6CE">
              <w:rPr>
                <w:rFonts w:ascii="Times New Roman" w:eastAsia="Times New Roman" w:hAnsi="Times New Roman"/>
                <w:sz w:val="24"/>
                <w:szCs w:val="24"/>
              </w:rPr>
              <w:t xml:space="preserve"> «Инструментальные и лабораторные методы диагностики в гастроэнтерологии и </w:t>
            </w:r>
            <w:proofErr w:type="spellStart"/>
            <w:r w:rsidRPr="00DD76CE">
              <w:rPr>
                <w:rFonts w:ascii="Times New Roman" w:eastAsia="Times New Roman" w:hAnsi="Times New Roman"/>
                <w:sz w:val="24"/>
                <w:szCs w:val="24"/>
              </w:rPr>
              <w:t>гепатологии</w:t>
            </w:r>
            <w:proofErr w:type="spellEnd"/>
            <w:r w:rsidRPr="00DD76CE">
              <w:rPr>
                <w:rFonts w:ascii="Times New Roman" w:eastAsia="Times New Roman" w:hAnsi="Times New Roman"/>
                <w:sz w:val="24"/>
                <w:szCs w:val="24"/>
              </w:rPr>
              <w:t>»;</w:t>
            </w:r>
          </w:p>
        </w:tc>
        <w:tc>
          <w:tcPr>
            <w:tcW w:w="1160" w:type="dxa"/>
          </w:tcPr>
          <w:p w:rsidR="00230132" w:rsidRDefault="00230132" w:rsidP="00AC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4E7F33" w:rsidRDefault="004E7F33" w:rsidP="00AC0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33" w:rsidRPr="00905FED" w:rsidRDefault="004E7F33" w:rsidP="00AC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:rsidR="00230132" w:rsidRDefault="00230132" w:rsidP="00E833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CB">
              <w:rPr>
                <w:rFonts w:ascii="Times New Roman" w:hAnsi="Times New Roman"/>
                <w:b/>
                <w:bCs/>
                <w:sz w:val="24"/>
                <w:szCs w:val="24"/>
              </w:rPr>
              <w:t>Эндокринология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(взрослая, детская)</w:t>
            </w:r>
          </w:p>
        </w:tc>
        <w:tc>
          <w:tcPr>
            <w:tcW w:w="4492" w:type="dxa"/>
          </w:tcPr>
          <w:p w:rsidR="00230132" w:rsidRPr="00AC0416" w:rsidRDefault="00230132" w:rsidP="00AC04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«Актуальные вопросы эндокринологии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230132" w:rsidRPr="00716CF8" w:rsidRDefault="00230132" w:rsidP="00E833F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0" w:type="dxa"/>
          </w:tcPr>
          <w:p w:rsidR="00230132" w:rsidRPr="00905FED" w:rsidRDefault="00230132" w:rsidP="00AC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rPr>
          <w:trHeight w:val="701"/>
        </w:trPr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Нефрология </w:t>
            </w:r>
          </w:p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(взрослая, детская)</w:t>
            </w:r>
          </w:p>
          <w:p w:rsidR="00230132" w:rsidRPr="00E82E62" w:rsidRDefault="00230132" w:rsidP="00E833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230132" w:rsidRPr="00E82E62" w:rsidRDefault="00230132" w:rsidP="00E833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82E62">
              <w:rPr>
                <w:rFonts w:ascii="Times New Roman" w:hAnsi="Times New Roman"/>
                <w:sz w:val="24"/>
                <w:szCs w:val="24"/>
              </w:rPr>
              <w:t>"Инновационные технологии в нефрологии";</w:t>
            </w:r>
          </w:p>
          <w:p w:rsidR="00230132" w:rsidRPr="00716CF8" w:rsidRDefault="00230132" w:rsidP="00E833F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0" w:type="dxa"/>
          </w:tcPr>
          <w:p w:rsidR="00230132" w:rsidRPr="00905FED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905FED">
              <w:rPr>
                <w:rFonts w:ascii="Times New Roman" w:hAnsi="Times New Roman" w:cs="Times New Roman"/>
                <w:sz w:val="24"/>
                <w:szCs w:val="24"/>
              </w:rPr>
              <w:t xml:space="preserve">/4 </w:t>
            </w:r>
          </w:p>
          <w:p w:rsidR="00230132" w:rsidRPr="00905FED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rPr>
          <w:trHeight w:val="1709"/>
        </w:trPr>
        <w:tc>
          <w:tcPr>
            <w:tcW w:w="464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:rsidR="00230132" w:rsidRDefault="00230132" w:rsidP="00E833FD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Пульмонология</w:t>
            </w:r>
          </w:p>
          <w:p w:rsidR="00230132" w:rsidRPr="00E51A30" w:rsidRDefault="00230132" w:rsidP="00E833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(взрослая, детская)</w:t>
            </w:r>
          </w:p>
        </w:tc>
        <w:tc>
          <w:tcPr>
            <w:tcW w:w="4492" w:type="dxa"/>
          </w:tcPr>
          <w:p w:rsidR="00230132" w:rsidRDefault="00230132" w:rsidP="00AC04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Респираторная поддержка в пульмонологии;</w:t>
            </w:r>
          </w:p>
          <w:p w:rsidR="00230132" w:rsidRPr="00AC0416" w:rsidRDefault="00230132" w:rsidP="00AC041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04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Синдром </w:t>
            </w:r>
            <w:r w:rsidRPr="00AC0416">
              <w:rPr>
                <w:rFonts w:ascii="Times New Roman" w:hAnsi="Times New Roman"/>
                <w:sz w:val="24"/>
                <w:szCs w:val="24"/>
                <w:lang w:val="kk-KZ"/>
              </w:rPr>
              <w:t>обструктивного апноэ сна и другие соннозависимые нарушения дыхания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60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60/2</w:t>
            </w:r>
          </w:p>
          <w:p w:rsidR="004E7F33" w:rsidRDefault="004E7F33" w:rsidP="00E833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E7F33" w:rsidRPr="004E7F33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2049" w:type="dxa"/>
          </w:tcPr>
          <w:p w:rsidR="00230132" w:rsidRDefault="00230132" w:rsidP="00E83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25" w:type="dxa"/>
          </w:tcPr>
          <w:p w:rsidR="00230132" w:rsidRPr="003C46DA" w:rsidRDefault="00230132" w:rsidP="00E833FD">
            <w:pPr>
              <w:pStyle w:val="a4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3C46DA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Лучевая диагностика</w:t>
            </w:r>
          </w:p>
        </w:tc>
        <w:tc>
          <w:tcPr>
            <w:tcW w:w="4492" w:type="dxa"/>
          </w:tcPr>
          <w:p w:rsidR="00230132" w:rsidRDefault="00230132" w:rsidP="00E833FD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C718C3">
              <w:rPr>
                <w:rFonts w:ascii="Times New Roman" w:hAnsi="Times New Roman"/>
                <w:color w:val="262626"/>
                <w:sz w:val="24"/>
                <w:szCs w:val="24"/>
              </w:rPr>
              <w:t>«Актуальные проблемы рентгенологии, компьютерной и магнитно-резонансной томографии»;</w:t>
            </w:r>
          </w:p>
          <w:p w:rsidR="00230132" w:rsidRPr="00C718C3" w:rsidRDefault="00230132" w:rsidP="00AC041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8C3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</w:tcPr>
          <w:p w:rsidR="00230132" w:rsidRPr="00905FED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rPr>
          <w:trHeight w:val="558"/>
        </w:trPr>
        <w:tc>
          <w:tcPr>
            <w:tcW w:w="464" w:type="dxa"/>
          </w:tcPr>
          <w:p w:rsidR="00230132" w:rsidRPr="00716CF8" w:rsidRDefault="0046281E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25" w:type="dxa"/>
          </w:tcPr>
          <w:p w:rsidR="00230132" w:rsidRPr="00CB7C54" w:rsidRDefault="00230132" w:rsidP="00E833FD">
            <w:pPr>
              <w:pStyle w:val="a4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CB7C54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4492" w:type="dxa"/>
          </w:tcPr>
          <w:p w:rsidR="004E7F33" w:rsidRDefault="00230132" w:rsidP="00E833FD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C47EA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«Функциональная диагностика </w:t>
            </w:r>
            <w:r w:rsidR="006F1DF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в кардиологии»; </w:t>
            </w:r>
          </w:p>
          <w:p w:rsidR="004E7F33" w:rsidRDefault="006F1DF5" w:rsidP="00E833FD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Актуальные вопросы клинической эхокардиографии</w:t>
            </w:r>
            <w:r w:rsidR="00230132" w:rsidRPr="00C47EA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, </w:t>
            </w:r>
          </w:p>
          <w:p w:rsidR="00230132" w:rsidRDefault="00230132" w:rsidP="00E833FD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proofErr w:type="spellStart"/>
            <w:r w:rsidRPr="00C47EA5">
              <w:rPr>
                <w:rFonts w:ascii="Times New Roman" w:hAnsi="Times New Roman"/>
                <w:color w:val="262626"/>
                <w:sz w:val="24"/>
                <w:szCs w:val="24"/>
              </w:rPr>
              <w:t>Холтеровское</w:t>
            </w:r>
            <w:proofErr w:type="spellEnd"/>
            <w:r w:rsidRPr="00C47EA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C47EA5">
              <w:rPr>
                <w:rFonts w:ascii="Times New Roman" w:hAnsi="Times New Roman"/>
                <w:color w:val="262626"/>
                <w:sz w:val="24"/>
                <w:szCs w:val="24"/>
              </w:rPr>
              <w:t>мониторирование</w:t>
            </w:r>
            <w:proofErr w:type="spellEnd"/>
            <w:r w:rsidRPr="00C47EA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»; </w:t>
            </w:r>
          </w:p>
          <w:p w:rsidR="00230132" w:rsidRPr="00C47EA5" w:rsidRDefault="00230132" w:rsidP="00E833F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60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4E7F33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33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33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6F1DF5" w:rsidRPr="00905FED" w:rsidRDefault="006F1DF5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25" w:type="dxa"/>
          </w:tcPr>
          <w:p w:rsidR="00230132" w:rsidRPr="00CB7C54" w:rsidRDefault="00230132" w:rsidP="00E833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Клиническая лабораторная диагностика</w:t>
            </w:r>
          </w:p>
        </w:tc>
        <w:tc>
          <w:tcPr>
            <w:tcW w:w="4492" w:type="dxa"/>
          </w:tcPr>
          <w:p w:rsidR="00230132" w:rsidRDefault="00230132" w:rsidP="00E833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«Актуальные вопросы клинической</w:t>
            </w:r>
            <w:r w:rsidR="006F1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лабораторной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диагностики»</w:t>
            </w:r>
          </w:p>
          <w:p w:rsidR="00230132" w:rsidRPr="00284E08" w:rsidRDefault="00230132" w:rsidP="00AC04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0132" w:rsidRPr="00284E08" w:rsidRDefault="00230132" w:rsidP="00E833F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230132" w:rsidRPr="00905FED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25" w:type="dxa"/>
          </w:tcPr>
          <w:p w:rsidR="00230132" w:rsidRPr="00DD76CE" w:rsidRDefault="00230132" w:rsidP="00E833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Анестезиология и реаниматология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(взрослая, детская)</w:t>
            </w:r>
          </w:p>
        </w:tc>
        <w:tc>
          <w:tcPr>
            <w:tcW w:w="4492" w:type="dxa"/>
          </w:tcPr>
          <w:p w:rsidR="00230132" w:rsidRPr="00DD76CE" w:rsidRDefault="00230132" w:rsidP="00E833F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«Актуальные вопросы</w:t>
            </w: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анестезиологии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реаниматологии»;</w:t>
            </w:r>
          </w:p>
          <w:p w:rsidR="00230132" w:rsidRPr="00BA7D1F" w:rsidRDefault="00230132" w:rsidP="006F1D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230132" w:rsidRDefault="006F1DF5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6F1DF5" w:rsidRPr="00905FED" w:rsidRDefault="006F1DF5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25" w:type="dxa"/>
          </w:tcPr>
          <w:p w:rsidR="00230132" w:rsidRPr="00861361" w:rsidRDefault="00230132" w:rsidP="00E833FD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61361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Общая хирургия</w:t>
            </w:r>
          </w:p>
        </w:tc>
        <w:tc>
          <w:tcPr>
            <w:tcW w:w="4492" w:type="dxa"/>
          </w:tcPr>
          <w:p w:rsidR="00230132" w:rsidRDefault="006F1DF5" w:rsidP="00E833F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1DF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лечения злокачественных новообразований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F1DF5" w:rsidRPr="006F1DF5" w:rsidRDefault="006F1DF5" w:rsidP="00E833FD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хирургии»</w:t>
            </w:r>
          </w:p>
        </w:tc>
        <w:tc>
          <w:tcPr>
            <w:tcW w:w="1160" w:type="dxa"/>
          </w:tcPr>
          <w:p w:rsidR="00230132" w:rsidRDefault="006F1DF5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4E7F33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33" w:rsidRPr="00905FED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c>
          <w:tcPr>
            <w:tcW w:w="464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25" w:type="dxa"/>
          </w:tcPr>
          <w:p w:rsidR="00230132" w:rsidRPr="00334DB8" w:rsidRDefault="00230132" w:rsidP="00E833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4D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Кардиохирургия</w:t>
            </w:r>
          </w:p>
          <w:p w:rsidR="00230132" w:rsidRPr="000B1176" w:rsidRDefault="00230132" w:rsidP="00E833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(взрослая, детская)</w:t>
            </w:r>
          </w:p>
        </w:tc>
        <w:tc>
          <w:tcPr>
            <w:tcW w:w="4492" w:type="dxa"/>
          </w:tcPr>
          <w:p w:rsidR="00230132" w:rsidRDefault="00230132" w:rsidP="00E833F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176">
              <w:rPr>
                <w:rFonts w:ascii="Times New Roman" w:hAnsi="Times New Roman"/>
                <w:bCs/>
                <w:sz w:val="24"/>
                <w:szCs w:val="24"/>
              </w:rPr>
              <w:t xml:space="preserve"> «Хирургия клапанов сердца»</w:t>
            </w:r>
            <w:r w:rsidR="006F1DF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30132" w:rsidRPr="002A5E54" w:rsidRDefault="00230132" w:rsidP="00E833F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A5E5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Миниивазивная кардиохирургия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160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  <w:p w:rsidR="004E7F33" w:rsidRPr="00905FED" w:rsidRDefault="004E7F33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  <w:bookmarkStart w:id="0" w:name="_GoBack"/>
            <w:bookmarkEnd w:id="0"/>
          </w:p>
        </w:tc>
        <w:tc>
          <w:tcPr>
            <w:tcW w:w="2049" w:type="dxa"/>
          </w:tcPr>
          <w:p w:rsidR="00230132" w:rsidRPr="00716CF8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230132" w:rsidRPr="00716CF8" w:rsidTr="006F1DF5">
        <w:trPr>
          <w:trHeight w:val="982"/>
        </w:trPr>
        <w:tc>
          <w:tcPr>
            <w:tcW w:w="464" w:type="dxa"/>
          </w:tcPr>
          <w:p w:rsidR="00230132" w:rsidRDefault="00230132" w:rsidP="00E83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325" w:type="dxa"/>
          </w:tcPr>
          <w:p w:rsidR="00230132" w:rsidRPr="00334DB8" w:rsidRDefault="00230132" w:rsidP="00E833F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DB8">
              <w:rPr>
                <w:rFonts w:ascii="Times New Roman" w:hAnsi="Times New Roman"/>
                <w:b/>
                <w:sz w:val="24"/>
                <w:szCs w:val="24"/>
              </w:rPr>
              <w:t xml:space="preserve">Нейрохирургия </w:t>
            </w:r>
          </w:p>
          <w:p w:rsidR="00230132" w:rsidRPr="004E3A1A" w:rsidRDefault="00230132" w:rsidP="00E833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(взрослая, детская)</w:t>
            </w:r>
          </w:p>
        </w:tc>
        <w:tc>
          <w:tcPr>
            <w:tcW w:w="4492" w:type="dxa"/>
          </w:tcPr>
          <w:p w:rsidR="00230132" w:rsidRPr="002E15C4" w:rsidRDefault="00995D2F" w:rsidP="00995D2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«Актуальные вопросы нейрохирургии</w:t>
            </w:r>
            <w:r w:rsidRPr="00DB1A59">
              <w:rPr>
                <w:rFonts w:ascii="Times New Roman" w:hAnsi="Times New Roman"/>
                <w:color w:val="262626"/>
                <w:sz w:val="24"/>
                <w:szCs w:val="24"/>
              </w:rPr>
              <w:t>»;</w:t>
            </w:r>
          </w:p>
        </w:tc>
        <w:tc>
          <w:tcPr>
            <w:tcW w:w="1160" w:type="dxa"/>
          </w:tcPr>
          <w:p w:rsidR="00230132" w:rsidRPr="00905FED" w:rsidRDefault="006F1DF5" w:rsidP="00E8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230132" w:rsidRDefault="00230132" w:rsidP="00E83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6F1DF5" w:rsidRPr="00716CF8" w:rsidTr="006F1DF5">
        <w:tc>
          <w:tcPr>
            <w:tcW w:w="464" w:type="dxa"/>
          </w:tcPr>
          <w:p w:rsidR="006F1DF5" w:rsidRPr="00716CF8" w:rsidRDefault="0046281E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325" w:type="dxa"/>
          </w:tcPr>
          <w:p w:rsidR="006F1DF5" w:rsidRPr="001E4A67" w:rsidRDefault="006F1DF5" w:rsidP="006F1DF5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4A67">
              <w:rPr>
                <w:rFonts w:ascii="Times New Roman" w:hAnsi="Times New Roman"/>
                <w:b/>
                <w:bCs/>
                <w:sz w:val="24"/>
                <w:szCs w:val="24"/>
              </w:rPr>
              <w:t>Урология и андрология</w:t>
            </w:r>
          </w:p>
          <w:p w:rsidR="006F1DF5" w:rsidRPr="004778DD" w:rsidRDefault="006F1DF5" w:rsidP="006F1DF5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A67">
              <w:rPr>
                <w:rFonts w:ascii="Times New Roman" w:hAnsi="Times New Roman"/>
                <w:b/>
                <w:bCs/>
                <w:sz w:val="24"/>
                <w:szCs w:val="24"/>
              </w:rPr>
              <w:t>(взрослая, детская)</w:t>
            </w:r>
          </w:p>
        </w:tc>
        <w:tc>
          <w:tcPr>
            <w:tcW w:w="4492" w:type="dxa"/>
          </w:tcPr>
          <w:p w:rsidR="006F1DF5" w:rsidRPr="006F1DF5" w:rsidRDefault="00995D2F" w:rsidP="006F1DF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6F1DF5" w:rsidRPr="006F1DF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Эндовидеохирургия в урологии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»;</w:t>
            </w:r>
          </w:p>
        </w:tc>
        <w:tc>
          <w:tcPr>
            <w:tcW w:w="1160" w:type="dxa"/>
          </w:tcPr>
          <w:p w:rsidR="006F1DF5" w:rsidRPr="00905FED" w:rsidRDefault="006F1DF5" w:rsidP="006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6F1DF5" w:rsidRPr="009F0CF3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6F1DF5" w:rsidRPr="00716CF8" w:rsidTr="006F1DF5">
        <w:tc>
          <w:tcPr>
            <w:tcW w:w="464" w:type="dxa"/>
          </w:tcPr>
          <w:p w:rsidR="006F1DF5" w:rsidRPr="00716CF8" w:rsidRDefault="0046281E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325" w:type="dxa"/>
          </w:tcPr>
          <w:p w:rsidR="006F1DF5" w:rsidRPr="001E4A67" w:rsidRDefault="006F1DF5" w:rsidP="006F1DF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4A67">
              <w:rPr>
                <w:rFonts w:ascii="Times New Roman" w:hAnsi="Times New Roman"/>
                <w:b/>
                <w:bCs/>
                <w:sz w:val="24"/>
                <w:szCs w:val="24"/>
              </w:rPr>
              <w:t>Патологическая анатомия (</w:t>
            </w:r>
            <w:proofErr w:type="spellStart"/>
            <w:r w:rsidRPr="001E4A67">
              <w:rPr>
                <w:rFonts w:ascii="Times New Roman" w:hAnsi="Times New Roman"/>
                <w:b/>
                <w:bCs/>
                <w:sz w:val="24"/>
                <w:szCs w:val="24"/>
              </w:rPr>
              <w:t>цитопатология</w:t>
            </w:r>
            <w:proofErr w:type="spellEnd"/>
            <w:r w:rsidRPr="001E4A67">
              <w:rPr>
                <w:rFonts w:ascii="Times New Roman" w:hAnsi="Times New Roman"/>
                <w:b/>
                <w:bCs/>
                <w:sz w:val="24"/>
                <w:szCs w:val="24"/>
              </w:rPr>
              <w:t>) (взрослая, детская)</w:t>
            </w:r>
          </w:p>
        </w:tc>
        <w:tc>
          <w:tcPr>
            <w:tcW w:w="4492" w:type="dxa"/>
          </w:tcPr>
          <w:p w:rsidR="006F1DF5" w:rsidRDefault="006F1DF5" w:rsidP="006F1DF5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«Клиническая </w:t>
            </w:r>
            <w:proofErr w:type="spellStart"/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патоморфология</w:t>
            </w:r>
            <w:proofErr w:type="spellEnd"/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F1DF5" w:rsidRPr="00194203" w:rsidRDefault="006F1DF5" w:rsidP="006F1DF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0" w:type="dxa"/>
          </w:tcPr>
          <w:p w:rsidR="006F1DF5" w:rsidRPr="00905FED" w:rsidRDefault="006F1DF5" w:rsidP="006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6F1DF5" w:rsidRPr="00716CF8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6F1DF5" w:rsidRPr="00716CF8" w:rsidTr="006F1DF5">
        <w:trPr>
          <w:trHeight w:val="583"/>
        </w:trPr>
        <w:tc>
          <w:tcPr>
            <w:tcW w:w="464" w:type="dxa"/>
          </w:tcPr>
          <w:p w:rsidR="006F1DF5" w:rsidRPr="00716CF8" w:rsidRDefault="0046281E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325" w:type="dxa"/>
          </w:tcPr>
          <w:p w:rsidR="006F1DF5" w:rsidRPr="008539EF" w:rsidRDefault="006F1DF5" w:rsidP="006F1DF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8539EF">
              <w:rPr>
                <w:rFonts w:ascii="Times New Roman" w:hAnsi="Times New Roman"/>
                <w:b/>
                <w:bCs/>
                <w:sz w:val="24"/>
                <w:szCs w:val="24"/>
              </w:rPr>
              <w:t>Гигиена и эпидемиология»</w:t>
            </w:r>
          </w:p>
        </w:tc>
        <w:tc>
          <w:tcPr>
            <w:tcW w:w="4492" w:type="dxa"/>
          </w:tcPr>
          <w:p w:rsidR="006F1DF5" w:rsidRPr="00DB1A59" w:rsidRDefault="006F1DF5" w:rsidP="006F1DF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A59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DB1A59">
              <w:rPr>
                <w:rFonts w:ascii="Times New Roman" w:hAnsi="Times New Roman"/>
                <w:color w:val="262626"/>
                <w:sz w:val="24"/>
                <w:szCs w:val="24"/>
              </w:rPr>
              <w:t>Актуальные вопросы общей, частной и клинической микробиологии»;</w:t>
            </w:r>
            <w:r w:rsidRPr="00DB1A5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1160" w:type="dxa"/>
          </w:tcPr>
          <w:p w:rsidR="006F1DF5" w:rsidRPr="00905FED" w:rsidRDefault="006F1DF5" w:rsidP="006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6F1DF5" w:rsidRPr="00716CF8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6F1DF5" w:rsidRPr="00716CF8" w:rsidTr="006F1DF5">
        <w:tc>
          <w:tcPr>
            <w:tcW w:w="464" w:type="dxa"/>
          </w:tcPr>
          <w:p w:rsidR="006F1DF5" w:rsidRDefault="0046281E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325" w:type="dxa"/>
          </w:tcPr>
          <w:p w:rsidR="006F1DF5" w:rsidRPr="008539EF" w:rsidRDefault="006F1DF5" w:rsidP="006F1DF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539EF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4492" w:type="dxa"/>
          </w:tcPr>
          <w:p w:rsidR="006F1DF5" w:rsidRPr="007924E3" w:rsidRDefault="00995D2F" w:rsidP="006F1D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«</w:t>
            </w:r>
            <w:r w:rsidR="006F1DF5" w:rsidRPr="00DB1A59">
              <w:rPr>
                <w:rFonts w:ascii="Times New Roman" w:hAnsi="Times New Roman"/>
                <w:color w:val="262626"/>
                <w:sz w:val="24"/>
                <w:szCs w:val="24"/>
              </w:rPr>
              <w:t>Актуальные вопросы</w:t>
            </w:r>
            <w:r w:rsidR="006F1DF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терапии</w:t>
            </w:r>
            <w:r w:rsidR="006F1DF5" w:rsidRPr="00DB1A59">
              <w:rPr>
                <w:rFonts w:ascii="Times New Roman" w:hAnsi="Times New Roman"/>
                <w:color w:val="262626"/>
                <w:sz w:val="24"/>
                <w:szCs w:val="24"/>
              </w:rPr>
              <w:t>»;</w:t>
            </w:r>
          </w:p>
        </w:tc>
        <w:tc>
          <w:tcPr>
            <w:tcW w:w="1160" w:type="dxa"/>
          </w:tcPr>
          <w:p w:rsidR="006F1DF5" w:rsidRPr="00905FED" w:rsidRDefault="006F1DF5" w:rsidP="006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2049" w:type="dxa"/>
          </w:tcPr>
          <w:p w:rsidR="006F1DF5" w:rsidRPr="00716CF8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  <w:tr w:rsidR="006F1DF5" w:rsidRPr="00716CF8" w:rsidTr="00075B7B">
        <w:trPr>
          <w:trHeight w:val="1138"/>
        </w:trPr>
        <w:tc>
          <w:tcPr>
            <w:tcW w:w="464" w:type="dxa"/>
          </w:tcPr>
          <w:p w:rsidR="006F1DF5" w:rsidRPr="00716CF8" w:rsidRDefault="0046281E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325" w:type="dxa"/>
          </w:tcPr>
          <w:p w:rsidR="006F1DF5" w:rsidRPr="008539EF" w:rsidRDefault="006F1DF5" w:rsidP="006F1DF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Менеджмент здравоохранения</w:t>
            </w:r>
            <w:r w:rsidRPr="00DB72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Общественное здравоохранение</w:t>
            </w:r>
          </w:p>
        </w:tc>
        <w:tc>
          <w:tcPr>
            <w:tcW w:w="4492" w:type="dxa"/>
          </w:tcPr>
          <w:p w:rsidR="006F1DF5" w:rsidRPr="00DD76CE" w:rsidRDefault="004E7F33" w:rsidP="006F1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5D2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F1DF5"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менеджмент»;</w:t>
            </w:r>
          </w:p>
          <w:p w:rsidR="006F1DF5" w:rsidRPr="00075B7B" w:rsidRDefault="006F1DF5" w:rsidP="00075B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-менеджмент в здравоохранении»;</w:t>
            </w:r>
          </w:p>
        </w:tc>
        <w:tc>
          <w:tcPr>
            <w:tcW w:w="1160" w:type="dxa"/>
          </w:tcPr>
          <w:p w:rsidR="006F1DF5" w:rsidRPr="006F1DF5" w:rsidRDefault="004E7F33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60/2</w:t>
            </w:r>
          </w:p>
          <w:p w:rsidR="006F1DF5" w:rsidRPr="006F1DF5" w:rsidRDefault="006F1DF5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DF5">
              <w:rPr>
                <w:rFonts w:ascii="Times New Roman" w:hAnsi="Times New Roman" w:cs="Times New Roman"/>
                <w:bCs/>
                <w:sz w:val="24"/>
                <w:szCs w:val="24"/>
              </w:rPr>
              <w:t>60/2</w:t>
            </w:r>
          </w:p>
        </w:tc>
        <w:tc>
          <w:tcPr>
            <w:tcW w:w="2049" w:type="dxa"/>
          </w:tcPr>
          <w:p w:rsidR="006F1DF5" w:rsidRPr="00DB7233" w:rsidRDefault="006F1DF5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2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  <w:p w:rsidR="006F1DF5" w:rsidRPr="00DB7233" w:rsidRDefault="006F1DF5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1DF5" w:rsidRPr="00716CF8" w:rsidTr="00DC058C">
        <w:trPr>
          <w:trHeight w:val="2246"/>
        </w:trPr>
        <w:tc>
          <w:tcPr>
            <w:tcW w:w="464" w:type="dxa"/>
          </w:tcPr>
          <w:p w:rsidR="006F1DF5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1DF5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1DF5" w:rsidRPr="00075B7B" w:rsidRDefault="0046281E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325" w:type="dxa"/>
          </w:tcPr>
          <w:p w:rsidR="006F1DF5" w:rsidRPr="00DB7233" w:rsidRDefault="006F1DF5" w:rsidP="006F1D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233">
              <w:rPr>
                <w:rFonts w:ascii="Times New Roman" w:hAnsi="Times New Roman" w:cs="Times New Roman"/>
                <w:b/>
                <w:sz w:val="24"/>
                <w:szCs w:val="24"/>
              </w:rPr>
              <w:t>Сестринское дело</w:t>
            </w:r>
          </w:p>
        </w:tc>
        <w:tc>
          <w:tcPr>
            <w:tcW w:w="4492" w:type="dxa"/>
          </w:tcPr>
          <w:p w:rsidR="006F1DF5" w:rsidRPr="00456655" w:rsidRDefault="006F1DF5" w:rsidP="006F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655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сестринского дела";</w:t>
            </w:r>
          </w:p>
          <w:p w:rsidR="006F1DF5" w:rsidRPr="00456655" w:rsidRDefault="006F1DF5" w:rsidP="006F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655">
              <w:rPr>
                <w:rFonts w:ascii="Times New Roman" w:hAnsi="Times New Roman" w:cs="Times New Roman"/>
                <w:sz w:val="24"/>
                <w:szCs w:val="24"/>
              </w:rPr>
              <w:t>«Менеджмент и лидерство в сестринском деле»</w:t>
            </w:r>
          </w:p>
          <w:p w:rsidR="006F1DF5" w:rsidRPr="00456655" w:rsidRDefault="006F1DF5" w:rsidP="006F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655">
              <w:rPr>
                <w:rFonts w:ascii="Times New Roman" w:hAnsi="Times New Roman" w:cs="Times New Roman"/>
                <w:sz w:val="24"/>
                <w:szCs w:val="24"/>
              </w:rPr>
              <w:t>«Управление качеством и внутренний аудит в сестринской службе. Индикаторы и мониторинг качества сестринской деятельности».</w:t>
            </w:r>
          </w:p>
          <w:p w:rsidR="006F1DF5" w:rsidRPr="00716CF8" w:rsidRDefault="006F1DF5" w:rsidP="00DC0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0" w:type="dxa"/>
          </w:tcPr>
          <w:p w:rsidR="006F1DF5" w:rsidRDefault="004E7F33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120/4</w:t>
            </w:r>
          </w:p>
          <w:p w:rsidR="004E7F33" w:rsidRDefault="004E7F33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7F33" w:rsidRDefault="004E7F33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60/2</w:t>
            </w:r>
          </w:p>
          <w:p w:rsidR="004E7F33" w:rsidRDefault="004E7F33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7F33" w:rsidRPr="006F1DF5" w:rsidRDefault="004E7F33" w:rsidP="006F1D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60/2</w:t>
            </w:r>
          </w:p>
        </w:tc>
        <w:tc>
          <w:tcPr>
            <w:tcW w:w="2049" w:type="dxa"/>
          </w:tcPr>
          <w:p w:rsidR="006F1DF5" w:rsidRPr="00716CF8" w:rsidRDefault="006F1DF5" w:rsidP="006F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заявке</w:t>
            </w:r>
          </w:p>
        </w:tc>
      </w:tr>
    </w:tbl>
    <w:p w:rsidR="00E833FD" w:rsidRDefault="00E833FD" w:rsidP="00E833FD"/>
    <w:p w:rsidR="00E833FD" w:rsidRDefault="00E833FD" w:rsidP="00E833FD"/>
    <w:p w:rsidR="00E833FD" w:rsidRPr="00EE1701" w:rsidRDefault="00E833FD" w:rsidP="00E833F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EE1701">
        <w:rPr>
          <w:rFonts w:ascii="Times New Roman" w:eastAsia="Calibri" w:hAnsi="Times New Roman" w:cs="Times New Roman"/>
          <w:i/>
          <w:sz w:val="24"/>
          <w:szCs w:val="24"/>
        </w:rPr>
        <w:t>По всем вопросам, обращаться</w:t>
      </w:r>
      <w:r w:rsidR="00075B7B" w:rsidRPr="00EE1701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EE170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E833FD" w:rsidRPr="00EE1701" w:rsidRDefault="00E833FD" w:rsidP="00E833F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EE1701">
        <w:rPr>
          <w:rFonts w:ascii="Times New Roman" w:eastAsia="Calibri" w:hAnsi="Times New Roman" w:cs="Times New Roman"/>
          <w:i/>
          <w:sz w:val="24"/>
          <w:szCs w:val="24"/>
        </w:rPr>
        <w:t>8</w:t>
      </w:r>
      <w:r w:rsidR="00995D2F" w:rsidRPr="00EE1701">
        <w:rPr>
          <w:rFonts w:ascii="Times New Roman" w:eastAsia="Calibri" w:hAnsi="Times New Roman" w:cs="Times New Roman"/>
          <w:i/>
          <w:sz w:val="24"/>
          <w:szCs w:val="24"/>
        </w:rPr>
        <w:t>7015230085 – Руководитель отдела</w:t>
      </w:r>
      <w:r w:rsidRPr="00EE1701">
        <w:rPr>
          <w:rFonts w:ascii="Times New Roman" w:eastAsia="Calibri" w:hAnsi="Times New Roman" w:cs="Times New Roman"/>
          <w:i/>
          <w:sz w:val="24"/>
          <w:szCs w:val="24"/>
        </w:rPr>
        <w:t xml:space="preserve"> послевузовского образов</w:t>
      </w:r>
      <w:r w:rsidR="00075B7B" w:rsidRPr="00EE1701">
        <w:rPr>
          <w:rFonts w:ascii="Times New Roman" w:eastAsia="Calibri" w:hAnsi="Times New Roman" w:cs="Times New Roman"/>
          <w:i/>
          <w:sz w:val="24"/>
          <w:szCs w:val="24"/>
        </w:rPr>
        <w:t xml:space="preserve">ания -Досатаева Гульмира Сабитовна </w:t>
      </w:r>
    </w:p>
    <w:p w:rsidR="00E833FD" w:rsidRPr="00EE1701" w:rsidRDefault="00E833FD" w:rsidP="00E833F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EE1701">
        <w:rPr>
          <w:rFonts w:ascii="Times New Roman" w:eastAsia="Calibri" w:hAnsi="Times New Roman" w:cs="Times New Roman"/>
          <w:i/>
          <w:sz w:val="24"/>
          <w:szCs w:val="24"/>
        </w:rPr>
        <w:t>87016</w:t>
      </w:r>
      <w:r w:rsidR="00995D2F" w:rsidRPr="00EE1701">
        <w:rPr>
          <w:rFonts w:ascii="Times New Roman" w:eastAsia="Calibri" w:hAnsi="Times New Roman" w:cs="Times New Roman"/>
          <w:i/>
          <w:sz w:val="24"/>
          <w:szCs w:val="24"/>
        </w:rPr>
        <w:t>258948 – Старший методист отдела</w:t>
      </w:r>
      <w:r w:rsidRPr="00EE1701">
        <w:rPr>
          <w:rFonts w:ascii="Times New Roman" w:eastAsia="Calibri" w:hAnsi="Times New Roman" w:cs="Times New Roman"/>
          <w:i/>
          <w:sz w:val="24"/>
          <w:szCs w:val="24"/>
        </w:rPr>
        <w:t xml:space="preserve"> послевузовского образования Абдыкулова Бакытжамал Сабитовна</w:t>
      </w:r>
    </w:p>
    <w:p w:rsidR="00E833FD" w:rsidRPr="00EE1701" w:rsidRDefault="00E833FD" w:rsidP="00E833F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EE1701">
        <w:rPr>
          <w:rFonts w:ascii="Times New Roman" w:eastAsia="Calibri" w:hAnsi="Times New Roman" w:cs="Times New Roman"/>
          <w:i/>
          <w:sz w:val="24"/>
          <w:szCs w:val="24"/>
        </w:rPr>
        <w:t xml:space="preserve">Зачисление на цикл проводится по мере поступления заявок, приема документов согласно перечня и заключения договора об оплате за обучение. После окончания циклов обучения выдаются свидетельства государственного образца.  </w:t>
      </w:r>
    </w:p>
    <w:p w:rsidR="00052E40" w:rsidRDefault="00052E40"/>
    <w:sectPr w:rsidR="00052E40" w:rsidSect="002A5E54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A47CE"/>
    <w:multiLevelType w:val="hybridMultilevel"/>
    <w:tmpl w:val="FBD8293A"/>
    <w:lvl w:ilvl="0" w:tplc="FC981FA0">
      <w:start w:val="1"/>
      <w:numFmt w:val="decimal"/>
      <w:lvlText w:val="%1.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37"/>
    <w:rsid w:val="00052E40"/>
    <w:rsid w:val="00075B7B"/>
    <w:rsid w:val="00230132"/>
    <w:rsid w:val="002A5E54"/>
    <w:rsid w:val="003118A2"/>
    <w:rsid w:val="0046281E"/>
    <w:rsid w:val="004E7F33"/>
    <w:rsid w:val="00554937"/>
    <w:rsid w:val="006A48A3"/>
    <w:rsid w:val="006F1DF5"/>
    <w:rsid w:val="00995D2F"/>
    <w:rsid w:val="00AC0416"/>
    <w:rsid w:val="00DC058C"/>
    <w:rsid w:val="00E833FD"/>
    <w:rsid w:val="00EE1701"/>
    <w:rsid w:val="00F8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E5C7"/>
  <w15:chartTrackingRefBased/>
  <w15:docId w15:val="{ACBA0550-0DD1-4397-8E28-E2B7AFA5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83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833FD"/>
    <w:rPr>
      <w:rFonts w:ascii="Calibri" w:eastAsia="Calibri" w:hAnsi="Calibri" w:cs="Times New Roman"/>
    </w:rPr>
  </w:style>
  <w:style w:type="paragraph" w:customStyle="1" w:styleId="Default">
    <w:name w:val="Default"/>
    <w:rsid w:val="00E83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833F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83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cen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Абдыкулова Бакытжамал Сабитовна</dc:creator>
  <cp:keywords/>
  <dc:description/>
  <cp:lastModifiedBy>Абдыкулова Бакытжамал Сабитовна</cp:lastModifiedBy>
  <cp:revision>5</cp:revision>
  <dcterms:created xsi:type="dcterms:W3CDTF">2026-08-05T11:02:00Z</dcterms:created>
  <dcterms:modified xsi:type="dcterms:W3CDTF">2026-08-05T11:48:00Z</dcterms:modified>
</cp:coreProperties>
</file>