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865" w:rsidRDefault="001C7865"/>
    <w:p w:rsidR="00446816" w:rsidRDefault="00446816"/>
    <w:p w:rsidR="00446816" w:rsidRDefault="00446816"/>
    <w:p w:rsidR="00446816" w:rsidRDefault="00446816"/>
    <w:p w:rsidR="00446816" w:rsidRDefault="00446816"/>
    <w:p w:rsidR="00446816" w:rsidRDefault="00446816" w:rsidP="004468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5C62" w:rsidRDefault="00446816" w:rsidP="00446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45F61" w:rsidRPr="00F45F61">
        <w:rPr>
          <w:rFonts w:ascii="Times New Roman" w:hAnsi="Times New Roman" w:cs="Times New Roman"/>
          <w:sz w:val="28"/>
          <w:szCs w:val="28"/>
          <w:lang w:val="kk-KZ"/>
        </w:rPr>
        <w:t>«Ұлттық</w:t>
      </w:r>
      <w:r w:rsidR="00F45F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45F61">
        <w:rPr>
          <w:rFonts w:ascii="Times New Roman" w:hAnsi="Times New Roman" w:cs="Times New Roman"/>
          <w:sz w:val="28"/>
          <w:szCs w:val="28"/>
          <w:lang w:val="kk-KZ"/>
        </w:rPr>
        <w:t xml:space="preserve">ғылыми медициналық орталық» АҚ (бұдан әрі – ҰҒМО) ақылы негізде төмендегідей мамандықтар бойынша </w:t>
      </w:r>
      <w:proofErr w:type="spellStart"/>
      <w:r w:rsidR="00F45F61">
        <w:rPr>
          <w:rFonts w:ascii="Times New Roman" w:hAnsi="Times New Roman" w:cs="Times New Roman"/>
          <w:sz w:val="28"/>
          <w:szCs w:val="28"/>
          <w:lang w:val="kk-KZ"/>
        </w:rPr>
        <w:t>резидентурада</w:t>
      </w:r>
      <w:proofErr w:type="spellEnd"/>
      <w:r w:rsidR="00F45F61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кадрларды даярлауды жүзеге асырады</w:t>
      </w:r>
      <w:r w:rsidR="00615C62">
        <w:rPr>
          <w:rFonts w:ascii="Times New Roman" w:hAnsi="Times New Roman" w:cs="Times New Roman"/>
          <w:sz w:val="28"/>
          <w:szCs w:val="28"/>
        </w:rPr>
        <w:t>:</w:t>
      </w:r>
    </w:p>
    <w:p w:rsidR="00615C62" w:rsidRPr="00615C62" w:rsidRDefault="00615C62" w:rsidP="00615C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9D3">
        <w:rPr>
          <w:rFonts w:ascii="Times New Roman" w:hAnsi="Times New Roman" w:cs="Times New Roman"/>
          <w:sz w:val="28"/>
          <w:szCs w:val="28"/>
        </w:rPr>
        <w:t xml:space="preserve">Кардиология, </w:t>
      </w:r>
      <w:r w:rsidR="00F45F61">
        <w:rPr>
          <w:rFonts w:ascii="Times New Roman" w:hAnsi="Times New Roman" w:cs="Times New Roman"/>
          <w:sz w:val="28"/>
          <w:szCs w:val="28"/>
          <w:lang w:val="kk-KZ"/>
        </w:rPr>
        <w:t>оның ішінде балалар кардиологиясы</w:t>
      </w:r>
      <w:r w:rsidR="00097333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967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5F61">
        <w:rPr>
          <w:rFonts w:ascii="Times New Roman" w:hAnsi="Times New Roman" w:cs="Times New Roman"/>
          <w:sz w:val="28"/>
          <w:szCs w:val="28"/>
          <w:lang w:val="kk-KZ"/>
        </w:rPr>
        <w:t>оқу мерзімі 3 жыл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18D5" w:rsidRPr="005918D5" w:rsidRDefault="005918D5" w:rsidP="005918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9D3">
        <w:rPr>
          <w:rFonts w:ascii="Times New Roman" w:hAnsi="Times New Roman" w:cs="Times New Roman"/>
          <w:sz w:val="28"/>
          <w:szCs w:val="28"/>
        </w:rPr>
        <w:t xml:space="preserve">Анестезиология </w:t>
      </w:r>
      <w:r w:rsidR="00F45F61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9679D3">
        <w:rPr>
          <w:rFonts w:ascii="Times New Roman" w:hAnsi="Times New Roman" w:cs="Times New Roman"/>
          <w:sz w:val="28"/>
          <w:szCs w:val="28"/>
        </w:rPr>
        <w:t xml:space="preserve"> реаниматология, </w:t>
      </w:r>
      <w:r w:rsidR="00F45F61"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 балалар </w:t>
      </w:r>
      <w:proofErr w:type="spellStart"/>
      <w:r w:rsidR="00F45F61">
        <w:rPr>
          <w:rFonts w:ascii="Times New Roman" w:hAnsi="Times New Roman" w:cs="Times New Roman"/>
          <w:sz w:val="28"/>
          <w:szCs w:val="28"/>
          <w:lang w:val="kk-KZ"/>
        </w:rPr>
        <w:t>анестезиологиясы</w:t>
      </w:r>
      <w:proofErr w:type="spellEnd"/>
      <w:r w:rsidR="00F45F61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proofErr w:type="spellStart"/>
      <w:r w:rsidR="00F45F61">
        <w:rPr>
          <w:rFonts w:ascii="Times New Roman" w:hAnsi="Times New Roman" w:cs="Times New Roman"/>
          <w:sz w:val="28"/>
          <w:szCs w:val="28"/>
          <w:lang w:val="kk-KZ"/>
        </w:rPr>
        <w:t>реа</w:t>
      </w:r>
      <w:r w:rsidR="00F45F6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45F61">
        <w:rPr>
          <w:rFonts w:ascii="Times New Roman" w:hAnsi="Times New Roman" w:cs="Times New Roman"/>
          <w:sz w:val="28"/>
          <w:szCs w:val="28"/>
          <w:lang w:val="kk-KZ"/>
        </w:rPr>
        <w:t>иматологиясы</w:t>
      </w:r>
      <w:proofErr w:type="spellEnd"/>
      <w:r w:rsidR="00F45F61">
        <w:rPr>
          <w:rFonts w:ascii="Times New Roman" w:hAnsi="Times New Roman" w:cs="Times New Roman"/>
          <w:sz w:val="28"/>
          <w:szCs w:val="28"/>
          <w:lang w:val="kk-KZ"/>
        </w:rPr>
        <w:t xml:space="preserve"> (оқу мерзімі 3 жыл)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8D5" w:rsidRPr="005918D5" w:rsidRDefault="005918D5" w:rsidP="005918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Кардиохирургия, </w:t>
      </w:r>
      <w:r w:rsidR="00F45F61">
        <w:rPr>
          <w:rFonts w:ascii="Times New Roman" w:hAnsi="Times New Roman" w:cs="Times New Roman"/>
          <w:sz w:val="28"/>
          <w:szCs w:val="28"/>
          <w:lang w:val="kk-KZ"/>
        </w:rPr>
        <w:t>оның ішінде балалар кардиохирургиясы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45F61">
        <w:rPr>
          <w:rFonts w:ascii="Times New Roman" w:hAnsi="Times New Roman" w:cs="Times New Roman"/>
          <w:sz w:val="28"/>
          <w:szCs w:val="28"/>
          <w:lang w:val="kk-KZ"/>
        </w:rPr>
        <w:t>оқу мерзімі 4 жыл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18D5" w:rsidRPr="005918D5" w:rsidRDefault="005918D5" w:rsidP="005918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Урология </w:t>
      </w:r>
      <w:r w:rsidR="00F45F61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</w:rPr>
        <w:t xml:space="preserve"> андрология, </w:t>
      </w:r>
      <w:r w:rsidR="00F45F61"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 балалар урологиясы және </w:t>
      </w:r>
      <w:proofErr w:type="spellStart"/>
      <w:r w:rsidR="00F45F61">
        <w:rPr>
          <w:rFonts w:ascii="Times New Roman" w:hAnsi="Times New Roman" w:cs="Times New Roman"/>
          <w:sz w:val="28"/>
          <w:szCs w:val="28"/>
          <w:lang w:val="kk-KZ"/>
        </w:rPr>
        <w:t>андрологиясы</w:t>
      </w:r>
      <w:proofErr w:type="spellEnd"/>
      <w:r w:rsidR="00F45F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5F61">
        <w:rPr>
          <w:rFonts w:ascii="Times New Roman" w:hAnsi="Times New Roman" w:cs="Times New Roman"/>
          <w:sz w:val="28"/>
          <w:szCs w:val="28"/>
          <w:lang w:val="kk-KZ"/>
        </w:rPr>
        <w:t>оқу мерзімі 3 жыл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18D5" w:rsidRPr="005918D5" w:rsidRDefault="00F45F61" w:rsidP="005918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5918D5">
        <w:rPr>
          <w:rFonts w:ascii="Times New Roman" w:hAnsi="Times New Roman" w:cs="Times New Roman"/>
          <w:sz w:val="28"/>
          <w:szCs w:val="28"/>
        </w:rPr>
        <w:t xml:space="preserve"> хирургия (</w:t>
      </w:r>
      <w:r>
        <w:rPr>
          <w:rFonts w:ascii="Times New Roman" w:hAnsi="Times New Roman" w:cs="Times New Roman"/>
          <w:sz w:val="28"/>
          <w:szCs w:val="28"/>
          <w:lang w:val="kk-KZ"/>
        </w:rPr>
        <w:t>оқу мерзімі</w:t>
      </w:r>
      <w:r w:rsidR="005918D5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5918D5">
        <w:rPr>
          <w:rFonts w:ascii="Times New Roman" w:hAnsi="Times New Roman" w:cs="Times New Roman"/>
          <w:sz w:val="28"/>
          <w:szCs w:val="28"/>
        </w:rPr>
        <w:t>).</w:t>
      </w:r>
    </w:p>
    <w:p w:rsidR="005918D5" w:rsidRDefault="005918D5" w:rsidP="00591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6816" w:rsidRPr="00097333" w:rsidRDefault="00097333" w:rsidP="004468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«ҰҒМО» АҚ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резидентурасында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Қазақстан Республикасының жоғары оқу орнынан кейінгі білім берудің мемлекеттік жалпыға міндетті стандарты талаптарына сәйкес келеді, бейінді даярлау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клиникалық бөлімдерде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тәжірибелік денсаулық сақтаудың кәсіби мамандары, ҰҒМО жетекші мамандары болып табылатын  клиникалық тәлімгерлердің басшылығымен жүзеге асырылады. ҰҒМО-да білім ала отырып, резидент білім беру бағдарламаларының барлық көлемін, қажетті тәжірибелік дағдыларды меңгереді. ҰҒМО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резидентурасының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бағдарламаларын Білім сапасын бағалаудың тәуелсіз Қазақстандық агенттігі аккредиттеуден өткізген.</w:t>
      </w:r>
      <w:r w:rsidR="00446816" w:rsidRPr="000973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ҰҒМО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резидентурасының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түлегі оқуды аяқтаған соң тиісті мамандық дәрігері біліктілігін, сондай-ақ маман серти</w:t>
      </w: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икатын алады. </w:t>
      </w:r>
    </w:p>
    <w:p w:rsidR="00530631" w:rsidRPr="00F94905" w:rsidRDefault="00F94905" w:rsidP="0053063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Резидентурада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ақылы негізде оқуға 2012 жылға дейін «Жалпы медицина» мамандығының бакалавриатына түскен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интернатура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түлектері түсе алады. </w:t>
      </w:r>
    </w:p>
    <w:p w:rsidR="00530631" w:rsidRPr="00F94905" w:rsidRDefault="00530631" w:rsidP="004468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905" w:rsidRDefault="00F94905" w:rsidP="00C609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сұрақтар бойынша, оның ішінде оқу құны туралы мына телефондарға хабарласуларыңызға болады </w:t>
      </w:r>
    </w:p>
    <w:p w:rsidR="00C6097A" w:rsidRPr="00F94905" w:rsidRDefault="00C6097A" w:rsidP="00C609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4905">
        <w:rPr>
          <w:rFonts w:ascii="Times New Roman" w:hAnsi="Times New Roman" w:cs="Times New Roman"/>
          <w:sz w:val="28"/>
          <w:szCs w:val="28"/>
          <w:lang w:val="kk-KZ"/>
        </w:rPr>
        <w:t xml:space="preserve">8(7172)577839, </w:t>
      </w:r>
      <w:r w:rsidR="00F94905">
        <w:rPr>
          <w:rFonts w:ascii="Times New Roman" w:hAnsi="Times New Roman" w:cs="Times New Roman"/>
          <w:sz w:val="28"/>
          <w:szCs w:val="28"/>
          <w:lang w:val="kk-KZ"/>
        </w:rPr>
        <w:t>Жоғары оқу орнынан кейінгі білім беру орталығы</w:t>
      </w:r>
    </w:p>
    <w:p w:rsidR="00C6097A" w:rsidRPr="00F94905" w:rsidRDefault="00C6097A" w:rsidP="00C609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4905">
        <w:rPr>
          <w:rFonts w:ascii="Times New Roman" w:hAnsi="Times New Roman" w:cs="Times New Roman"/>
          <w:sz w:val="28"/>
          <w:szCs w:val="28"/>
          <w:lang w:val="kk-KZ"/>
        </w:rPr>
        <w:t xml:space="preserve">87015230085 – </w:t>
      </w:r>
      <w:r w:rsidR="00F94905" w:rsidRPr="00F94905">
        <w:rPr>
          <w:rFonts w:ascii="Times New Roman" w:hAnsi="Times New Roman" w:cs="Times New Roman"/>
          <w:sz w:val="28"/>
          <w:szCs w:val="28"/>
          <w:lang w:val="kk-KZ"/>
        </w:rPr>
        <w:t>Жоғары оқу орнынан кейінгі білім беру орталығы</w:t>
      </w:r>
      <w:r w:rsidR="00F94905">
        <w:rPr>
          <w:rFonts w:ascii="Times New Roman" w:hAnsi="Times New Roman" w:cs="Times New Roman"/>
          <w:sz w:val="28"/>
          <w:szCs w:val="28"/>
          <w:lang w:val="kk-KZ"/>
        </w:rPr>
        <w:t>ның басшысы</w:t>
      </w:r>
      <w:r w:rsidRPr="00F94905">
        <w:rPr>
          <w:rFonts w:ascii="Times New Roman" w:hAnsi="Times New Roman" w:cs="Times New Roman"/>
          <w:sz w:val="28"/>
          <w:szCs w:val="28"/>
          <w:lang w:val="kk-KZ"/>
        </w:rPr>
        <w:t xml:space="preserve">-Раисова </w:t>
      </w:r>
      <w:r w:rsidR="00F9490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94905">
        <w:rPr>
          <w:rFonts w:ascii="Times New Roman" w:hAnsi="Times New Roman" w:cs="Times New Roman"/>
          <w:sz w:val="28"/>
          <w:szCs w:val="28"/>
          <w:lang w:val="kk-KZ"/>
        </w:rPr>
        <w:t>арлы</w:t>
      </w:r>
      <w:r w:rsidR="00F9490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94905">
        <w:rPr>
          <w:rFonts w:ascii="Times New Roman" w:hAnsi="Times New Roman" w:cs="Times New Roman"/>
          <w:sz w:val="28"/>
          <w:szCs w:val="28"/>
          <w:lang w:val="kk-KZ"/>
        </w:rPr>
        <w:t xml:space="preserve">аш </w:t>
      </w:r>
      <w:r w:rsidR="00F94905">
        <w:rPr>
          <w:rFonts w:ascii="Times New Roman" w:hAnsi="Times New Roman" w:cs="Times New Roman"/>
          <w:sz w:val="28"/>
          <w:szCs w:val="28"/>
          <w:lang w:val="kk-KZ"/>
        </w:rPr>
        <w:t>Әскерқызы</w:t>
      </w:r>
    </w:p>
    <w:p w:rsidR="00C6097A" w:rsidRPr="00F94905" w:rsidRDefault="00C6097A" w:rsidP="00C609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4905">
        <w:rPr>
          <w:rFonts w:ascii="Times New Roman" w:hAnsi="Times New Roman" w:cs="Times New Roman"/>
          <w:sz w:val="28"/>
          <w:szCs w:val="28"/>
          <w:lang w:val="kk-KZ"/>
        </w:rPr>
        <w:t xml:space="preserve">87016258948 – </w:t>
      </w:r>
      <w:r w:rsidR="00F94905" w:rsidRPr="00F94905">
        <w:rPr>
          <w:rFonts w:ascii="Times New Roman" w:hAnsi="Times New Roman" w:cs="Times New Roman"/>
          <w:sz w:val="28"/>
          <w:szCs w:val="28"/>
          <w:lang w:val="kk-KZ"/>
        </w:rPr>
        <w:t>Жоғары оқу орнынан кейінгі білім беру орталығы</w:t>
      </w:r>
      <w:r w:rsidR="00F94905">
        <w:rPr>
          <w:rFonts w:ascii="Times New Roman" w:hAnsi="Times New Roman" w:cs="Times New Roman"/>
          <w:sz w:val="28"/>
          <w:szCs w:val="28"/>
          <w:lang w:val="kk-KZ"/>
        </w:rPr>
        <w:t>ның аға әдіскері</w:t>
      </w:r>
      <w:r w:rsidRPr="00F949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94905">
        <w:rPr>
          <w:rFonts w:ascii="Times New Roman" w:hAnsi="Times New Roman" w:cs="Times New Roman"/>
          <w:sz w:val="28"/>
          <w:szCs w:val="28"/>
          <w:lang w:val="kk-KZ"/>
        </w:rPr>
        <w:t>Абды</w:t>
      </w:r>
      <w:r w:rsidR="00F94905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Pr="00F94905">
        <w:rPr>
          <w:rFonts w:ascii="Times New Roman" w:hAnsi="Times New Roman" w:cs="Times New Roman"/>
          <w:sz w:val="28"/>
          <w:szCs w:val="28"/>
          <w:lang w:val="kk-KZ"/>
        </w:rPr>
        <w:t>лова</w:t>
      </w:r>
      <w:proofErr w:type="spellEnd"/>
      <w:r w:rsidRPr="00F949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94905">
        <w:rPr>
          <w:rFonts w:ascii="Times New Roman" w:hAnsi="Times New Roman" w:cs="Times New Roman"/>
          <w:sz w:val="28"/>
          <w:szCs w:val="28"/>
          <w:lang w:val="kk-KZ"/>
        </w:rPr>
        <w:t>Бахытжамал</w:t>
      </w:r>
      <w:proofErr w:type="spellEnd"/>
      <w:r w:rsidRPr="00F949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9490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94905">
        <w:rPr>
          <w:rFonts w:ascii="Times New Roman" w:hAnsi="Times New Roman" w:cs="Times New Roman"/>
          <w:sz w:val="28"/>
          <w:szCs w:val="28"/>
          <w:lang w:val="kk-KZ"/>
        </w:rPr>
        <w:t>әбитқызы</w:t>
      </w:r>
      <w:proofErr w:type="spellEnd"/>
    </w:p>
    <w:p w:rsidR="00C6097A" w:rsidRPr="00F94905" w:rsidRDefault="00C6097A" w:rsidP="00C609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097A" w:rsidRPr="00F94905" w:rsidRDefault="00F94905" w:rsidP="00C609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Құжаттар мына мекенжай бойынша қабылданады</w:t>
      </w:r>
      <w:r w:rsidR="00C6097A" w:rsidRPr="00F94905">
        <w:rPr>
          <w:rFonts w:ascii="Times New Roman" w:hAnsi="Times New Roman" w:cs="Times New Roman"/>
          <w:sz w:val="28"/>
          <w:szCs w:val="28"/>
          <w:lang w:val="kk-KZ"/>
        </w:rPr>
        <w:t>: Н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C6097A" w:rsidRPr="00F94905">
        <w:rPr>
          <w:rFonts w:ascii="Times New Roman" w:hAnsi="Times New Roman" w:cs="Times New Roman"/>
          <w:sz w:val="28"/>
          <w:szCs w:val="28"/>
          <w:lang w:val="kk-KZ"/>
        </w:rPr>
        <w:t>р-С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C6097A" w:rsidRPr="00F94905">
        <w:rPr>
          <w:rFonts w:ascii="Times New Roman" w:hAnsi="Times New Roman" w:cs="Times New Roman"/>
          <w:sz w:val="28"/>
          <w:szCs w:val="28"/>
          <w:lang w:val="kk-KZ"/>
        </w:rPr>
        <w:t>лтан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қ.,</w:t>
      </w:r>
      <w:r w:rsidR="00C6097A" w:rsidRPr="00F949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Абылай хан даңғылы, 42.</w:t>
      </w:r>
      <w:r w:rsidR="00C6097A" w:rsidRPr="00F949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90BB8" w:rsidRPr="00F94905" w:rsidRDefault="00F94905" w:rsidP="00190BB8">
      <w:pPr>
        <w:spacing w:after="0" w:line="276" w:lineRule="auto"/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</w:pPr>
      <w:bookmarkStart w:id="0" w:name="z151"/>
      <w:proofErr w:type="spellStart"/>
      <w:r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  <w:t>Резидентураға</w:t>
      </w:r>
      <w:proofErr w:type="spellEnd"/>
      <w:r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  <w:t xml:space="preserve"> түсуге арналған құжаттар тізімі</w:t>
      </w:r>
      <w:r w:rsidR="00190BB8" w:rsidRPr="00F94905"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190BB8" w:rsidRPr="00F94905" w:rsidRDefault="00190BB8" w:rsidP="00190BB8">
      <w:pPr>
        <w:spacing w:after="0" w:line="276" w:lineRule="auto"/>
        <w:ind w:firstLine="708"/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:rsidR="00190BB8" w:rsidRPr="00F94905" w:rsidRDefault="00190BB8" w:rsidP="00190BB8">
      <w:pPr>
        <w:spacing w:after="0" w:line="276" w:lineRule="auto"/>
        <w:rPr>
          <w:rFonts w:ascii="Times New Roman" w:eastAsia="Consolas" w:hAnsi="Times New Roman" w:cs="Times New Roman"/>
          <w:sz w:val="24"/>
          <w:szCs w:val="24"/>
          <w:lang w:val="kk-KZ"/>
        </w:rPr>
      </w:pPr>
      <w:bookmarkStart w:id="1" w:name="z152"/>
      <w:bookmarkEnd w:id="0"/>
      <w:r w:rsidRP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 xml:space="preserve">      1) </w:t>
      </w:r>
      <w:r w:rsid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ұйым басшысының атына өтініш (еркін нысанда)</w:t>
      </w:r>
      <w:r w:rsidRP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;</w:t>
      </w:r>
    </w:p>
    <w:p w:rsidR="00190BB8" w:rsidRPr="00F94905" w:rsidRDefault="00190BB8" w:rsidP="00190BB8">
      <w:pPr>
        <w:spacing w:after="0" w:line="276" w:lineRule="auto"/>
        <w:rPr>
          <w:rFonts w:ascii="Times New Roman" w:eastAsia="Consolas" w:hAnsi="Times New Roman" w:cs="Times New Roman"/>
          <w:sz w:val="24"/>
          <w:szCs w:val="24"/>
          <w:lang w:val="kk-KZ"/>
        </w:rPr>
      </w:pPr>
      <w:bookmarkStart w:id="2" w:name="z153"/>
      <w:bookmarkEnd w:id="1"/>
      <w:r w:rsidRP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 xml:space="preserve">      2) </w:t>
      </w:r>
      <w:r w:rsid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жоғары білімі туралы құжаттың көшірмесі</w:t>
      </w:r>
      <w:r w:rsidRP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;</w:t>
      </w:r>
    </w:p>
    <w:p w:rsidR="00190BB8" w:rsidRPr="00190BB8" w:rsidRDefault="00190BB8" w:rsidP="00190BB8">
      <w:pPr>
        <w:spacing w:after="0" w:line="276" w:lineRule="auto"/>
        <w:rPr>
          <w:rFonts w:ascii="Times New Roman" w:eastAsia="Consolas" w:hAnsi="Times New Roman" w:cs="Times New Roman"/>
          <w:sz w:val="24"/>
          <w:szCs w:val="24"/>
        </w:rPr>
      </w:pPr>
      <w:bookmarkStart w:id="3" w:name="z154"/>
      <w:bookmarkEnd w:id="2"/>
      <w:r w:rsidRP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 xml:space="preserve">      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интернатураны</w:t>
      </w:r>
      <w:proofErr w:type="spellEnd"/>
      <w:r w:rsid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 xml:space="preserve"> аяқтағаны туралы куәлік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(резидентур</w:t>
      </w:r>
      <w:r w:rsid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аға түсу үшін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>);</w:t>
      </w:r>
    </w:p>
    <w:p w:rsidR="00190BB8" w:rsidRPr="00190BB8" w:rsidRDefault="00190BB8" w:rsidP="00190BB8">
      <w:pPr>
        <w:spacing w:after="0" w:line="276" w:lineRule="auto"/>
        <w:rPr>
          <w:rFonts w:ascii="Times New Roman" w:eastAsia="Consolas" w:hAnsi="Times New Roman" w:cs="Times New Roman"/>
          <w:sz w:val="24"/>
          <w:szCs w:val="24"/>
        </w:rPr>
      </w:pPr>
      <w:bookmarkStart w:id="4" w:name="z155"/>
      <w:bookmarkEnd w:id="3"/>
      <w:r w:rsidRPr="00190BB8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4) </w:t>
      </w:r>
      <w:r w:rsid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жеке куәлігінің көшірмесі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190BB8" w:rsidRPr="00190BB8" w:rsidRDefault="00190BB8" w:rsidP="00190BB8">
      <w:pPr>
        <w:spacing w:after="0" w:line="276" w:lineRule="auto"/>
        <w:rPr>
          <w:rFonts w:ascii="Times New Roman" w:eastAsia="Consolas" w:hAnsi="Times New Roman" w:cs="Times New Roman"/>
          <w:sz w:val="24"/>
          <w:szCs w:val="24"/>
        </w:rPr>
      </w:pPr>
      <w:bookmarkStart w:id="5" w:name="z156"/>
      <w:bookmarkEnd w:id="4"/>
      <w:r w:rsidRPr="00190BB8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5) </w:t>
      </w:r>
      <w:r w:rsid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кадрлардың есепке алуы жөніндегі жеке парақ және еңбек қызметін растайтын құжат (еңбек өтілі бар тұлғалар үшін)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F94905" w:rsidRDefault="00190BB8" w:rsidP="00190BB8">
      <w:pPr>
        <w:spacing w:after="0" w:line="276" w:lineRule="auto"/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</w:pPr>
      <w:bookmarkStart w:id="6" w:name="z157"/>
      <w:bookmarkEnd w:id="5"/>
      <w:r w:rsidRPr="00190BB8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6) </w:t>
      </w:r>
      <w:r w:rsid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 xml:space="preserve">көлемі 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>3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x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>4 сантиметр</w:t>
      </w:r>
      <w:r w:rsid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 xml:space="preserve"> болатын алты фотосуреттер</w:t>
      </w:r>
      <w:bookmarkStart w:id="7" w:name="z158"/>
      <w:bookmarkEnd w:id="6"/>
    </w:p>
    <w:p w:rsidR="00190BB8" w:rsidRPr="00190BB8" w:rsidRDefault="00F94905" w:rsidP="00190BB8">
      <w:pPr>
        <w:spacing w:after="0" w:line="276" w:lineRule="auto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 xml:space="preserve">       </w:t>
      </w:r>
      <w:r w:rsidR="00190BB8"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7)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086-У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 xml:space="preserve">нысандағы </w:t>
      </w:r>
      <w:r w:rsidR="00190BB8"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>м</w:t>
      </w:r>
      <w:r w:rsidR="00190BB8">
        <w:rPr>
          <w:rFonts w:ascii="Times New Roman" w:eastAsia="Consolas" w:hAnsi="Times New Roman" w:cs="Times New Roman"/>
          <w:color w:val="000000"/>
          <w:sz w:val="24"/>
          <w:szCs w:val="24"/>
        </w:rPr>
        <w:t>едицин</w:t>
      </w:r>
      <w:r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алық анықтама</w:t>
      </w:r>
      <w:r w:rsidR="00190BB8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190BB8" w:rsidRPr="00190BB8" w:rsidRDefault="00190BB8" w:rsidP="00190BB8">
      <w:pPr>
        <w:spacing w:after="0" w:line="276" w:lineRule="auto"/>
        <w:rPr>
          <w:rFonts w:ascii="Times New Roman" w:eastAsia="Consolas" w:hAnsi="Times New Roman" w:cs="Times New Roman"/>
          <w:sz w:val="24"/>
          <w:szCs w:val="24"/>
        </w:rPr>
      </w:pPr>
      <w:bookmarkStart w:id="8" w:name="z159"/>
      <w:bookmarkEnd w:id="7"/>
      <w:r w:rsidRPr="00190BB8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</w:p>
    <w:p w:rsidR="00F94905" w:rsidRDefault="00190BB8" w:rsidP="00190BB8">
      <w:pPr>
        <w:spacing w:after="0" w:line="276" w:lineRule="auto"/>
        <w:rPr>
          <w:rFonts w:ascii="Times New Roman" w:eastAsia="Consolas" w:hAnsi="Times New Roman" w:cs="Times New Roman"/>
          <w:color w:val="000000"/>
          <w:sz w:val="24"/>
          <w:szCs w:val="24"/>
        </w:rPr>
      </w:pPr>
      <w:bookmarkStart w:id="9" w:name="z160"/>
      <w:bookmarkEnd w:id="8"/>
      <w:r w:rsidRPr="00190BB8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 xml:space="preserve">Осы тармақта көрсетілген құжаттардың көшірмелерімен бірге олардың түпнұсқалары тексеру үшін ұсынылады. Тексеріп болғаннан кейін, түпнұсқалар қайтарылып беріледі. </w:t>
      </w:r>
      <w:r w:rsidRPr="00F9490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bookmarkStart w:id="10" w:name="z161"/>
      <w:bookmarkEnd w:id="9"/>
    </w:p>
    <w:p w:rsidR="00190BB8" w:rsidRPr="00190BB8" w:rsidRDefault="00190BB8" w:rsidP="00190BB8">
      <w:pPr>
        <w:spacing w:after="0" w:line="276" w:lineRule="auto"/>
        <w:rPr>
          <w:rFonts w:ascii="Times New Roman" w:eastAsia="Consolas" w:hAnsi="Times New Roman" w:cs="Times New Roman"/>
          <w:sz w:val="24"/>
          <w:szCs w:val="24"/>
        </w:rPr>
      </w:pPr>
      <w:r w:rsidRPr="00190BB8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190BB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F94905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 xml:space="preserve">Осы Үлгілік қағидалардың 10, 17-тармақтарында көрсетілген құжаттардың толық емес тізімі ұсынылған жағдайда, қабылдау комиссиясы  оқуға түсушілерден құжаттарды қабылдамайды. </w:t>
      </w:r>
      <w:bookmarkStart w:id="11" w:name="_GoBack"/>
      <w:bookmarkEnd w:id="11"/>
    </w:p>
    <w:bookmarkEnd w:id="10"/>
    <w:p w:rsidR="00190BB8" w:rsidRPr="00190BB8" w:rsidRDefault="00190BB8" w:rsidP="00190BB8">
      <w:pPr>
        <w:spacing w:after="200" w:line="276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446816" w:rsidRPr="00190BB8" w:rsidRDefault="00446816">
      <w:pPr>
        <w:rPr>
          <w:rFonts w:ascii="Times New Roman" w:hAnsi="Times New Roman" w:cs="Times New Roman"/>
          <w:sz w:val="24"/>
          <w:szCs w:val="24"/>
        </w:rPr>
      </w:pPr>
    </w:p>
    <w:p w:rsidR="00190BB8" w:rsidRPr="00190BB8" w:rsidRDefault="00190BB8">
      <w:pPr>
        <w:rPr>
          <w:rFonts w:ascii="Times New Roman" w:hAnsi="Times New Roman" w:cs="Times New Roman"/>
          <w:sz w:val="24"/>
          <w:szCs w:val="24"/>
        </w:rPr>
      </w:pPr>
    </w:p>
    <w:sectPr w:rsidR="00190BB8" w:rsidRPr="001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2FDA"/>
    <w:multiLevelType w:val="hybridMultilevel"/>
    <w:tmpl w:val="5ABAE4F4"/>
    <w:lvl w:ilvl="0" w:tplc="250816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826FBF"/>
    <w:multiLevelType w:val="hybridMultilevel"/>
    <w:tmpl w:val="EB360DAC"/>
    <w:lvl w:ilvl="0" w:tplc="5F5A9C1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CD"/>
    <w:rsid w:val="00051991"/>
    <w:rsid w:val="00097333"/>
    <w:rsid w:val="00190BB8"/>
    <w:rsid w:val="001C7865"/>
    <w:rsid w:val="003D0A25"/>
    <w:rsid w:val="00446816"/>
    <w:rsid w:val="00485ECD"/>
    <w:rsid w:val="004F75AC"/>
    <w:rsid w:val="00530631"/>
    <w:rsid w:val="005918D5"/>
    <w:rsid w:val="00615C62"/>
    <w:rsid w:val="00765041"/>
    <w:rsid w:val="009679D3"/>
    <w:rsid w:val="00C6097A"/>
    <w:rsid w:val="00F45F61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BFFE"/>
  <w15:chartTrackingRefBased/>
  <w15:docId w15:val="{68E645D6-EE71-4A87-BEAE-98173C0F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8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6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Раисова Карлыгаш Аскеровна</dc:creator>
  <cp:keywords/>
  <dc:description/>
  <cp:lastModifiedBy>Серікқызы Гулнұр</cp:lastModifiedBy>
  <cp:revision>2</cp:revision>
  <dcterms:created xsi:type="dcterms:W3CDTF">2020-05-26T10:57:00Z</dcterms:created>
  <dcterms:modified xsi:type="dcterms:W3CDTF">2020-05-26T10:57:00Z</dcterms:modified>
</cp:coreProperties>
</file>