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C48" w:rsidRPr="00533C48" w:rsidRDefault="00533C48" w:rsidP="00533C48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96960">
        <w:rPr>
          <w:rFonts w:ascii="Times New Roman" w:hAnsi="Times New Roman"/>
          <w:b/>
          <w:sz w:val="24"/>
          <w:szCs w:val="24"/>
        </w:rPr>
        <w:t>Объявление</w:t>
      </w:r>
      <w:r>
        <w:rPr>
          <w:rFonts w:ascii="Times New Roman" w:hAnsi="Times New Roman"/>
          <w:b/>
          <w:sz w:val="24"/>
          <w:szCs w:val="24"/>
        </w:rPr>
        <w:t xml:space="preserve"> № </w:t>
      </w:r>
      <w:r>
        <w:rPr>
          <w:rFonts w:ascii="Times New Roman" w:hAnsi="Times New Roman"/>
          <w:b/>
          <w:sz w:val="24"/>
          <w:szCs w:val="24"/>
          <w:lang w:val="kk-KZ"/>
        </w:rPr>
        <w:t>6</w:t>
      </w:r>
    </w:p>
    <w:p w:rsidR="00533C48" w:rsidRPr="00C90099" w:rsidRDefault="00533C48" w:rsidP="00533C48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C90099">
        <w:rPr>
          <w:rFonts w:ascii="Times New Roman" w:hAnsi="Times New Roman"/>
          <w:b/>
          <w:sz w:val="24"/>
          <w:szCs w:val="24"/>
        </w:rPr>
        <w:t>Закуп реагентов способом запроса ценовых предложений.</w:t>
      </w:r>
    </w:p>
    <w:p w:rsidR="00533C48" w:rsidRDefault="00533C48" w:rsidP="00533C48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533C48" w:rsidRDefault="00533C48" w:rsidP="00533C48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Pr="00533C48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  <w:lang w:val="kk-KZ"/>
        </w:rPr>
        <w:t xml:space="preserve">февраля </w:t>
      </w:r>
      <w:r>
        <w:rPr>
          <w:rFonts w:ascii="Times New Roman" w:hAnsi="Times New Roman"/>
          <w:b/>
          <w:sz w:val="24"/>
          <w:szCs w:val="24"/>
        </w:rPr>
        <w:t xml:space="preserve"> 2018</w:t>
      </w:r>
      <w:proofErr w:type="gramEnd"/>
      <w:r>
        <w:rPr>
          <w:rFonts w:ascii="Times New Roman" w:hAnsi="Times New Roman"/>
          <w:b/>
          <w:sz w:val="24"/>
          <w:szCs w:val="24"/>
        </w:rPr>
        <w:t>года</w:t>
      </w:r>
    </w:p>
    <w:p w:rsidR="00533C48" w:rsidRDefault="00533C48" w:rsidP="00533C48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533C48" w:rsidRDefault="00533C48" w:rsidP="00533C48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96960">
        <w:rPr>
          <w:rFonts w:ascii="Times New Roman" w:hAnsi="Times New Roman"/>
          <w:b/>
          <w:sz w:val="24"/>
          <w:szCs w:val="24"/>
        </w:rPr>
        <w:t xml:space="preserve">АО «Национальный научный медицинский центр», </w:t>
      </w:r>
      <w:r w:rsidRPr="00196960">
        <w:rPr>
          <w:rFonts w:ascii="Times New Roman" w:hAnsi="Times New Roman"/>
          <w:sz w:val="24"/>
          <w:szCs w:val="24"/>
        </w:rPr>
        <w:t xml:space="preserve">расположенное </w:t>
      </w:r>
      <w:r w:rsidRPr="00854A39">
        <w:rPr>
          <w:rFonts w:ascii="Times New Roman" w:hAnsi="Times New Roman"/>
          <w:b/>
          <w:sz w:val="24"/>
          <w:szCs w:val="24"/>
          <w:u w:val="single"/>
        </w:rPr>
        <w:t>по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gramStart"/>
      <w:r w:rsidRPr="00854A39">
        <w:rPr>
          <w:rFonts w:ascii="Times New Roman" w:hAnsi="Times New Roman"/>
          <w:b/>
          <w:sz w:val="24"/>
          <w:szCs w:val="24"/>
          <w:u w:val="single"/>
        </w:rPr>
        <w:t>адресу</w:t>
      </w:r>
      <w:r w:rsidRPr="0019696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1969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г. </w:t>
      </w:r>
      <w:r w:rsidRPr="00196960">
        <w:rPr>
          <w:rFonts w:ascii="Times New Roman" w:hAnsi="Times New Roman"/>
          <w:sz w:val="24"/>
          <w:szCs w:val="24"/>
        </w:rPr>
        <w:t xml:space="preserve">Астана, пр. </w:t>
      </w:r>
      <w:proofErr w:type="spellStart"/>
      <w:r w:rsidRPr="00196960">
        <w:rPr>
          <w:rFonts w:ascii="Times New Roman" w:hAnsi="Times New Roman"/>
          <w:sz w:val="24"/>
          <w:szCs w:val="24"/>
        </w:rPr>
        <w:t>Абылай</w:t>
      </w:r>
      <w:proofErr w:type="spellEnd"/>
      <w:r w:rsidRPr="00196960">
        <w:rPr>
          <w:rFonts w:ascii="Times New Roman" w:hAnsi="Times New Roman"/>
          <w:sz w:val="24"/>
          <w:szCs w:val="24"/>
        </w:rPr>
        <w:t xml:space="preserve"> хана 42, в соответствии с постановлением Правительства РК от 30 октября 2009 года №1729</w:t>
      </w:r>
      <w:r>
        <w:rPr>
          <w:rFonts w:ascii="Times New Roman" w:hAnsi="Times New Roman"/>
          <w:sz w:val="24"/>
          <w:szCs w:val="24"/>
        </w:rPr>
        <w:t>,</w:t>
      </w:r>
      <w:r w:rsidRPr="00196960">
        <w:rPr>
          <w:rFonts w:ascii="Times New Roman" w:hAnsi="Times New Roman"/>
          <w:sz w:val="24"/>
          <w:szCs w:val="24"/>
        </w:rPr>
        <w:t xml:space="preserve"> объявляет о проведении закупок </w:t>
      </w:r>
      <w:r w:rsidRPr="00854A39">
        <w:rPr>
          <w:rFonts w:ascii="Times New Roman" w:hAnsi="Times New Roman"/>
          <w:b/>
          <w:sz w:val="24"/>
          <w:szCs w:val="24"/>
          <w:u w:val="single"/>
        </w:rPr>
        <w:t>реагентов</w:t>
      </w:r>
      <w:r w:rsidRPr="00196960">
        <w:rPr>
          <w:rFonts w:ascii="Times New Roman" w:hAnsi="Times New Roman"/>
          <w:sz w:val="24"/>
          <w:szCs w:val="24"/>
        </w:rPr>
        <w:t xml:space="preserve"> способом запроса ценовых предложений.</w:t>
      </w:r>
    </w:p>
    <w:p w:rsidR="00533C48" w:rsidRPr="005229FA" w:rsidRDefault="00533C48" w:rsidP="00533C48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x-none"/>
        </w:rPr>
      </w:pPr>
      <w:r w:rsidRPr="005229FA">
        <w:rPr>
          <w:rFonts w:ascii="Times New Roman" w:hAnsi="Times New Roman"/>
          <w:sz w:val="24"/>
          <w:szCs w:val="24"/>
          <w:lang w:val="x-none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 закупу запроса ценовых предложений </w:t>
      </w:r>
      <w:r w:rsidRPr="005229FA">
        <w:rPr>
          <w:rFonts w:ascii="Times New Roman" w:hAnsi="Times New Roman"/>
          <w:sz w:val="24"/>
          <w:szCs w:val="24"/>
          <w:lang w:val="x-none"/>
        </w:rPr>
        <w:t xml:space="preserve">допускаются все потенциальные поставщики, отвечающие квалификационным требованиям, указанным в </w:t>
      </w:r>
      <w:r>
        <w:rPr>
          <w:rFonts w:ascii="Times New Roman" w:hAnsi="Times New Roman"/>
          <w:sz w:val="24"/>
          <w:szCs w:val="24"/>
        </w:rPr>
        <w:t xml:space="preserve">Главе 3 </w:t>
      </w:r>
      <w:r w:rsidRPr="005229FA">
        <w:rPr>
          <w:rFonts w:ascii="Times New Roman" w:hAnsi="Times New Roman"/>
          <w:sz w:val="24"/>
          <w:szCs w:val="24"/>
          <w:lang w:val="x-none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</w:t>
      </w:r>
      <w:r>
        <w:rPr>
          <w:rFonts w:ascii="Times New Roman" w:hAnsi="Times New Roman"/>
          <w:sz w:val="24"/>
          <w:szCs w:val="24"/>
          <w:lang w:val="x-none"/>
        </w:rPr>
        <w:t>а бесплатной медицинской помощи</w:t>
      </w:r>
      <w:r w:rsidRPr="005229FA">
        <w:rPr>
          <w:rFonts w:ascii="Times New Roman" w:hAnsi="Times New Roman"/>
          <w:sz w:val="24"/>
          <w:szCs w:val="24"/>
          <w:lang w:val="x-none"/>
        </w:rPr>
        <w:t xml:space="preserve"> </w:t>
      </w:r>
      <w:r w:rsidRPr="00047146">
        <w:rPr>
          <w:rFonts w:ascii="Times New Roman" w:hAnsi="Times New Roman"/>
          <w:sz w:val="24"/>
          <w:szCs w:val="24"/>
          <w:lang w:val="x-none"/>
        </w:rPr>
        <w:t>и медицинской помощи в системе обязательного социального медицинского страхования» (далее - Правила)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29FA">
        <w:rPr>
          <w:rFonts w:ascii="Times New Roman" w:hAnsi="Times New Roman"/>
          <w:sz w:val="24"/>
          <w:szCs w:val="24"/>
          <w:lang w:val="x-none"/>
        </w:rPr>
        <w:t>утвержденных постановлением Правительства Республики Казахстан «30» октября 2009 года № 1729.</w:t>
      </w:r>
    </w:p>
    <w:p w:rsidR="00533C48" w:rsidRPr="00196960" w:rsidRDefault="00533C48" w:rsidP="00533C48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901B30">
        <w:rPr>
          <w:rFonts w:ascii="Times New Roman" w:hAnsi="Times New Roman"/>
          <w:b/>
          <w:sz w:val="24"/>
          <w:szCs w:val="24"/>
          <w:u w:val="single"/>
        </w:rPr>
        <w:t>Срок поставки реагентов</w:t>
      </w:r>
      <w:r w:rsidRPr="005229FA">
        <w:rPr>
          <w:rFonts w:ascii="Times New Roman" w:hAnsi="Times New Roman"/>
          <w:b/>
          <w:sz w:val="24"/>
          <w:szCs w:val="24"/>
        </w:rPr>
        <w:t xml:space="preserve">: </w:t>
      </w:r>
      <w:r w:rsidRPr="005229FA">
        <w:rPr>
          <w:rFonts w:ascii="Times New Roman" w:hAnsi="Times New Roman"/>
          <w:sz w:val="24"/>
          <w:szCs w:val="24"/>
        </w:rPr>
        <w:t xml:space="preserve">по </w:t>
      </w:r>
      <w:r w:rsidRPr="005229FA">
        <w:rPr>
          <w:rFonts w:ascii="Times New Roman" w:hAnsi="Times New Roman"/>
          <w:sz w:val="24"/>
          <w:szCs w:val="24"/>
          <w:lang w:val="kk-KZ"/>
        </w:rPr>
        <w:t>заявке Заказчика</w:t>
      </w:r>
      <w:r w:rsidRPr="005229FA">
        <w:rPr>
          <w:rFonts w:ascii="Times New Roman" w:hAnsi="Times New Roman"/>
          <w:sz w:val="24"/>
          <w:szCs w:val="24"/>
        </w:rPr>
        <w:t xml:space="preserve"> до </w:t>
      </w:r>
      <w:r w:rsidRPr="005229FA">
        <w:rPr>
          <w:rFonts w:ascii="Times New Roman" w:hAnsi="Times New Roman"/>
          <w:sz w:val="24"/>
          <w:szCs w:val="24"/>
          <w:lang w:val="kk-KZ"/>
        </w:rPr>
        <w:t>31</w:t>
      </w:r>
      <w:r w:rsidRPr="005229FA">
        <w:rPr>
          <w:rFonts w:ascii="Times New Roman" w:hAnsi="Times New Roman"/>
          <w:sz w:val="24"/>
          <w:szCs w:val="24"/>
        </w:rPr>
        <w:t xml:space="preserve"> декабря 201</w:t>
      </w:r>
      <w:r>
        <w:rPr>
          <w:rFonts w:ascii="Times New Roman" w:hAnsi="Times New Roman"/>
          <w:sz w:val="24"/>
          <w:szCs w:val="24"/>
          <w:lang w:val="kk-KZ"/>
        </w:rPr>
        <w:t>8</w:t>
      </w:r>
      <w:r w:rsidRPr="00AD16A1">
        <w:rPr>
          <w:rFonts w:ascii="Times New Roman" w:hAnsi="Times New Roman"/>
          <w:sz w:val="24"/>
          <w:szCs w:val="24"/>
        </w:rPr>
        <w:t xml:space="preserve"> года.</w:t>
      </w:r>
    </w:p>
    <w:p w:rsidR="00533C48" w:rsidRPr="00196960" w:rsidRDefault="00533C48" w:rsidP="00533C48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901B30">
        <w:rPr>
          <w:rFonts w:ascii="Times New Roman" w:hAnsi="Times New Roman"/>
          <w:b/>
          <w:sz w:val="24"/>
          <w:szCs w:val="24"/>
          <w:u w:val="single"/>
        </w:rPr>
        <w:t>Место поставки:</w:t>
      </w:r>
      <w:r w:rsidRPr="00196960">
        <w:rPr>
          <w:rFonts w:ascii="Times New Roman" w:hAnsi="Times New Roman"/>
          <w:sz w:val="24"/>
          <w:szCs w:val="24"/>
        </w:rPr>
        <w:t xml:space="preserve"> Республика Казахстан, г. Астана</w:t>
      </w:r>
      <w:r>
        <w:rPr>
          <w:rFonts w:ascii="Times New Roman" w:hAnsi="Times New Roman"/>
          <w:sz w:val="24"/>
          <w:szCs w:val="24"/>
          <w:lang w:val="kk-KZ"/>
        </w:rPr>
        <w:t>,</w:t>
      </w:r>
      <w:r w:rsidRPr="00196960">
        <w:rPr>
          <w:rFonts w:ascii="Times New Roman" w:hAnsi="Times New Roman"/>
          <w:sz w:val="24"/>
          <w:szCs w:val="24"/>
        </w:rPr>
        <w:t xml:space="preserve"> пр. </w:t>
      </w:r>
      <w:proofErr w:type="spellStart"/>
      <w:r w:rsidRPr="00196960">
        <w:rPr>
          <w:rFonts w:ascii="Times New Roman" w:hAnsi="Times New Roman"/>
          <w:sz w:val="24"/>
          <w:szCs w:val="24"/>
        </w:rPr>
        <w:t>Абылай</w:t>
      </w:r>
      <w:proofErr w:type="spellEnd"/>
      <w:r w:rsidRPr="00196960">
        <w:rPr>
          <w:rFonts w:ascii="Times New Roman" w:hAnsi="Times New Roman"/>
          <w:sz w:val="24"/>
          <w:szCs w:val="24"/>
        </w:rPr>
        <w:t xml:space="preserve"> хана, 42</w:t>
      </w:r>
    </w:p>
    <w:p w:rsidR="00533C48" w:rsidRPr="00196960" w:rsidRDefault="00533C48" w:rsidP="00533C48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901B30">
        <w:rPr>
          <w:rFonts w:ascii="Times New Roman" w:hAnsi="Times New Roman"/>
          <w:b/>
          <w:sz w:val="24"/>
          <w:szCs w:val="24"/>
          <w:u w:val="single"/>
        </w:rPr>
        <w:t>Порядок и условия оплаты:</w:t>
      </w:r>
      <w:r w:rsidRPr="00901B30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196960">
        <w:rPr>
          <w:rFonts w:ascii="Times New Roman" w:hAnsi="Times New Roman"/>
          <w:sz w:val="24"/>
          <w:szCs w:val="24"/>
        </w:rPr>
        <w:t>оплата за поставленный товар производится в соответствии с условиями договора.</w:t>
      </w:r>
    </w:p>
    <w:p w:rsidR="00533C48" w:rsidRPr="00196960" w:rsidRDefault="00533C48" w:rsidP="00533C48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96960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8D7769">
        <w:rPr>
          <w:rFonts w:ascii="Times New Roman" w:hAnsi="Times New Roman"/>
          <w:b/>
          <w:i/>
          <w:sz w:val="24"/>
          <w:szCs w:val="24"/>
        </w:rPr>
        <w:t xml:space="preserve">с </w:t>
      </w:r>
      <w:r>
        <w:rPr>
          <w:rFonts w:ascii="Times New Roman" w:hAnsi="Times New Roman"/>
          <w:b/>
          <w:i/>
          <w:sz w:val="24"/>
          <w:szCs w:val="24"/>
          <w:lang w:val="kk-KZ"/>
        </w:rPr>
        <w:t>1 февраля</w:t>
      </w:r>
      <w:r w:rsidRPr="008D7769">
        <w:rPr>
          <w:rFonts w:ascii="Times New Roman" w:hAnsi="Times New Roman"/>
          <w:b/>
          <w:i/>
          <w:sz w:val="24"/>
          <w:szCs w:val="24"/>
        </w:rPr>
        <w:t xml:space="preserve"> по </w:t>
      </w:r>
      <w:r>
        <w:rPr>
          <w:rFonts w:ascii="Times New Roman" w:hAnsi="Times New Roman"/>
          <w:b/>
          <w:i/>
          <w:sz w:val="24"/>
          <w:szCs w:val="24"/>
          <w:lang w:val="kk-KZ"/>
        </w:rPr>
        <w:t>9</w:t>
      </w:r>
      <w:r w:rsidRPr="008D7769">
        <w:rPr>
          <w:rFonts w:ascii="Times New Roman" w:hAnsi="Times New Roman"/>
          <w:b/>
          <w:i/>
          <w:sz w:val="24"/>
          <w:szCs w:val="24"/>
        </w:rPr>
        <w:t xml:space="preserve"> февраля 2018</w:t>
      </w:r>
      <w:r w:rsidRPr="00352B43">
        <w:rPr>
          <w:rFonts w:ascii="Times New Roman" w:hAnsi="Times New Roman"/>
          <w:sz w:val="24"/>
          <w:szCs w:val="24"/>
        </w:rPr>
        <w:t xml:space="preserve"> </w:t>
      </w:r>
      <w:r w:rsidRPr="008D7769">
        <w:rPr>
          <w:rFonts w:ascii="Times New Roman" w:hAnsi="Times New Roman"/>
          <w:b/>
          <w:i/>
          <w:sz w:val="24"/>
          <w:szCs w:val="24"/>
        </w:rPr>
        <w:t>года</w:t>
      </w:r>
      <w:r w:rsidRPr="00352B43"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  <w:lang w:val="kk-KZ"/>
        </w:rPr>
        <w:t>12</w:t>
      </w:r>
      <w:r w:rsidRPr="00352B43">
        <w:rPr>
          <w:rFonts w:ascii="Times New Roman" w:hAnsi="Times New Roman"/>
          <w:sz w:val="24"/>
          <w:szCs w:val="24"/>
        </w:rPr>
        <w:t xml:space="preserve">.00 часов </w:t>
      </w:r>
      <w:r w:rsidRPr="00196960">
        <w:rPr>
          <w:rFonts w:ascii="Times New Roman" w:hAnsi="Times New Roman"/>
          <w:sz w:val="24"/>
          <w:szCs w:val="24"/>
        </w:rPr>
        <w:t>по адресу: г.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96960">
        <w:rPr>
          <w:rFonts w:ascii="Times New Roman" w:hAnsi="Times New Roman"/>
          <w:sz w:val="24"/>
          <w:szCs w:val="24"/>
        </w:rPr>
        <w:t xml:space="preserve">Астана, пр. </w:t>
      </w:r>
      <w:proofErr w:type="spellStart"/>
      <w:r w:rsidRPr="00196960">
        <w:rPr>
          <w:rFonts w:ascii="Times New Roman" w:hAnsi="Times New Roman"/>
          <w:sz w:val="24"/>
          <w:szCs w:val="24"/>
        </w:rPr>
        <w:t>Абылай</w:t>
      </w:r>
      <w:proofErr w:type="spellEnd"/>
      <w:r w:rsidRPr="00196960">
        <w:rPr>
          <w:rFonts w:ascii="Times New Roman" w:hAnsi="Times New Roman"/>
          <w:sz w:val="24"/>
          <w:szCs w:val="24"/>
        </w:rPr>
        <w:t xml:space="preserve"> хана 42, в отдел </w:t>
      </w:r>
      <w:r>
        <w:rPr>
          <w:rFonts w:ascii="Times New Roman" w:hAnsi="Times New Roman"/>
          <w:sz w:val="24"/>
          <w:szCs w:val="24"/>
        </w:rPr>
        <w:t>государственных закупок, (24 кабинет).</w:t>
      </w:r>
    </w:p>
    <w:p w:rsidR="00533C48" w:rsidRPr="00196960" w:rsidRDefault="00533C48" w:rsidP="00533C48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Дата, время и место вскрытия конвертов </w:t>
      </w:r>
      <w:r w:rsidRPr="00854A39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8</w:t>
      </w:r>
      <w:r w:rsidRPr="00854A39">
        <w:rPr>
          <w:rFonts w:ascii="Times New Roman" w:hAnsi="Times New Roman"/>
          <w:b/>
          <w:sz w:val="24"/>
          <w:szCs w:val="24"/>
        </w:rPr>
        <w:t xml:space="preserve"> </w:t>
      </w:r>
      <w:r w:rsidRPr="00854A39">
        <w:rPr>
          <w:rFonts w:ascii="Times New Roman" w:hAnsi="Times New Roman"/>
          <w:sz w:val="24"/>
          <w:szCs w:val="24"/>
        </w:rPr>
        <w:t>февраля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4A39">
        <w:rPr>
          <w:rFonts w:ascii="Times New Roman" w:hAnsi="Times New Roman"/>
          <w:sz w:val="24"/>
          <w:szCs w:val="24"/>
        </w:rPr>
        <w:t>2018 года</w:t>
      </w:r>
      <w:r>
        <w:rPr>
          <w:rFonts w:ascii="Times New Roman" w:hAnsi="Times New Roman"/>
          <w:sz w:val="24"/>
          <w:szCs w:val="24"/>
        </w:rPr>
        <w:t xml:space="preserve">, время 15.00 часов, </w:t>
      </w:r>
      <w:r w:rsidRPr="00196960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96960">
        <w:rPr>
          <w:rFonts w:ascii="Times New Roman" w:hAnsi="Times New Roman"/>
          <w:sz w:val="24"/>
          <w:szCs w:val="24"/>
        </w:rPr>
        <w:t xml:space="preserve">Астана, пр. </w:t>
      </w:r>
      <w:proofErr w:type="spellStart"/>
      <w:r w:rsidRPr="00196960">
        <w:rPr>
          <w:rFonts w:ascii="Times New Roman" w:hAnsi="Times New Roman"/>
          <w:sz w:val="24"/>
          <w:szCs w:val="24"/>
        </w:rPr>
        <w:t>Абылай</w:t>
      </w:r>
      <w:proofErr w:type="spellEnd"/>
      <w:r w:rsidRPr="00196960">
        <w:rPr>
          <w:rFonts w:ascii="Times New Roman" w:hAnsi="Times New Roman"/>
          <w:sz w:val="24"/>
          <w:szCs w:val="24"/>
        </w:rPr>
        <w:t xml:space="preserve"> хана 42, в отдел </w:t>
      </w:r>
      <w:r>
        <w:rPr>
          <w:rFonts w:ascii="Times New Roman" w:hAnsi="Times New Roman"/>
          <w:sz w:val="24"/>
          <w:szCs w:val="24"/>
        </w:rPr>
        <w:t>государственных закупок, (22 кабинет).</w:t>
      </w:r>
    </w:p>
    <w:p w:rsidR="00533C48" w:rsidRPr="00196960" w:rsidRDefault="00533C48" w:rsidP="00533C48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901B30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901B30">
        <w:rPr>
          <w:rFonts w:ascii="Times New Roman" w:hAnsi="Times New Roman"/>
          <w:sz w:val="24"/>
          <w:szCs w:val="24"/>
          <w:u w:val="single"/>
        </w:rPr>
        <w:t>:</w:t>
      </w:r>
      <w:r w:rsidRPr="00196960">
        <w:rPr>
          <w:rFonts w:ascii="Times New Roman" w:hAnsi="Times New Roman"/>
          <w:sz w:val="24"/>
          <w:szCs w:val="24"/>
        </w:rPr>
        <w:t xml:space="preserve"> в течении 5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6960">
        <w:rPr>
          <w:rFonts w:ascii="Times New Roman" w:hAnsi="Times New Roman"/>
          <w:sz w:val="24"/>
          <w:szCs w:val="24"/>
        </w:rPr>
        <w:t>(пяти) рабочих дней со дня представления АО «Национальный научный медицинский центр» подписанного проекта договора о государственных закупках.</w:t>
      </w:r>
    </w:p>
    <w:p w:rsidR="00533C48" w:rsidRPr="00196960" w:rsidRDefault="00533C48" w:rsidP="00533C48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96960">
        <w:rPr>
          <w:rFonts w:ascii="Times New Roman" w:hAnsi="Times New Roman"/>
          <w:sz w:val="24"/>
          <w:szCs w:val="24"/>
        </w:rPr>
        <w:t>Примечание: полный перечень закупаемых товаров, их количество и подробная спецификация указаны в Приложени</w:t>
      </w:r>
      <w:r>
        <w:rPr>
          <w:rFonts w:ascii="Times New Roman" w:hAnsi="Times New Roman"/>
          <w:sz w:val="24"/>
          <w:szCs w:val="24"/>
        </w:rPr>
        <w:t>и</w:t>
      </w:r>
      <w:r w:rsidRPr="00196960">
        <w:rPr>
          <w:rFonts w:ascii="Times New Roman" w:hAnsi="Times New Roman"/>
          <w:sz w:val="24"/>
          <w:szCs w:val="24"/>
        </w:rPr>
        <w:t xml:space="preserve"> №1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96960">
        <w:rPr>
          <w:rFonts w:ascii="Times New Roman" w:hAnsi="Times New Roman"/>
          <w:sz w:val="24"/>
          <w:szCs w:val="24"/>
        </w:rPr>
        <w:t>к объявлению.</w:t>
      </w:r>
    </w:p>
    <w:p w:rsidR="00533C48" w:rsidRDefault="00533C48" w:rsidP="00533C48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196960">
        <w:rPr>
          <w:rFonts w:ascii="Times New Roman" w:hAnsi="Times New Roman"/>
          <w:sz w:val="24"/>
          <w:szCs w:val="24"/>
        </w:rPr>
        <w:t>Заинтересованные лица могут получить дополнительную информацию, связанную с закупом в АО «ННМЦ» по адресу: Республика Казахстан, 010000, г. Астана, пр</w:t>
      </w:r>
      <w:r>
        <w:rPr>
          <w:rFonts w:ascii="Times New Roman" w:hAnsi="Times New Roman"/>
          <w:sz w:val="24"/>
          <w:szCs w:val="24"/>
        </w:rPr>
        <w:t xml:space="preserve">оспект </w:t>
      </w:r>
      <w:proofErr w:type="spellStart"/>
      <w:r w:rsidRPr="00196960">
        <w:rPr>
          <w:rFonts w:ascii="Times New Roman" w:hAnsi="Times New Roman"/>
          <w:sz w:val="24"/>
          <w:szCs w:val="24"/>
        </w:rPr>
        <w:t>Абылай</w:t>
      </w:r>
      <w:proofErr w:type="spellEnd"/>
      <w:r w:rsidRPr="00196960">
        <w:rPr>
          <w:rFonts w:ascii="Times New Roman" w:hAnsi="Times New Roman"/>
          <w:sz w:val="24"/>
          <w:szCs w:val="24"/>
        </w:rPr>
        <w:t xml:space="preserve"> хана 42, тел. (7172) 29-58-70, 57-75-59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533C48" w:rsidRPr="00196960" w:rsidRDefault="00533C48" w:rsidP="00533C48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Ответственный по закупу реагентов: Айткулова Жанар  8708 827 28 73</w:t>
      </w:r>
    </w:p>
    <w:p w:rsidR="00533C48" w:rsidRPr="00B473A3" w:rsidRDefault="00533C48" w:rsidP="00533C48">
      <w:pPr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533C48" w:rsidRDefault="00533C48" w:rsidP="00533C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533C48" w:rsidRDefault="00533C48" w:rsidP="00533C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533C48" w:rsidRDefault="00533C48" w:rsidP="00533C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533C48" w:rsidRDefault="00533C48" w:rsidP="00533C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533C48" w:rsidRDefault="00533C48" w:rsidP="00533C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196960">
        <w:rPr>
          <w:rFonts w:ascii="Times New Roman" w:hAnsi="Times New Roman"/>
          <w:b/>
          <w:sz w:val="24"/>
          <w:szCs w:val="24"/>
          <w:lang w:val="kk-KZ"/>
        </w:rPr>
        <w:t xml:space="preserve">Уполномоченный представитель </w:t>
      </w:r>
    </w:p>
    <w:p w:rsidR="00533C48" w:rsidRDefault="00533C48" w:rsidP="00533C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96960">
        <w:rPr>
          <w:rFonts w:ascii="Times New Roman" w:hAnsi="Times New Roman"/>
          <w:b/>
          <w:sz w:val="24"/>
          <w:szCs w:val="24"/>
          <w:lang w:val="kk-KZ"/>
        </w:rPr>
        <w:t>Организатора государственных закупок</w:t>
      </w:r>
      <w:r w:rsidRPr="00196960">
        <w:rPr>
          <w:rFonts w:ascii="Times New Roman" w:hAnsi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Рахимова Л.З</w:t>
      </w:r>
      <w:r w:rsidRPr="00196960">
        <w:rPr>
          <w:rFonts w:ascii="Times New Roman" w:hAnsi="Times New Roman"/>
          <w:sz w:val="24"/>
          <w:szCs w:val="24"/>
          <w:lang w:val="kk-KZ"/>
        </w:rPr>
        <w:t xml:space="preserve">. </w:t>
      </w:r>
    </w:p>
    <w:p w:rsidR="00533C48" w:rsidRDefault="00533C48" w:rsidP="00533C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533C48" w:rsidRDefault="00533C48" w:rsidP="00533C48">
      <w:pPr>
        <w:jc w:val="right"/>
        <w:rPr>
          <w:rFonts w:ascii="Times New Roman" w:eastAsia="Arial Unicode MS" w:hAnsi="Times New Roman"/>
          <w:b/>
          <w:sz w:val="24"/>
          <w:szCs w:val="24"/>
        </w:rPr>
      </w:pPr>
    </w:p>
    <w:p w:rsidR="00533C48" w:rsidRDefault="00533C48" w:rsidP="00533C48">
      <w:pPr>
        <w:jc w:val="right"/>
        <w:rPr>
          <w:rFonts w:ascii="Times New Roman" w:eastAsia="Arial Unicode MS" w:hAnsi="Times New Roman"/>
          <w:b/>
          <w:sz w:val="24"/>
          <w:szCs w:val="24"/>
        </w:rPr>
        <w:sectPr w:rsidR="00533C48" w:rsidSect="00A108B6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533C48" w:rsidRDefault="0003797D" w:rsidP="00A108B6">
      <w:pPr>
        <w:jc w:val="right"/>
        <w:rPr>
          <w:rFonts w:ascii="Times New Roman" w:hAnsi="Times New Roman"/>
          <w:sz w:val="26"/>
          <w:szCs w:val="26"/>
          <w:lang w:val="en-US"/>
        </w:rPr>
      </w:pPr>
      <w:r w:rsidRPr="009E66AE">
        <w:rPr>
          <w:rFonts w:ascii="Times New Roman" w:eastAsia="Arial Unicode MS" w:hAnsi="Times New Roman"/>
          <w:b/>
          <w:sz w:val="24"/>
          <w:szCs w:val="24"/>
        </w:rPr>
        <w:lastRenderedPageBreak/>
        <w:t>Приложение 1</w:t>
      </w:r>
      <w:r w:rsidRPr="00600225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Pr="009E66AE">
        <w:rPr>
          <w:rFonts w:ascii="Times New Roman" w:eastAsia="Arial Unicode MS" w:hAnsi="Times New Roman"/>
          <w:b/>
          <w:sz w:val="24"/>
          <w:szCs w:val="24"/>
        </w:rPr>
        <w:t>к Объявлению</w:t>
      </w:r>
    </w:p>
    <w:tbl>
      <w:tblPr>
        <w:tblW w:w="15105" w:type="dxa"/>
        <w:tblLayout w:type="fixed"/>
        <w:tblLook w:val="04A0" w:firstRow="1" w:lastRow="0" w:firstColumn="1" w:lastColumn="0" w:noHBand="0" w:noVBand="1"/>
      </w:tblPr>
      <w:tblGrid>
        <w:gridCol w:w="587"/>
        <w:gridCol w:w="2385"/>
        <w:gridCol w:w="7796"/>
        <w:gridCol w:w="851"/>
        <w:gridCol w:w="699"/>
        <w:gridCol w:w="1161"/>
        <w:gridCol w:w="1626"/>
      </w:tblGrid>
      <w:tr w:rsidR="00533C48" w:rsidRPr="006E4FB8" w:rsidTr="00C65EB1">
        <w:trPr>
          <w:trHeight w:val="253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8" w:rsidRPr="006E4FB8" w:rsidRDefault="00533C48" w:rsidP="005C3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E4FB8">
              <w:rPr>
                <w:rFonts w:ascii="Times New Roman" w:hAnsi="Times New Roman"/>
                <w:b/>
                <w:bCs/>
              </w:rPr>
              <w:t>№ лота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8" w:rsidRPr="006E4FB8" w:rsidRDefault="00533C48" w:rsidP="005C3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E4FB8">
              <w:rPr>
                <w:rFonts w:ascii="Times New Roman" w:hAnsi="Times New Roman"/>
                <w:b/>
                <w:bCs/>
              </w:rPr>
              <w:t>Наименование закупаемых товаров, работ, услуг (на русском языке)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8" w:rsidRPr="006E4FB8" w:rsidRDefault="00533C48" w:rsidP="005C3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E4FB8">
              <w:rPr>
                <w:rFonts w:ascii="Times New Roman" w:hAnsi="Times New Roman"/>
                <w:b/>
                <w:bCs/>
              </w:rPr>
              <w:t>Краткая характеристика (описание) товаров, работ и услуг (на русском языке)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8" w:rsidRPr="006E4FB8" w:rsidRDefault="00533C48" w:rsidP="005C3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E4FB8">
              <w:rPr>
                <w:rFonts w:ascii="Times New Roman" w:hAnsi="Times New Roman"/>
                <w:b/>
                <w:bCs/>
              </w:rPr>
              <w:t xml:space="preserve">Единица измерения 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8" w:rsidRPr="006E4FB8" w:rsidRDefault="00533C48" w:rsidP="005C3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E4FB8">
              <w:rPr>
                <w:rFonts w:ascii="Times New Roman" w:hAnsi="Times New Roman"/>
                <w:b/>
                <w:bCs/>
              </w:rPr>
              <w:t>Количество, объём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8" w:rsidRPr="006E4FB8" w:rsidRDefault="00533C48" w:rsidP="005C3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E4FB8">
              <w:rPr>
                <w:rFonts w:ascii="Times New Roman" w:hAnsi="Times New Roman"/>
                <w:b/>
                <w:bCs/>
              </w:rPr>
              <w:t>Цена за единицу, тенге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8" w:rsidRPr="006E4FB8" w:rsidRDefault="00533C48" w:rsidP="005C3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E4FB8">
              <w:rPr>
                <w:rFonts w:ascii="Times New Roman" w:hAnsi="Times New Roman"/>
                <w:b/>
                <w:bCs/>
              </w:rPr>
              <w:t xml:space="preserve">Общая сумма, </w:t>
            </w:r>
            <w:proofErr w:type="gramStart"/>
            <w:r w:rsidRPr="006E4FB8">
              <w:rPr>
                <w:rFonts w:ascii="Times New Roman" w:hAnsi="Times New Roman"/>
                <w:b/>
                <w:bCs/>
              </w:rPr>
              <w:t>утвержденная  для</w:t>
            </w:r>
            <w:proofErr w:type="gramEnd"/>
            <w:r w:rsidRPr="006E4FB8">
              <w:rPr>
                <w:rFonts w:ascii="Times New Roman" w:hAnsi="Times New Roman"/>
                <w:b/>
                <w:bCs/>
              </w:rPr>
              <w:t xml:space="preserve"> закупки в тенге</w:t>
            </w:r>
          </w:p>
        </w:tc>
      </w:tr>
      <w:tr w:rsidR="00533C48" w:rsidRPr="006E4FB8" w:rsidTr="00C65EB1">
        <w:trPr>
          <w:trHeight w:val="390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C48" w:rsidRPr="006E4FB8" w:rsidRDefault="00533C48" w:rsidP="005C344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C48" w:rsidRPr="006E4FB8" w:rsidRDefault="00533C48" w:rsidP="005C344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C48" w:rsidRPr="006E4FB8" w:rsidRDefault="00533C48" w:rsidP="005C344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C48" w:rsidRPr="006E4FB8" w:rsidRDefault="00533C48" w:rsidP="005C344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C48" w:rsidRPr="006E4FB8" w:rsidRDefault="00533C48" w:rsidP="005C344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C48" w:rsidRPr="006E4FB8" w:rsidRDefault="00533C48" w:rsidP="005C344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C48" w:rsidRPr="006E4FB8" w:rsidRDefault="00533C48" w:rsidP="005C344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533C48" w:rsidRPr="006E4FB8" w:rsidTr="00C65EB1">
        <w:trPr>
          <w:trHeight w:val="495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C48" w:rsidRPr="006E4FB8" w:rsidRDefault="00533C48" w:rsidP="005C344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C48" w:rsidRPr="006E4FB8" w:rsidRDefault="00533C48" w:rsidP="005C344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C48" w:rsidRPr="006E4FB8" w:rsidRDefault="00533C48" w:rsidP="005C344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C48" w:rsidRPr="006E4FB8" w:rsidRDefault="00533C48" w:rsidP="005C344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C48" w:rsidRPr="006E4FB8" w:rsidRDefault="00533C48" w:rsidP="005C344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C48" w:rsidRPr="006E4FB8" w:rsidRDefault="00533C48" w:rsidP="005C344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C48" w:rsidRPr="006E4FB8" w:rsidRDefault="00533C48" w:rsidP="005C344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533C48" w:rsidRPr="006E4FB8" w:rsidTr="00C65EB1">
        <w:trPr>
          <w:trHeight w:val="253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C48" w:rsidRPr="006E4FB8" w:rsidRDefault="00533C48" w:rsidP="005C344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C48" w:rsidRPr="006E4FB8" w:rsidRDefault="00533C48" w:rsidP="005C344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C48" w:rsidRPr="006E4FB8" w:rsidRDefault="00533C48" w:rsidP="005C344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C48" w:rsidRPr="006E4FB8" w:rsidRDefault="00533C48" w:rsidP="005C344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C48" w:rsidRPr="006E4FB8" w:rsidRDefault="00533C48" w:rsidP="005C344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C48" w:rsidRPr="006E4FB8" w:rsidRDefault="00533C48" w:rsidP="005C344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C48" w:rsidRPr="006E4FB8" w:rsidRDefault="00533C48" w:rsidP="005C344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533C48" w:rsidRPr="006E4FB8" w:rsidTr="00C65EB1">
        <w:trPr>
          <w:trHeight w:val="39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8" w:rsidRPr="006E4FB8" w:rsidRDefault="00533C48" w:rsidP="005C3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E4FB8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8" w:rsidRPr="006E4FB8" w:rsidRDefault="00533C48" w:rsidP="005C3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E4FB8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8" w:rsidRPr="006E4FB8" w:rsidRDefault="00533C48" w:rsidP="005C3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E4FB8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8" w:rsidRPr="006E4FB8" w:rsidRDefault="00533C48" w:rsidP="005C3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E4FB8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8" w:rsidRPr="006E4FB8" w:rsidRDefault="00533C48" w:rsidP="005C3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E4FB8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8" w:rsidRPr="006E4FB8" w:rsidRDefault="00533C48" w:rsidP="005C3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E4FB8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8" w:rsidRPr="006E4FB8" w:rsidRDefault="00533C48" w:rsidP="005C3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E4FB8">
              <w:rPr>
                <w:rFonts w:ascii="Times New Roman" w:hAnsi="Times New Roman"/>
                <w:b/>
                <w:bCs/>
              </w:rPr>
              <w:t>7</w:t>
            </w:r>
          </w:p>
        </w:tc>
      </w:tr>
      <w:tr w:rsidR="00533C48" w:rsidRPr="006E4FB8" w:rsidTr="005C344D">
        <w:trPr>
          <w:trHeight w:val="39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C48" w:rsidRPr="006E4FB8" w:rsidRDefault="00533C48" w:rsidP="005C3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C48" w:rsidRPr="006E4FB8" w:rsidRDefault="00533C48" w:rsidP="005C344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33C48">
              <w:rPr>
                <w:rFonts w:ascii="Times New Roman" w:hAnsi="Times New Roman"/>
                <w:b/>
                <w:bCs/>
              </w:rPr>
              <w:t xml:space="preserve">Автоматический биохимический анализатор </w:t>
            </w:r>
            <w:proofErr w:type="spellStart"/>
            <w:proofErr w:type="gramStart"/>
            <w:r w:rsidRPr="00533C48">
              <w:rPr>
                <w:rFonts w:ascii="Times New Roman" w:hAnsi="Times New Roman"/>
                <w:b/>
                <w:bCs/>
              </w:rPr>
              <w:t>Cobas</w:t>
            </w:r>
            <w:proofErr w:type="spellEnd"/>
            <w:r w:rsidRPr="00533C48">
              <w:rPr>
                <w:rFonts w:ascii="Times New Roman" w:hAnsi="Times New Roman"/>
                <w:b/>
                <w:bCs/>
              </w:rPr>
              <w:t xml:space="preserve">  </w:t>
            </w:r>
            <w:proofErr w:type="spellStart"/>
            <w:r w:rsidRPr="00533C48">
              <w:rPr>
                <w:rFonts w:ascii="Times New Roman" w:hAnsi="Times New Roman"/>
                <w:b/>
                <w:bCs/>
              </w:rPr>
              <w:t>integra</w:t>
            </w:r>
            <w:proofErr w:type="spellEnd"/>
            <w:proofErr w:type="gramEnd"/>
            <w:r w:rsidRPr="00533C48">
              <w:rPr>
                <w:rFonts w:ascii="Times New Roman" w:hAnsi="Times New Roman"/>
                <w:b/>
                <w:bCs/>
              </w:rPr>
              <w:t xml:space="preserve">  400 </w:t>
            </w:r>
            <w:proofErr w:type="spellStart"/>
            <w:r w:rsidRPr="00533C48">
              <w:rPr>
                <w:rFonts w:ascii="Times New Roman" w:hAnsi="Times New Roman"/>
                <w:b/>
                <w:bCs/>
              </w:rPr>
              <w:t>plus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C48" w:rsidRPr="006E4FB8" w:rsidRDefault="00533C48" w:rsidP="005C3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C48" w:rsidRPr="006E4FB8" w:rsidRDefault="00533C48" w:rsidP="005C3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C48" w:rsidRPr="006E4FB8" w:rsidRDefault="00533C48" w:rsidP="005C34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533C48" w:rsidRPr="00E3627E" w:rsidTr="00C65EB1">
        <w:trPr>
          <w:trHeight w:val="24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C48" w:rsidRPr="006E4FB8" w:rsidRDefault="00533C48" w:rsidP="00533C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E4FB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Гемолизирующий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реагент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Integra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HbA1c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Haem.R.WB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6x8ml, 04528328190  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 xml:space="preserve">Набор предназначен для прямого количественного определения </w:t>
            </w:r>
            <w:r w:rsidRPr="00C54949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гликогемоглобина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(HbA1c) в цельной крови, используется с набором реагентов HbA1c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29008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29008</w:t>
            </w:r>
          </w:p>
        </w:tc>
      </w:tr>
      <w:tr w:rsidR="00533C48" w:rsidRPr="00E3627E" w:rsidTr="00C65EB1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C48" w:rsidRPr="006E4FB8" w:rsidRDefault="00533C48" w:rsidP="00533C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6E4FB8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Кассета</w:t>
            </w:r>
            <w:r w:rsidRPr="00C5494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r w:rsidRPr="00C54949">
              <w:rPr>
                <w:rFonts w:ascii="Times New Roman" w:hAnsi="Times New Roman"/>
                <w:sz w:val="20"/>
                <w:szCs w:val="20"/>
              </w:rPr>
              <w:t>щелочная</w:t>
            </w:r>
            <w:r w:rsidRPr="00C5494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54949">
              <w:rPr>
                <w:rFonts w:ascii="Times New Roman" w:hAnsi="Times New Roman"/>
                <w:sz w:val="20"/>
                <w:szCs w:val="20"/>
              </w:rPr>
              <w:t>фосфатаза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  <w:lang w:val="en-US"/>
              </w:rPr>
              <w:t>Cobas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C54949">
              <w:rPr>
                <w:rFonts w:ascii="Times New Roman" w:hAnsi="Times New Roman"/>
                <w:sz w:val="20"/>
                <w:szCs w:val="20"/>
                <w:lang w:val="en-US"/>
              </w:rPr>
              <w:t>Integra  400</w:t>
            </w:r>
            <w:proofErr w:type="gramEnd"/>
            <w:r w:rsidRPr="00C54949">
              <w:rPr>
                <w:rFonts w:ascii="Times New Roman" w:hAnsi="Times New Roman"/>
                <w:sz w:val="20"/>
                <w:szCs w:val="20"/>
              </w:rPr>
              <w:t>тестов</w:t>
            </w:r>
            <w:r w:rsidRPr="00C54949">
              <w:rPr>
                <w:rFonts w:ascii="Times New Roman" w:hAnsi="Times New Roman"/>
                <w:sz w:val="20"/>
                <w:szCs w:val="20"/>
                <w:lang w:val="en-US"/>
              </w:rPr>
              <w:t>, 03333701190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 xml:space="preserve">Кассета: Щелочная фосфатаза для количественного определения активности щелочной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фосфотазы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в человеческой сыворотке крови и плазме с использованием систем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Roche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Hitachi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c.  (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without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in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kit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calibrators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controls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>). 400тестов, 03333701190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14202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42606</w:t>
            </w:r>
          </w:p>
        </w:tc>
      </w:tr>
      <w:tr w:rsidR="00C65EB1" w:rsidRPr="00E3627E" w:rsidTr="00C65EB1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C48" w:rsidRPr="006E4FB8" w:rsidRDefault="00533C48" w:rsidP="00533C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 xml:space="preserve">Кассета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Аланинаминотрансфераза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ALTL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Integra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на 500 тестов, 20764957322 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Кассета; ALTL для количественного определения катализирующей активности АЛТ (EC 2.6.1.2; L</w:t>
            </w:r>
            <w:r w:rsidRPr="00C54949">
              <w:rPr>
                <w:rFonts w:ascii="Times New Roman" w:hAnsi="Times New Roman"/>
                <w:sz w:val="20"/>
                <w:szCs w:val="20"/>
              </w:rPr>
              <w:noBreakHyphen/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аланин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>: 2</w:t>
            </w:r>
            <w:r w:rsidRPr="00C54949">
              <w:rPr>
                <w:rFonts w:ascii="Times New Roman" w:hAnsi="Times New Roman"/>
                <w:sz w:val="20"/>
                <w:szCs w:val="20"/>
              </w:rPr>
              <w:noBreakHyphen/>
              <w:t xml:space="preserve">оксоглутаратаминотрансфераза) в человеческой сыворотке крови и плазме с использованием систем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Roche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Hitachi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c.  (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without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in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kit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calibrators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controls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>) 500 тестов 20764957 322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11106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144378</w:t>
            </w:r>
          </w:p>
        </w:tc>
      </w:tr>
      <w:tr w:rsidR="00533C48" w:rsidRPr="00E3627E" w:rsidTr="00C65EB1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C48" w:rsidRPr="006E4FB8" w:rsidRDefault="00533C48" w:rsidP="00533C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Кассета</w:t>
            </w:r>
            <w:r w:rsidRPr="00C5494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54949">
              <w:rPr>
                <w:rFonts w:ascii="Times New Roman" w:hAnsi="Times New Roman"/>
                <w:sz w:val="20"/>
                <w:szCs w:val="20"/>
              </w:rPr>
              <w:t>альфа</w:t>
            </w:r>
            <w:r w:rsidRPr="00C54949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C54949">
              <w:rPr>
                <w:rFonts w:ascii="Times New Roman" w:hAnsi="Times New Roman"/>
                <w:sz w:val="20"/>
                <w:szCs w:val="20"/>
              </w:rPr>
              <w:t>амилаза</w:t>
            </w:r>
            <w:r w:rsidRPr="00C5494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  <w:lang w:val="en-US"/>
              </w:rPr>
              <w:t>Cobas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Integra: EPS AMYL2 </w:t>
            </w:r>
            <w:r w:rsidRPr="00C54949">
              <w:rPr>
                <w:rFonts w:ascii="Times New Roman" w:hAnsi="Times New Roman"/>
                <w:sz w:val="20"/>
                <w:szCs w:val="20"/>
              </w:rPr>
              <w:t>на</w:t>
            </w:r>
            <w:r w:rsidRPr="00C5494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300</w:t>
            </w:r>
            <w:r w:rsidRPr="00C54949">
              <w:rPr>
                <w:rFonts w:ascii="Times New Roman" w:hAnsi="Times New Roman"/>
                <w:sz w:val="20"/>
                <w:szCs w:val="20"/>
              </w:rPr>
              <w:t>тестов</w:t>
            </w:r>
            <w:r w:rsidRPr="00C5494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03183742122  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 xml:space="preserve">Кассета; AMYL2 предназначен для количественного определения α-амилазы в сыворотке, плазме и моче человека на </w:t>
            </w:r>
            <w:proofErr w:type="gramStart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анализаторах 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Roche</w:t>
            </w:r>
            <w:proofErr w:type="spellEnd"/>
            <w:proofErr w:type="gramEnd"/>
            <w:r w:rsidRPr="00C5494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Hitachi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> c.  (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without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in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kit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calibrators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controls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) 300тестов, 03183742122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27759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55518</w:t>
            </w:r>
          </w:p>
        </w:tc>
      </w:tr>
      <w:tr w:rsidR="00533C48" w:rsidRPr="00E3627E" w:rsidTr="00C65EB1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C48" w:rsidRPr="006E4FB8" w:rsidRDefault="00533C48" w:rsidP="00533C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 xml:space="preserve">Кассета амилаза-панкреатическая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Integra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AMYL-P на 200 тестов, 20766623322  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 xml:space="preserve">Кассета; AMYL-P предназначен для количественного определения каталитической активности панкреатической амилазы </w:t>
            </w:r>
            <w:proofErr w:type="gramStart"/>
            <w:r w:rsidRPr="00C54949">
              <w:rPr>
                <w:rFonts w:ascii="Times New Roman" w:hAnsi="Times New Roman"/>
                <w:sz w:val="20"/>
                <w:szCs w:val="20"/>
              </w:rPr>
              <w:t>( 3.2.1.1</w:t>
            </w:r>
            <w:proofErr w:type="gram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1,4глюкан: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глюканогидролаза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) в человеческой сыворотке, плазме и моче на анализаторах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Roche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Hitachi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c.  (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without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in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kit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calibrators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controls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) 200 тестов, 20766623322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28023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56046</w:t>
            </w:r>
          </w:p>
        </w:tc>
      </w:tr>
      <w:tr w:rsidR="00533C48" w:rsidRPr="00E3627E" w:rsidTr="00C65EB1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C48" w:rsidRPr="006E4FB8" w:rsidRDefault="00533C48" w:rsidP="00533C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 xml:space="preserve">Кассета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Аспартат-аминотрансфераза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ASTL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Integra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на 500 тестов, 20764949322 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 xml:space="preserve">Кассета; ASTL предназначен для количественного определения содержания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аспартатаминотрансферазы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(АСТ) в человеческой сыворотке крови и плазме с использованием систем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Roche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Hitachi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c.  (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without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in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kit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calibrators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controls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) 500 тестов, 20764949322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11106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144378</w:t>
            </w:r>
          </w:p>
        </w:tc>
      </w:tr>
      <w:tr w:rsidR="00533C48" w:rsidRPr="00E3627E" w:rsidTr="00C65EB1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C48" w:rsidRPr="006E4FB8" w:rsidRDefault="00533C48" w:rsidP="00533C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gramStart"/>
            <w:r w:rsidRPr="00C54949">
              <w:rPr>
                <w:rFonts w:ascii="Times New Roman" w:hAnsi="Times New Roman"/>
                <w:sz w:val="20"/>
                <w:szCs w:val="20"/>
              </w:rPr>
              <w:t>Кассета</w:t>
            </w:r>
            <w:r w:rsidRPr="00C5494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креатинкиназа</w:t>
            </w:r>
            <w:proofErr w:type="spellEnd"/>
            <w:proofErr w:type="gramEnd"/>
            <w:r w:rsidRPr="00C5494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CKL 200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  <w:lang w:val="en-US"/>
              </w:rPr>
              <w:t>testsCobas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Integra, 04524977190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 xml:space="preserve">Кассета; </w:t>
            </w:r>
            <w:proofErr w:type="spellStart"/>
            <w:proofErr w:type="gramStart"/>
            <w:r w:rsidRPr="00C54949">
              <w:rPr>
                <w:rFonts w:ascii="Times New Roman" w:hAnsi="Times New Roman"/>
                <w:sz w:val="20"/>
                <w:szCs w:val="20"/>
              </w:rPr>
              <w:t>креатинкиназа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 CKL</w:t>
            </w:r>
            <w:proofErr w:type="gram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предназначен для количественного определения содержания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креатинкиназа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 CKL в человеческой сыворотке крови и плазме с использованием систем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Roche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Hitachi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c.  (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without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in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kit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calibrators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controls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) 200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testsCobas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Integra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>, 04524977190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20864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20864</w:t>
            </w:r>
          </w:p>
        </w:tc>
      </w:tr>
      <w:tr w:rsidR="00533C48" w:rsidRPr="00E3627E" w:rsidTr="00C65EB1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C48" w:rsidRPr="006E4FB8" w:rsidRDefault="00533C48" w:rsidP="00533C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 xml:space="preserve">Кассета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гаммаглутамилтрансфераза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GGT-2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Integra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на 400тестов, 03002721122 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 xml:space="preserve">Кассета; GGT-2 предназначен для количественного определения каталитической активности ТП (EC 2.3.2.2 </w:t>
            </w:r>
            <w:r w:rsidRPr="00C54949">
              <w:rPr>
                <w:rFonts w:ascii="Times New Roman" w:hAnsi="Times New Roman"/>
                <w:sz w:val="20"/>
                <w:szCs w:val="20"/>
              </w:rPr>
              <w:noBreakHyphen/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глутамил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пептид: аминокислота </w:t>
            </w:r>
            <w:r w:rsidRPr="00C54949">
              <w:rPr>
                <w:rFonts w:ascii="Times New Roman" w:hAnsi="Times New Roman"/>
                <w:sz w:val="20"/>
                <w:szCs w:val="20"/>
              </w:rPr>
              <w:noBreakHyphen/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глутамилтрансфераза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) в человеческой сыворотке и плазме на анализаторах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Roche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Hitachi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c.  (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without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in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kit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calibrators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controls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>) 400тестов, 03002721122</w:t>
            </w:r>
            <w:r w:rsidRPr="00C54949">
              <w:rPr>
                <w:rFonts w:ascii="Times New Roman" w:hAnsi="Times New Roman"/>
                <w:sz w:val="20"/>
                <w:szCs w:val="20"/>
              </w:rPr>
              <w:br/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14470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43410</w:t>
            </w:r>
          </w:p>
        </w:tc>
      </w:tr>
      <w:tr w:rsidR="00533C48" w:rsidRPr="00E3627E" w:rsidTr="00C65EB1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C48" w:rsidRPr="006E4FB8" w:rsidRDefault="00533C48" w:rsidP="00533C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Касета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лактат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дегидрогеназа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/ LDH L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Integra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на 300 тестов, 03004732122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 xml:space="preserve">Кассета;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лактат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дегидрогеназа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/ LDH L предназначен для количественного определения в человеческой сыворотке и плазме на анализаторах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Roche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Hitachi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c.  (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without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in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kit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calibrators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C54949">
              <w:rPr>
                <w:rFonts w:ascii="Times New Roman" w:hAnsi="Times New Roman"/>
                <w:sz w:val="20"/>
                <w:szCs w:val="20"/>
              </w:rPr>
              <w:t>controls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>)  на</w:t>
            </w:r>
            <w:proofErr w:type="gram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300 тестов, 03004732122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14605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14605</w:t>
            </w:r>
          </w:p>
        </w:tc>
      </w:tr>
      <w:tr w:rsidR="00533C48" w:rsidRPr="00E3627E" w:rsidTr="00C65EB1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C48" w:rsidRPr="006E4FB8" w:rsidRDefault="00533C48" w:rsidP="00533C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 xml:space="preserve">Кассета альбумин ALB Gen,2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Integra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на 300 тестов, 03183688122  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 xml:space="preserve">Кассета: ALB Gen,2 предназначен для количественного определения альбумина в сыворотке и плазме крови человека на анализаторах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Roche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Hitachi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> c. (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without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in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kit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calibrators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controls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>)300 тестов, 03183688122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8495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8495</w:t>
            </w:r>
          </w:p>
        </w:tc>
      </w:tr>
      <w:tr w:rsidR="00533C48" w:rsidRPr="00E3627E" w:rsidTr="00C65EB1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C48" w:rsidRPr="006E4FB8" w:rsidRDefault="00533C48" w:rsidP="00533C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 xml:space="preserve">Кассета Билирубин прямой ген.2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Integra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на 350 тестов, 05589061190  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 xml:space="preserve">Кассета: BILD2 предназначен для количественного определения прямого билирубина в сыворотке и плазме крови человека на анализаторах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Roche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Hitachi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c. (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without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in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kit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calibrators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controls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)350 тестов, 05589061190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13327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173251</w:t>
            </w:r>
          </w:p>
        </w:tc>
      </w:tr>
      <w:tr w:rsidR="00533C48" w:rsidRPr="00E3627E" w:rsidTr="00C65EB1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C48" w:rsidRPr="006E4FB8" w:rsidRDefault="00533C48" w:rsidP="00533C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 xml:space="preserve">Кассета Билирубин общий BILTS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Integra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на 250 тестов, 05795397190  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 xml:space="preserve">Кассета; BILTS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предназнаен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колиественноо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определения общего содержания билирубина в сыворотке и плазме крови человека (взрослых и </w:t>
            </w:r>
            <w:proofErr w:type="gramStart"/>
            <w:r w:rsidRPr="00C54949">
              <w:rPr>
                <w:rFonts w:ascii="Times New Roman" w:hAnsi="Times New Roman"/>
                <w:sz w:val="20"/>
                <w:szCs w:val="20"/>
              </w:rPr>
              <w:t>новорожденных)на</w:t>
            </w:r>
            <w:proofErr w:type="gram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анализаторах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Roche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Hitachi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> c. (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without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in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kit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calibrators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controls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)на 250 тестов, 05795397190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11457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378081</w:t>
            </w:r>
          </w:p>
        </w:tc>
      </w:tr>
      <w:tr w:rsidR="00533C48" w:rsidRPr="00E3627E" w:rsidTr="00C65EB1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C48" w:rsidRPr="006E4FB8" w:rsidRDefault="00533C48" w:rsidP="00533C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 xml:space="preserve">Кассета Кальций CA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Integra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на 300 тестов, 05061482190  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 xml:space="preserve">Кассета; Кальций CA предназначен для количественного определения Кальций CA в сыворотке и плазме крови человека на анализаторах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Roche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Hitachi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c. (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without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in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kit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calibrators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controls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) 300 тестов, 05061482190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9752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9752</w:t>
            </w:r>
          </w:p>
        </w:tc>
      </w:tr>
      <w:tr w:rsidR="00533C48" w:rsidRPr="00E3627E" w:rsidTr="00C65EB1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C48" w:rsidRPr="006E4FB8" w:rsidRDefault="00533C48" w:rsidP="00533C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 xml:space="preserve">Кассета Холестерин CHOL2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Integra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на 400 тестов, 03039773190  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 xml:space="preserve">Кассета; CHOL2 предназначен для количественного определения общего холестерина в сыворотке и плазме крови человека на анализаторах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Roche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Hitachi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> c. (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without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in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kit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calibrators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controls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>)400 тестов, 03039773190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15629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171919</w:t>
            </w:r>
          </w:p>
        </w:tc>
      </w:tr>
      <w:tr w:rsidR="00533C48" w:rsidRPr="00E3627E" w:rsidTr="00C65EB1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C48" w:rsidRPr="006E4FB8" w:rsidRDefault="00533C48" w:rsidP="00533C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Кассета</w:t>
            </w:r>
            <w:r w:rsidRPr="00C5494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GREAJ </w:t>
            </w:r>
            <w:proofErr w:type="gramStart"/>
            <w:r w:rsidRPr="00C5494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Jaffe 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  <w:lang w:val="en-US"/>
              </w:rPr>
              <w:t>Cobas</w:t>
            </w:r>
            <w:proofErr w:type="spellEnd"/>
            <w:proofErr w:type="gramEnd"/>
            <w:r w:rsidRPr="00C5494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Integra </w:t>
            </w:r>
            <w:r w:rsidRPr="00C54949">
              <w:rPr>
                <w:rFonts w:ascii="Times New Roman" w:hAnsi="Times New Roman"/>
                <w:sz w:val="20"/>
                <w:szCs w:val="20"/>
              </w:rPr>
              <w:t>на</w:t>
            </w:r>
            <w:r w:rsidRPr="00C5494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700 </w:t>
            </w:r>
            <w:r w:rsidRPr="00C54949">
              <w:rPr>
                <w:rFonts w:ascii="Times New Roman" w:hAnsi="Times New Roman"/>
                <w:sz w:val="20"/>
                <w:szCs w:val="20"/>
              </w:rPr>
              <w:t>тестов</w:t>
            </w:r>
            <w:r w:rsidRPr="00C5494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04810716190  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Кассета</w:t>
            </w:r>
            <w:r w:rsidRPr="00C5494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; GREAJ </w:t>
            </w:r>
            <w:proofErr w:type="gramStart"/>
            <w:r w:rsidRPr="00C5494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Jaffe  </w:t>
            </w:r>
            <w:r w:rsidRPr="00C54949">
              <w:rPr>
                <w:rFonts w:ascii="Times New Roman" w:hAnsi="Times New Roman"/>
                <w:sz w:val="20"/>
                <w:szCs w:val="20"/>
              </w:rPr>
              <w:t>предназначен</w:t>
            </w:r>
            <w:proofErr w:type="gramEnd"/>
            <w:r w:rsidRPr="00C5494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54949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C5494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54949">
              <w:rPr>
                <w:rFonts w:ascii="Times New Roman" w:hAnsi="Times New Roman"/>
                <w:sz w:val="20"/>
                <w:szCs w:val="20"/>
              </w:rPr>
              <w:t>количественного</w:t>
            </w:r>
            <w:r w:rsidRPr="00C5494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54949">
              <w:rPr>
                <w:rFonts w:ascii="Times New Roman" w:hAnsi="Times New Roman"/>
                <w:sz w:val="20"/>
                <w:szCs w:val="20"/>
              </w:rPr>
              <w:t>определения</w:t>
            </w:r>
            <w:r w:rsidRPr="00C5494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креатинина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GREAJ Jaffe  </w:t>
            </w:r>
            <w:r w:rsidRPr="00C54949">
              <w:rPr>
                <w:rFonts w:ascii="Times New Roman" w:hAnsi="Times New Roman"/>
                <w:sz w:val="20"/>
                <w:szCs w:val="20"/>
              </w:rPr>
              <w:t>в</w:t>
            </w:r>
            <w:r w:rsidRPr="00C5494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54949">
              <w:rPr>
                <w:rFonts w:ascii="Times New Roman" w:hAnsi="Times New Roman"/>
                <w:sz w:val="20"/>
                <w:szCs w:val="20"/>
              </w:rPr>
              <w:t>сыворотке</w:t>
            </w:r>
            <w:r w:rsidRPr="00C5494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54949">
              <w:rPr>
                <w:rFonts w:ascii="Times New Roman" w:hAnsi="Times New Roman"/>
                <w:sz w:val="20"/>
                <w:szCs w:val="20"/>
              </w:rPr>
              <w:t>и</w:t>
            </w:r>
            <w:r w:rsidRPr="00C5494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54949">
              <w:rPr>
                <w:rFonts w:ascii="Times New Roman" w:hAnsi="Times New Roman"/>
                <w:sz w:val="20"/>
                <w:szCs w:val="20"/>
              </w:rPr>
              <w:t>плазме</w:t>
            </w:r>
            <w:r w:rsidRPr="00C5494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54949">
              <w:rPr>
                <w:rFonts w:ascii="Times New Roman" w:hAnsi="Times New Roman"/>
                <w:sz w:val="20"/>
                <w:szCs w:val="20"/>
              </w:rPr>
              <w:t>крови</w:t>
            </w:r>
            <w:r w:rsidRPr="00C5494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54949">
              <w:rPr>
                <w:rFonts w:ascii="Times New Roman" w:hAnsi="Times New Roman"/>
                <w:sz w:val="20"/>
                <w:szCs w:val="20"/>
              </w:rPr>
              <w:t>человека</w:t>
            </w:r>
            <w:r w:rsidRPr="00C5494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54949">
              <w:rPr>
                <w:rFonts w:ascii="Times New Roman" w:hAnsi="Times New Roman"/>
                <w:sz w:val="20"/>
                <w:szCs w:val="20"/>
              </w:rPr>
              <w:t>на</w:t>
            </w:r>
            <w:r w:rsidRPr="00C5494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54949">
              <w:rPr>
                <w:rFonts w:ascii="Times New Roman" w:hAnsi="Times New Roman"/>
                <w:sz w:val="20"/>
                <w:szCs w:val="20"/>
              </w:rPr>
              <w:t>анализаторах</w:t>
            </w:r>
            <w:r w:rsidRPr="00C5494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Roche/Hitachi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  <w:lang w:val="en-US"/>
              </w:rPr>
              <w:t>cobas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c. (without in kit calibrators, controls) 700 </w:t>
            </w:r>
            <w:r w:rsidRPr="00C54949">
              <w:rPr>
                <w:rFonts w:ascii="Times New Roman" w:hAnsi="Times New Roman"/>
                <w:sz w:val="20"/>
                <w:szCs w:val="20"/>
              </w:rPr>
              <w:t>тестов</w:t>
            </w:r>
            <w:r w:rsidRPr="00C5494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04810716190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8750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105000</w:t>
            </w:r>
          </w:p>
        </w:tc>
      </w:tr>
      <w:tr w:rsidR="00533C48" w:rsidRPr="00E3627E" w:rsidTr="00C65EB1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C48" w:rsidRPr="006E4FB8" w:rsidRDefault="00533C48" w:rsidP="00533C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Кассета GREР</w:t>
            </w:r>
            <w:proofErr w:type="gramStart"/>
            <w:r w:rsidRPr="00C54949">
              <w:rPr>
                <w:rFonts w:ascii="Times New Roman" w:hAnsi="Times New Roman"/>
                <w:sz w:val="20"/>
                <w:szCs w:val="20"/>
              </w:rPr>
              <w:t>2  GEN.</w:t>
            </w:r>
            <w:proofErr w:type="gram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2 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Integra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на 250 тестов, 03263991190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54949">
              <w:rPr>
                <w:rFonts w:ascii="Times New Roman" w:hAnsi="Times New Roman"/>
                <w:sz w:val="20"/>
                <w:szCs w:val="20"/>
              </w:rPr>
              <w:t>Кассета;GRE</w:t>
            </w:r>
            <w:proofErr w:type="gram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Р2  GEN  предназначен для количественного определения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креатинина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GREР2  GEN  в сыворотке и плазме крови человека на анализаторах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Roche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Hitachi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c. (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without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in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kit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calibrators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controls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)250 тестов,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16 692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16692</w:t>
            </w:r>
          </w:p>
        </w:tc>
      </w:tr>
      <w:tr w:rsidR="00533C48" w:rsidRPr="00E3627E" w:rsidTr="00C65EB1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C48" w:rsidRPr="006E4FB8" w:rsidRDefault="00533C48" w:rsidP="00533C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 xml:space="preserve">Кассета Глюкоза CLUC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Integra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на 800 тестов, 04404483190 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54949">
              <w:rPr>
                <w:rFonts w:ascii="Times New Roman" w:hAnsi="Times New Roman"/>
                <w:sz w:val="20"/>
                <w:szCs w:val="20"/>
              </w:rPr>
              <w:t>Кассета;GLUC</w:t>
            </w:r>
            <w:proofErr w:type="gram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3 предназначен для количественного определения глюкозы в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спиномозговой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жидкости, моче, сыворотке и плазме крови человека на анализаторах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Roche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Hitachi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c. (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without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in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kit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calibrators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controls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>)800 тестов, 04404483190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66124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462868</w:t>
            </w:r>
          </w:p>
        </w:tc>
      </w:tr>
      <w:tr w:rsidR="00533C48" w:rsidRPr="00E3627E" w:rsidTr="00C65EB1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C48" w:rsidRPr="006E4FB8" w:rsidRDefault="00533C48" w:rsidP="00533C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 xml:space="preserve">Кассета Холестерин ЛПВП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Integra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на 200 тестов, 04399803190 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 xml:space="preserve">Кассета; HDLC3 предназначен для количественного определения концентрации холестерина-высокой плотности ЛПВП в сыворотке и плазме на анализаторах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Roche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Hitachi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c.  (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without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in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kit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calibrators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controls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>) 200 тестов, 04399803190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24761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445698</w:t>
            </w:r>
          </w:p>
        </w:tc>
      </w:tr>
      <w:tr w:rsidR="00533C48" w:rsidRPr="00E3627E" w:rsidTr="00C65EB1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C48" w:rsidRPr="006E4FB8" w:rsidRDefault="00533C48" w:rsidP="00533C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 xml:space="preserve">Кассета Железо- IRON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Integra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на 200 тестов, 03183696122 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54949">
              <w:rPr>
                <w:rFonts w:ascii="Times New Roman" w:hAnsi="Times New Roman"/>
                <w:sz w:val="20"/>
                <w:szCs w:val="20"/>
              </w:rPr>
              <w:t>Кассета ;</w:t>
            </w:r>
            <w:proofErr w:type="gram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IRON предназначен для количественного определения железа в сыворотке и плазме крови человека на анализаторах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Roche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Hitachi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c.  (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without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in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kit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calibrators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controls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>) 200 тестов, 03183696122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8151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89661</w:t>
            </w:r>
          </w:p>
        </w:tc>
      </w:tr>
      <w:tr w:rsidR="00533C48" w:rsidRPr="00E3627E" w:rsidTr="00C65EB1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C48" w:rsidRPr="006E4FB8" w:rsidRDefault="00533C48" w:rsidP="00533C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 xml:space="preserve">Кассета Холестерин низкой плотности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54949">
              <w:rPr>
                <w:rFonts w:ascii="Times New Roman" w:hAnsi="Times New Roman"/>
                <w:sz w:val="20"/>
                <w:szCs w:val="20"/>
              </w:rPr>
              <w:t>Integra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 LDL</w:t>
            </w:r>
            <w:proofErr w:type="gramEnd"/>
            <w:r w:rsidRPr="00C54949">
              <w:rPr>
                <w:rFonts w:ascii="Times New Roman" w:hAnsi="Times New Roman"/>
                <w:sz w:val="20"/>
                <w:szCs w:val="20"/>
              </w:rPr>
              <w:t>-С на  175 тестов, 03038866322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 xml:space="preserve">Кассета LDL-С предназначен для количественного определения холестерина-низкой плотности ЛПНП в сыворотке и плазме крови человека на анализаторах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Roche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Hitachi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> c. (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without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in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kit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calibrators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controls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>)175 тестов, 03038866322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55332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1715292</w:t>
            </w:r>
          </w:p>
        </w:tc>
      </w:tr>
      <w:tr w:rsidR="00533C48" w:rsidRPr="00E3627E" w:rsidTr="00C65EB1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C48" w:rsidRPr="006E4FB8" w:rsidRDefault="00533C48" w:rsidP="00533C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 xml:space="preserve">Кассета Магний MG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Integra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на 175 тестов, 20737593322  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 xml:space="preserve">Кассета Магний MG предназначен для количественного определения Магния MG в сыворотке и плазме крови человека на анализаторах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Roche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Hitachi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c.  (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without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in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kit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calibrators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controls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>) 175 тестов, 20737593322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12751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25502</w:t>
            </w:r>
          </w:p>
        </w:tc>
      </w:tr>
      <w:tr w:rsidR="00533C48" w:rsidRPr="00E3627E" w:rsidTr="00C65EB1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C48" w:rsidRPr="006E4FB8" w:rsidRDefault="00533C48" w:rsidP="00533C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Кассета</w:t>
            </w:r>
            <w:r w:rsidRPr="00C5494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54949">
              <w:rPr>
                <w:rFonts w:ascii="Times New Roman" w:hAnsi="Times New Roman"/>
                <w:sz w:val="20"/>
                <w:szCs w:val="20"/>
              </w:rPr>
              <w:t>Фосфор</w:t>
            </w:r>
            <w:r w:rsidRPr="00C5494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  <w:lang w:val="en-US"/>
              </w:rPr>
              <w:t>Cobas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Integra PHOS2 </w:t>
            </w:r>
            <w:r w:rsidRPr="00C54949">
              <w:rPr>
                <w:rFonts w:ascii="Times New Roman" w:hAnsi="Times New Roman"/>
                <w:sz w:val="20"/>
                <w:szCs w:val="20"/>
              </w:rPr>
              <w:t>на</w:t>
            </w:r>
            <w:r w:rsidRPr="00C5494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250 </w:t>
            </w:r>
            <w:r w:rsidRPr="00C54949">
              <w:rPr>
                <w:rFonts w:ascii="Times New Roman" w:hAnsi="Times New Roman"/>
                <w:sz w:val="20"/>
                <w:szCs w:val="20"/>
              </w:rPr>
              <w:t>тестов</w:t>
            </w:r>
            <w:r w:rsidRPr="00C5494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03183793122 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 xml:space="preserve">Кассета Фосфор предназначен для количественного определения </w:t>
            </w:r>
            <w:proofErr w:type="gramStart"/>
            <w:r w:rsidRPr="00C54949">
              <w:rPr>
                <w:rFonts w:ascii="Times New Roman" w:hAnsi="Times New Roman"/>
                <w:sz w:val="20"/>
                <w:szCs w:val="20"/>
              </w:rPr>
              <w:t>Фосфор  в</w:t>
            </w:r>
            <w:proofErr w:type="gram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сыворотке и плазме крови человека на анализаторах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Roche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Hitachi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c.  (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without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in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kit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calibrators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controls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) 250 тестов, 03183793122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6895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13790</w:t>
            </w:r>
          </w:p>
        </w:tc>
      </w:tr>
      <w:tr w:rsidR="00533C48" w:rsidRPr="00E3627E" w:rsidTr="00C65EB1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C48" w:rsidRPr="006E4FB8" w:rsidRDefault="00533C48" w:rsidP="00533C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 xml:space="preserve">Кассета Общий белок TP2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Integra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на 300 тестов, 03183734190 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 xml:space="preserve">Кассета общий белок TP2 предназначен для количественного определения общего содержания белка в сыворотке и плазме крови человека на анализаторах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Roche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Hitachi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c.  (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without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in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kit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calibrators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controls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)300 тестов, 03183734190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8674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164806</w:t>
            </w:r>
          </w:p>
        </w:tc>
      </w:tr>
      <w:tr w:rsidR="00533C48" w:rsidRPr="00E3627E" w:rsidTr="00C65EB1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C48" w:rsidRPr="006E4FB8" w:rsidRDefault="00533C48" w:rsidP="00533C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 xml:space="preserve">Кассета Общий белок в моче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Integra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на 150 тестов, 03333825190 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 xml:space="preserve">Кассета Общий белок в моче предназначен для количественного определения общего белка в моче на анализаторах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Roche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Hitachi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c.  (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without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in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kit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calibrators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controls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) 150 тестов, 03333825190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8570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17140</w:t>
            </w:r>
          </w:p>
        </w:tc>
      </w:tr>
      <w:tr w:rsidR="00533C48" w:rsidRPr="00E3627E" w:rsidTr="00C65EB1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C48" w:rsidRPr="006E4FB8" w:rsidRDefault="00533C48" w:rsidP="00533C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 xml:space="preserve">Кассета Триглицериды TRIGL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Integra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на 250тестов, 20767107322 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 xml:space="preserve">Кассета TRIGL предназначен для количественного определения триглицеридов в сыворотке и плазме крови человека на анализаторах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Roche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Hitachi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c.  (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without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in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kit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calibrators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controls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>)250тестов, 20767107322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18703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243139</w:t>
            </w:r>
          </w:p>
        </w:tc>
      </w:tr>
      <w:tr w:rsidR="00533C48" w:rsidRPr="00E3627E" w:rsidTr="00C65EB1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C48" w:rsidRPr="006E4FB8" w:rsidRDefault="00533C48" w:rsidP="00533C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 xml:space="preserve">Кассета Мочевая кислота UA2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Integra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на 400 тестов, 03183807190 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 xml:space="preserve">Кассета UA2 предназначен для количественного определения концентрации мочевой кислоты в сыворотке, плазме и моче на анализаторах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Roche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Hitachi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c.  (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without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in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kit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calibrators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controls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>)400 тестов, 03183807190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22884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45768</w:t>
            </w:r>
          </w:p>
        </w:tc>
      </w:tr>
      <w:tr w:rsidR="00533C48" w:rsidRPr="00E3627E" w:rsidTr="00C65EB1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C48" w:rsidRPr="006E4FB8" w:rsidRDefault="00533C48" w:rsidP="00533C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 xml:space="preserve">Кассета Мочевина UREAL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Integra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на 500 тестов, 04460715190 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 xml:space="preserve">Кассета Мочевина UREAL предназначен для количественного определения концентрации Мочевина UREAL в сыворотке, плазме и моче на анализаторах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Roche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Hitachi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c.  (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without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in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kit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calibrators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controls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>) 500 тестов, 04460715190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28929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347148</w:t>
            </w:r>
          </w:p>
        </w:tc>
      </w:tr>
      <w:tr w:rsidR="00533C48" w:rsidRPr="00E3627E" w:rsidTr="00C65EB1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C48" w:rsidRPr="006E4FB8" w:rsidRDefault="00533C48" w:rsidP="00533C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 xml:space="preserve">Кассета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Антистрептолизин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54949">
              <w:rPr>
                <w:rFonts w:ascii="Times New Roman" w:hAnsi="Times New Roman"/>
                <w:sz w:val="20"/>
                <w:szCs w:val="20"/>
              </w:rPr>
              <w:t>О  ASO</w:t>
            </w:r>
            <w:proofErr w:type="gram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Integra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на 100тестов, 20750948322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 xml:space="preserve">Кассета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Антистрептолизин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54949">
              <w:rPr>
                <w:rFonts w:ascii="Times New Roman" w:hAnsi="Times New Roman"/>
                <w:sz w:val="20"/>
                <w:szCs w:val="20"/>
              </w:rPr>
              <w:t>О  ASO</w:t>
            </w:r>
            <w:proofErr w:type="gram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предназначен для количественного определения концентрации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Антистрептолизин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О  ASO в сыворотке, плазме и моче на анализаторах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Roche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Hitachi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c.  (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without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in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kit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calibrators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controls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>) 100тестов, 20750948322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59644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178932</w:t>
            </w:r>
          </w:p>
        </w:tc>
      </w:tr>
      <w:tr w:rsidR="00533C48" w:rsidRPr="00E3627E" w:rsidTr="00C65EB1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C48" w:rsidRPr="006E4FB8" w:rsidRDefault="00533C48" w:rsidP="00533C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 xml:space="preserve">Кассета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Церулоплазмин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CERU на 100 тестов, 20764663322 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 xml:space="preserve">Кассета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Церулоплазмин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предназначен для количественного определения концентрации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церулоплазмина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в сыворотке, плазме и моче на анализаторах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Roche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Hitachi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c.  (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without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in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kit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calibrators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controls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>) 100 тестов, 20764663322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47405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47405</w:t>
            </w:r>
          </w:p>
        </w:tc>
      </w:tr>
      <w:tr w:rsidR="00533C48" w:rsidRPr="00E3627E" w:rsidTr="00C65EB1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C48" w:rsidRPr="006E4FB8" w:rsidRDefault="00533C48" w:rsidP="00533C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54949">
              <w:rPr>
                <w:rFonts w:ascii="Times New Roman" w:hAnsi="Times New Roman"/>
                <w:sz w:val="20"/>
                <w:szCs w:val="20"/>
              </w:rPr>
              <w:t>Кассета:С</w:t>
            </w:r>
            <w:proofErr w:type="gramEnd"/>
            <w:r w:rsidRPr="00C54949">
              <w:rPr>
                <w:rFonts w:ascii="Times New Roman" w:hAnsi="Times New Roman"/>
                <w:sz w:val="20"/>
                <w:szCs w:val="20"/>
              </w:rPr>
              <w:t>-реактивный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белок CRP LX 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Сobas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integra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300 тест, 20764930322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 xml:space="preserve">Кассета CRP LX предназначен для количественного определения С- реактивного белка в сыворотке и плазме крови человека на анализаторах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Roche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Hitachi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c.  (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without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in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kit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calibrators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controls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>)300 тест, 20764930322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88475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619325</w:t>
            </w:r>
          </w:p>
        </w:tc>
      </w:tr>
      <w:tr w:rsidR="00533C48" w:rsidRPr="00E3627E" w:rsidTr="00C65EB1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C48" w:rsidRPr="006E4FB8" w:rsidRDefault="00533C48" w:rsidP="00533C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 xml:space="preserve">Кассета Гемоглобин HbA1c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54949">
              <w:rPr>
                <w:rFonts w:ascii="Times New Roman" w:hAnsi="Times New Roman"/>
                <w:sz w:val="20"/>
                <w:szCs w:val="20"/>
              </w:rPr>
              <w:t>Integra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 на</w:t>
            </w:r>
            <w:proofErr w:type="gram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150тестов, 05336163190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 xml:space="preserve">Кассета HbA1c предназначен </w:t>
            </w:r>
            <w:proofErr w:type="gramStart"/>
            <w:r w:rsidRPr="00C54949">
              <w:rPr>
                <w:rFonts w:ascii="Times New Roman" w:hAnsi="Times New Roman"/>
                <w:sz w:val="20"/>
                <w:szCs w:val="20"/>
              </w:rPr>
              <w:t>для  количественного</w:t>
            </w:r>
            <w:proofErr w:type="gram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определения гемоглобина А1с в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/моль и процентного соотношения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гемоглобимна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 (ПО/ПС) в цельной крови с использованием анализаторов клинической химии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Roche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Hitachi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c.  Определение </w:t>
            </w:r>
            <w:proofErr w:type="gramStart"/>
            <w:r w:rsidRPr="00C54949">
              <w:rPr>
                <w:rFonts w:ascii="Times New Roman" w:hAnsi="Times New Roman"/>
                <w:sz w:val="20"/>
                <w:szCs w:val="20"/>
              </w:rPr>
              <w:t>концентрации  полезно</w:t>
            </w:r>
            <w:proofErr w:type="gram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осушествления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длительного контроля за уровнем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глкозы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в крови у пациентов с сахарным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диабетом,более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того, этот тест используется в качестве вспомогательного средства в диагностике и выявлении пациентов, подверженных риску развития диабета . (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without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in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kit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calibrators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controls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>)150тестов, 05336163190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59879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538911</w:t>
            </w:r>
          </w:p>
        </w:tc>
      </w:tr>
      <w:tr w:rsidR="00533C48" w:rsidRPr="00E3627E" w:rsidTr="00C65EB1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C48" w:rsidRPr="006E4FB8" w:rsidRDefault="00533C48" w:rsidP="00533C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54949">
              <w:rPr>
                <w:rFonts w:ascii="Times New Roman" w:hAnsi="Times New Roman"/>
                <w:sz w:val="20"/>
                <w:szCs w:val="20"/>
              </w:rPr>
              <w:t>Кассета  иммуноглобулин</w:t>
            </w:r>
            <w:proofErr w:type="gram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А IGA 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Integra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на 100тестов, 20737755322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 xml:space="preserve">Кассета иммуноглобулин А </w:t>
            </w:r>
            <w:proofErr w:type="gramStart"/>
            <w:r w:rsidRPr="00C54949">
              <w:rPr>
                <w:rFonts w:ascii="Times New Roman" w:hAnsi="Times New Roman"/>
                <w:sz w:val="20"/>
                <w:szCs w:val="20"/>
              </w:rPr>
              <w:t>IGA  предназначен</w:t>
            </w:r>
            <w:proofErr w:type="gram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для количественного определения иммуноглобулин А IGA  в сыворотке и плазме крови человека на анализаторах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Roche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Hitachi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> c.  (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without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in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kit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calibrators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controls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>) 100тестов, 20737755322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39235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39235</w:t>
            </w:r>
          </w:p>
        </w:tc>
      </w:tr>
      <w:tr w:rsidR="00533C48" w:rsidRPr="00E3627E" w:rsidTr="00C65EB1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C48" w:rsidRPr="006E4FB8" w:rsidRDefault="00533C48" w:rsidP="00533C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gramStart"/>
            <w:r w:rsidRPr="00C54949">
              <w:rPr>
                <w:rFonts w:ascii="Times New Roman" w:hAnsi="Times New Roman"/>
                <w:sz w:val="20"/>
                <w:szCs w:val="20"/>
              </w:rPr>
              <w:t>Кассета</w:t>
            </w:r>
            <w:r w:rsidRPr="00C5494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 w:rsidRPr="00C54949">
              <w:rPr>
                <w:rFonts w:ascii="Times New Roman" w:hAnsi="Times New Roman"/>
                <w:sz w:val="20"/>
                <w:szCs w:val="20"/>
              </w:rPr>
              <w:t>иммуноглобулин</w:t>
            </w:r>
            <w:proofErr w:type="gramEnd"/>
            <w:r w:rsidRPr="00C5494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G IGG</w:t>
            </w:r>
            <w:r w:rsidRPr="00C54949">
              <w:rPr>
                <w:rFonts w:ascii="Times New Roman" w:hAnsi="Times New Roman"/>
                <w:sz w:val="20"/>
                <w:szCs w:val="20"/>
              </w:rPr>
              <w:t>Т</w:t>
            </w:r>
            <w:r w:rsidRPr="00C5494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  <w:lang w:val="en-US"/>
              </w:rPr>
              <w:t>Cobas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Integra </w:t>
            </w:r>
            <w:r w:rsidRPr="00C54949">
              <w:rPr>
                <w:rFonts w:ascii="Times New Roman" w:hAnsi="Times New Roman"/>
                <w:sz w:val="20"/>
                <w:szCs w:val="20"/>
              </w:rPr>
              <w:t>на</w:t>
            </w:r>
            <w:r w:rsidRPr="00C5494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100 </w:t>
            </w:r>
            <w:r w:rsidRPr="00C54949">
              <w:rPr>
                <w:rFonts w:ascii="Times New Roman" w:hAnsi="Times New Roman"/>
                <w:sz w:val="20"/>
                <w:szCs w:val="20"/>
              </w:rPr>
              <w:t>тестов</w:t>
            </w:r>
            <w:r w:rsidRPr="00C5494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20766631322  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Кассета иммуноглобулин G IGG</w:t>
            </w:r>
            <w:proofErr w:type="gramStart"/>
            <w:r w:rsidRPr="00C54949">
              <w:rPr>
                <w:rFonts w:ascii="Times New Roman" w:hAnsi="Times New Roman"/>
                <w:sz w:val="20"/>
                <w:szCs w:val="20"/>
              </w:rPr>
              <w:t>Т  предназначен</w:t>
            </w:r>
            <w:proofErr w:type="gram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для количественного определения иммуноглобулин G IGGТ  в сыворотке и плазме крови человека на анализаторах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Roche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Hitachi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> c.  (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without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in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kit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calibrators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controls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) 100 тестов, 20766631322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39235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39235</w:t>
            </w:r>
          </w:p>
        </w:tc>
      </w:tr>
      <w:tr w:rsidR="00533C48" w:rsidRPr="00E3627E" w:rsidTr="00C65EB1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C48" w:rsidRPr="006E4FB8" w:rsidRDefault="00533C48" w:rsidP="00533C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54949">
              <w:rPr>
                <w:rFonts w:ascii="Times New Roman" w:hAnsi="Times New Roman"/>
                <w:sz w:val="20"/>
                <w:szCs w:val="20"/>
              </w:rPr>
              <w:t>Кассета  иммуноглобулин</w:t>
            </w:r>
            <w:proofErr w:type="gram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M IGM   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Integra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на 100тестов, 20737771322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 xml:space="preserve">Кассета иммуноглобулин M IGM    предназначен для количественного определения иммуноглобулин M IGM    в сыворотке и плазме крови человека на анализаторах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Roche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Hitachi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c.  (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without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in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kit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calibrators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controls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>) 100тестов, 207377713220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39235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39235</w:t>
            </w:r>
          </w:p>
        </w:tc>
      </w:tr>
      <w:tr w:rsidR="00533C48" w:rsidRPr="00E3627E" w:rsidTr="00C65EB1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C48" w:rsidRPr="006E4FB8" w:rsidRDefault="00533C48" w:rsidP="00533C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Кассета Ревматоидный фактор RF-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ll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54949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Integra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а 100 тестов, 20764574322 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 xml:space="preserve">Кассета RF-II предназначен для количественного определения ревматоидного фактора (RF-II) в сыворотке и плазме крови человека на анализаторах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Roche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Hitachi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c. Измерения могут быть использованы в качестве помощи при диагностике ревматоидного артрита. (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without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in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kit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calibrators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controls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>)100 тестов, 20764574322</w:t>
            </w:r>
            <w:r w:rsidRPr="00C54949">
              <w:rPr>
                <w:rFonts w:ascii="Times New Roman" w:hAnsi="Times New Roman"/>
                <w:sz w:val="20"/>
                <w:szCs w:val="20"/>
              </w:rPr>
              <w:br/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26189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209512</w:t>
            </w:r>
          </w:p>
        </w:tc>
      </w:tr>
      <w:tr w:rsidR="00533C48" w:rsidRPr="00E3627E" w:rsidTr="00C65EB1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C48" w:rsidRPr="006E4FB8" w:rsidRDefault="00533C48" w:rsidP="00533C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 xml:space="preserve">Калибратор для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Гликозилированный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54949">
              <w:rPr>
                <w:rFonts w:ascii="Times New Roman" w:hAnsi="Times New Roman"/>
                <w:sz w:val="20"/>
                <w:szCs w:val="20"/>
              </w:rPr>
              <w:t>гемоглобина,Cobas</w:t>
            </w:r>
            <w:proofErr w:type="spellEnd"/>
            <w:proofErr w:type="gram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Integra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 3*1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ml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>, 04528417190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 xml:space="preserve">Калибратор для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Гликозилированный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гемоглобина HbA1c представляет собой набор из 4 стабильных жидких калибраторов различных уровней (на основе человеческих эритроцитов). </w:t>
            </w:r>
            <w:proofErr w:type="spellStart"/>
            <w:proofErr w:type="gramStart"/>
            <w:r w:rsidRPr="00C54949">
              <w:rPr>
                <w:rFonts w:ascii="Times New Roman" w:hAnsi="Times New Roman"/>
                <w:sz w:val="20"/>
                <w:szCs w:val="20"/>
              </w:rPr>
              <w:t>Хранение:калибраторы</w:t>
            </w:r>
            <w:proofErr w:type="spellEnd"/>
            <w:proofErr w:type="gram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, как во вскрытых, так и в невскрытых флаконах, должны храниться при температуре 2–8°С.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Стабильность:Вскрытые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и невскрытые флаконы: до конца указанного месяца истечения срока годности.!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41411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41411</w:t>
            </w:r>
          </w:p>
        </w:tc>
      </w:tr>
      <w:tr w:rsidR="00533C48" w:rsidRPr="00E3627E" w:rsidTr="00C65EB1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C48" w:rsidRPr="006E4FB8" w:rsidRDefault="00533C48" w:rsidP="00533C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Калибратор</w:t>
            </w:r>
            <w:r w:rsidRPr="00C5494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54949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C5494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54949">
              <w:rPr>
                <w:rFonts w:ascii="Times New Roman" w:hAnsi="Times New Roman"/>
                <w:sz w:val="20"/>
                <w:szCs w:val="20"/>
              </w:rPr>
              <w:t>липидов</w:t>
            </w:r>
            <w:r w:rsidRPr="00C5494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  <w:lang w:val="en-US"/>
              </w:rPr>
              <w:t>CfaS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Lipid F 3*1 ml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  <w:lang w:val="en-US"/>
              </w:rPr>
              <w:t>Cobas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Integra, 12172623122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f.a.s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Lipids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представляет собой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лиофилизированный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калибратор на основе сыворотки крови человека. Реагенты - рабочие растворы Реактивные компоненты в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лиофилизате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: Человеческая сыворотка крови с химическими добавками и материалом биологического происхождения, в соответствии с указанными данными. Значения для анализаторов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Roche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Hitachi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MODULAR, COBAS INTEGRA и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c 111 также зашифрованы в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прилагающихся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перечнях контрольных штрих-кодов. Для анализаторов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c (кроме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c 111) значения зашифрованы в электронных файлах, посылаемых в анализаторы через соединение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link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11934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11934</w:t>
            </w:r>
          </w:p>
        </w:tc>
      </w:tr>
      <w:tr w:rsidR="00533C48" w:rsidRPr="00E3627E" w:rsidTr="00C65EB1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C48" w:rsidRPr="006E4FB8" w:rsidRDefault="00533C48" w:rsidP="00533C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 xml:space="preserve">Калибратор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C.f.a.sPAC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54949">
              <w:rPr>
                <w:rFonts w:ascii="Times New Roman" w:hAnsi="Times New Roman"/>
                <w:sz w:val="20"/>
                <w:szCs w:val="20"/>
              </w:rPr>
              <w:t>Integra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 для</w:t>
            </w:r>
            <w:proofErr w:type="gram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автомат.систем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в уп.3фл по 1мл, 03555941190 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C.f.a.s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. PAC представляет собой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лиофилизированный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калибратор на основе сыворотки крови </w:t>
            </w:r>
            <w:proofErr w:type="gramStart"/>
            <w:r w:rsidRPr="00C54949">
              <w:rPr>
                <w:rFonts w:ascii="Times New Roman" w:hAnsi="Times New Roman"/>
                <w:sz w:val="20"/>
                <w:szCs w:val="20"/>
              </w:rPr>
              <w:t>человека..</w:t>
            </w:r>
            <w:proofErr w:type="gram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Реактивные компоненты в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лиофилизате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: Человеческая сыворотка крови с химическими добавками и материалом биологического происхождения, в соответствии с указанными данными. Биологические добавки имеют следующее происхождение: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Аналит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Происхождение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Антистрептолизин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54949">
              <w:rPr>
                <w:rFonts w:ascii="Times New Roman" w:hAnsi="Times New Roman"/>
                <w:sz w:val="20"/>
                <w:szCs w:val="20"/>
              </w:rPr>
              <w:t>О овечий Нереактивные компоненты</w:t>
            </w:r>
            <w:proofErr w:type="gram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: Стабилизатор и консервант Концентрации компонентов калибратора определяются отдельно для каждой партии. Значения также зашифрованы в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прилагающихся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перечнях штрих-кодов калибраторов для анализаторов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Roche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Hitachi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MODULAR и COBAS INTEGRA. Для анализаторов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c (кроме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c 111) значения зашифрованы в электронных файлах, посылаемых в анализаторы через соединение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link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28059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28059</w:t>
            </w:r>
          </w:p>
        </w:tc>
      </w:tr>
      <w:tr w:rsidR="00533C48" w:rsidRPr="00E3627E" w:rsidTr="00C65EB1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C48" w:rsidRPr="006E4FB8" w:rsidRDefault="00533C48" w:rsidP="00533C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Калибратор</w:t>
            </w:r>
            <w:r w:rsidRPr="00C5494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54949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C5494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54949">
              <w:rPr>
                <w:rFonts w:ascii="Times New Roman" w:hAnsi="Times New Roman"/>
                <w:sz w:val="20"/>
                <w:szCs w:val="20"/>
              </w:rPr>
              <w:t>протеинов</w:t>
            </w:r>
            <w:r w:rsidRPr="00C5494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Calibrator f.a.s. proteins </w:t>
            </w:r>
            <w:r w:rsidRPr="00C54949">
              <w:rPr>
                <w:rFonts w:ascii="Times New Roman" w:hAnsi="Times New Roman"/>
                <w:sz w:val="20"/>
                <w:szCs w:val="20"/>
              </w:rPr>
              <w:t>в</w:t>
            </w:r>
            <w:r w:rsidRPr="00C5494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  <w:lang w:val="en-US"/>
              </w:rPr>
              <w:t>. 5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 w:rsidRPr="00C54949">
              <w:rPr>
                <w:rFonts w:ascii="Times New Roman" w:hAnsi="Times New Roman"/>
                <w:sz w:val="20"/>
                <w:szCs w:val="20"/>
              </w:rPr>
              <w:t>по</w:t>
            </w:r>
            <w:r w:rsidRPr="00C5494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</w:t>
            </w:r>
            <w:r w:rsidRPr="00C54949">
              <w:rPr>
                <w:rFonts w:ascii="Times New Roman" w:hAnsi="Times New Roman"/>
                <w:sz w:val="20"/>
                <w:szCs w:val="20"/>
              </w:rPr>
              <w:t>мл</w:t>
            </w:r>
            <w:r w:rsidRPr="00C5494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  <w:lang w:val="en-US"/>
              </w:rPr>
              <w:t>Cobas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Integra, 11355279216 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 xml:space="preserve">Калибратор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C.f.a.s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Proteins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представляет собой жидкий, готовый к применению калибратор, основанный на сыворотке крови человека Реактивные компоненты: Человеческая сыворотка крови с химическими добавками и материалом биологического происхождения, в соответствии с указанными данными. Биологические добавки имеют следующее происхождение: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Аналит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Происхождение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Ферритин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человека CRP человека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Антистрептолизин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54949">
              <w:rPr>
                <w:rFonts w:ascii="Times New Roman" w:hAnsi="Times New Roman"/>
                <w:sz w:val="20"/>
                <w:szCs w:val="20"/>
              </w:rPr>
              <w:t>О овечий Нереактивные компоненты</w:t>
            </w:r>
            <w:proofErr w:type="gram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: Стабилизаторы и консервант Концентрации компонентов калибратора определяются отдельно для каждой партии. Значения также зашифрованы в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прилагающихся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перечнях штрих-кодов калибраторов для анализаторов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Roche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Hitachi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MODULAR и COBAS INTEGRA. Для анализаторов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c (кроме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c 111) значения зашифрованы в электронных файлах, посылаемых в анализаторы через соединение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link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. Значения калибратора Значения </w:t>
            </w:r>
            <w:r w:rsidRPr="00C5494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калибраторов определялись с использованием метода, оговоренного в электронных документах или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прилагающихся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перечнях значений.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lastRenderedPageBreak/>
              <w:t>упк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82982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82982</w:t>
            </w:r>
          </w:p>
        </w:tc>
      </w:tr>
      <w:tr w:rsidR="00533C48" w:rsidRPr="00E3627E" w:rsidTr="00C65EB1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C48" w:rsidRPr="006E4FB8" w:rsidRDefault="00533C48" w:rsidP="00533C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 xml:space="preserve">Калибратор белков мочи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Integra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5*1мл, 03121305122 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C.f.a.s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. (Калибратор для автоматических систем) Набор PUC (для определения белка в моче/ спинномозговой жидкости) предназначен для использования в ходе применения количественных методов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Roche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при работе с анализаторами для клинической химии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Roche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, как оговорено в специальных документах. Теоретическое обоснование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C.f.a.s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. PUC – это жидкий готовый к использованию калибратор на основе водного буферного раствора. Концентрации компонентов калибратора были скорректированы с целью осуществления оптимальной калибровки с использованием анализаторов для клинической химии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Roche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. Реагенты - рабочие растворы Реактивные компоненты: HEPES-буфер: 20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/л,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pH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7.5, химические добавки и материалы биологического происхождения согласно описанию.  Значения для анализаторов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Roche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Hitachi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MODULAR, COBAS INTEGRA и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c 111 также зашифрованы в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прилагающихся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перечнях штрих- кодов калибраторов. Для анализаторов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c (кроме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c 111) значения зашифрованы в электронных файлах, посылаемых в анализаторы через соединение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link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68899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68899</w:t>
            </w:r>
          </w:p>
        </w:tc>
      </w:tr>
      <w:tr w:rsidR="00533C48" w:rsidRPr="00E3627E" w:rsidTr="00C65EB1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C48" w:rsidRPr="006E4FB8" w:rsidRDefault="00533C48" w:rsidP="00533C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 xml:space="preserve">Контроль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Прецинорм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гликозилированного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гемоглобина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Integra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4*1 мл, 05479207190 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 xml:space="preserve">Набор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PreciControl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HbA1c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norm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предназначен для использования в ходе проведения процедур контроля качества, так как он позволяет определять точность количественного метода, оговоренного в специальных документах. Теоретическое обоснование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PreciControl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HbA1c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norm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– это жидкий контрольный материал на основе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гемолизированной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человеческой крови. Реактивные компоненты в жидких контролях: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Гемолизированная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человеческая кровь Концентрации компонентов определяются отдельно для каждой партии товара. Точные целевые значения приводятся в электронном документе или в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прилагающихся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перечнях значений. Значения для анализаторов COBAS INTEGRA и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c 111 также зашифрованы в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прилагающихся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перечнях контрольных штрих-кодов.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69107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69107</w:t>
            </w:r>
          </w:p>
        </w:tc>
      </w:tr>
      <w:tr w:rsidR="00533C48" w:rsidRPr="00E3627E" w:rsidTr="00C65EB1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C48" w:rsidRPr="006E4FB8" w:rsidRDefault="00533C48" w:rsidP="00533C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 xml:space="preserve">Контроль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Преципат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гликозилированного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гемоглобина 4*1мл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Integra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, 05912504190 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PreciControl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HbA1c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path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– предназначен для использования в ходе проведения процедур контроля качества, так как он позволяет определять точность количественного метода, оговоренного в специальных </w:t>
            </w:r>
            <w:proofErr w:type="spellStart"/>
            <w:proofErr w:type="gramStart"/>
            <w:r w:rsidRPr="00C54949">
              <w:rPr>
                <w:rFonts w:ascii="Times New Roman" w:hAnsi="Times New Roman"/>
                <w:sz w:val="20"/>
                <w:szCs w:val="20"/>
              </w:rPr>
              <w:t>документах,это</w:t>
            </w:r>
            <w:proofErr w:type="spellEnd"/>
            <w:proofErr w:type="gram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жидкий контрольный материал на основе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гемолизированной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человеческой крови. Подобранные концентрации контрольных компонентов обычно находятся в пределах патологических значений. Реактивные компоненты в жидких контролях: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Гемолизированная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человеческая кровь,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in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vitro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гликированная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HbA1c Концентрации компонентов определяются отдельно для каждой партии товара. Точные целевые значения приводятся в электронном документе или в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прилагающихся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перечнях значений. Значения для анализаторов COBAS INTEGRA и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c 111 также зашифрованы в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прилагающихся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перечнях контрольных штрих-кодов.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63176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63176</w:t>
            </w:r>
          </w:p>
        </w:tc>
      </w:tr>
      <w:tr w:rsidR="00533C48" w:rsidRPr="00E3627E" w:rsidTr="00C65EB1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C48" w:rsidRPr="006E4FB8" w:rsidRDefault="00533C48" w:rsidP="00533C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 xml:space="preserve">Контроль для альбумина норма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турб.в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моче 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C54949">
              <w:rPr>
                <w:rFonts w:ascii="Times New Roman" w:hAnsi="Times New Roman"/>
                <w:sz w:val="20"/>
                <w:szCs w:val="20"/>
              </w:rPr>
              <w:t>obas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integra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PrecinormPUC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, 03121313122 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Precinorm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PUC представляет собой жидкий, готовый к применению контроль, основанный на сыворотке крови человека. Реактивные компоненты: HEPES-буфер: 20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/л,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pH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7.5, химические добавки и материалы биологического происхождения согласно описанию. Биологические добавки имеют следующее происхождение: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Аналит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Происхождение Альбумин сыворотка человека α1-Микроглобулин человеческая моча Иммуноглобулин G сыворотка человека Общее содержание белка: сыворотки крови человека/ овцы Нереактивные компоненты: Стабилизаторы и консерванты Концентрации и действие компонентов определяются отдельно для каждой партии товара. Точные целевые значения приводятся в электронном документе или в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lastRenderedPageBreak/>
              <w:t>прилагающихся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перечнях значений. Значения для анализаторов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Roche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Hitachi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MODULAR, COBAS INTEGRA и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c 111 также зашифрованы в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прилагающихся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перечнях контрольных штрих-кодов. Для анализаторов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c (кроме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c 111) значения зашифрованы в электронных файлах, посылаемых в анализаторы через соединение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link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lastRenderedPageBreak/>
              <w:t>упк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57178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57178</w:t>
            </w:r>
          </w:p>
        </w:tc>
      </w:tr>
      <w:tr w:rsidR="00533C48" w:rsidRPr="00E3627E" w:rsidTr="00C65EB1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C48" w:rsidRPr="006E4FB8" w:rsidRDefault="00533C48" w:rsidP="00533C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 xml:space="preserve">Контроль для альбумина патология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турб.в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моче 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C54949">
              <w:rPr>
                <w:rFonts w:ascii="Times New Roman" w:hAnsi="Times New Roman"/>
                <w:sz w:val="20"/>
                <w:szCs w:val="20"/>
              </w:rPr>
              <w:t>obas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integraPrecipachPUC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, 03121291122 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Precipath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PUC представляет собой жидкий, готовый к применению контроль, основанный на сыворотке крови человека. Реагенты - рабочие растворы Реактивные компоненты: HEPES-буфер: 20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/л,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pH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7.5, химические добавки и материалы биологического происхождения согласно описанию. Биологические добавки имеют следующее происхождение: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Аналит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Происхождение Альбумин сыворотка человека α1-Микроглобулин человеческая моча Иммуноглобулин A сыворотка человека Иммуноглобулин G сыворотка человека Иммуноглобулин M сыворотка человека Общее содержание белка: сыворотки крови человека/ овцы Нереактивные компоненты: Стабилизаторы и консерванты Концентрации и действие компонентов определяются отдельно для каждой партии товара. Точные целевые значения приводятся в электронном документе или в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прилагающихся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перечнях значений. Значения для анализаторов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Roche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Hitachi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MODULAR, COBAS INTEGRA и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c 111 также зашифрованы в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прилагающихся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перечнях контрольных штрих-кодов. Для анализаторов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c (кроме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c 111) значения зашифрованы в электронных файлах, посылаемых в анализаторы через соединение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link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>. Пределы и 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63481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63481</w:t>
            </w:r>
          </w:p>
        </w:tc>
      </w:tr>
      <w:tr w:rsidR="00533C48" w:rsidRPr="00E3627E" w:rsidTr="00C65EB1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C48" w:rsidRPr="006E4FB8" w:rsidRDefault="00533C48" w:rsidP="00533C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 xml:space="preserve">Контроль для СРБ норма CPБ N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Control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5фл. по 0,5 мл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Сobas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integra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>, 20766321322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 xml:space="preserve">CRP T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Control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N представляет собой жидкий, готовый к применению контроль, основанный на сыворотке крови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человека.Реактивные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компоненты: Человеческая сыворотка крови с материалом биологического происхождения, в соответствии с указанными данными. Биологические добавки имеют следующее происхождение: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Аналит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Происхождение CRP сыворотка человека Нереактивные компоненты: Консервант. Концентрации компонентов определяются отдельно для каждой партии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товара.Значения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для анализаторов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Roche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Hitachi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MODULAR, COBAS INTEGRA и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c 111 также зашифрованы в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прилагающихся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перечнях контрольных штрих-кодов. Для анализаторов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c (кроме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c 111) значения зашифрованы в электронных файлах, посылаемых в анализаторы через соединение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link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26212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26212</w:t>
            </w:r>
          </w:p>
        </w:tc>
      </w:tr>
      <w:tr w:rsidR="00533C48" w:rsidRPr="00E3627E" w:rsidTr="00C65EB1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C48" w:rsidRPr="006E4FB8" w:rsidRDefault="00533C48" w:rsidP="00533C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Контроль</w:t>
            </w:r>
            <w:r w:rsidRPr="00C5494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54949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C5494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ревмофактора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  <w:lang w:val="en-US"/>
              </w:rPr>
              <w:t>Controlset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RF </w:t>
            </w:r>
            <w:proofErr w:type="gramStart"/>
            <w:r w:rsidRPr="00C54949">
              <w:rPr>
                <w:rFonts w:ascii="Times New Roman" w:hAnsi="Times New Roman"/>
                <w:sz w:val="20"/>
                <w:szCs w:val="20"/>
                <w:lang w:val="en-US"/>
              </w:rPr>
              <w:t>II,</w:t>
            </w:r>
            <w:r w:rsidRPr="00C54949">
              <w:rPr>
                <w:rFonts w:ascii="Times New Roman" w:hAnsi="Times New Roman"/>
                <w:sz w:val="20"/>
                <w:szCs w:val="20"/>
              </w:rPr>
              <w:t>С</w:t>
            </w:r>
            <w:proofErr w:type="spellStart"/>
            <w:proofErr w:type="gramEnd"/>
            <w:r w:rsidRPr="00C54949">
              <w:rPr>
                <w:rFonts w:ascii="Times New Roman" w:hAnsi="Times New Roman"/>
                <w:sz w:val="20"/>
                <w:szCs w:val="20"/>
                <w:lang w:val="en-US"/>
              </w:rPr>
              <w:t>obas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Integra 4ml (2</w:t>
            </w:r>
            <w:r w:rsidRPr="00C54949">
              <w:rPr>
                <w:rFonts w:ascii="Times New Roman" w:hAnsi="Times New Roman"/>
                <w:sz w:val="20"/>
                <w:szCs w:val="20"/>
              </w:rPr>
              <w:t>уровня</w:t>
            </w:r>
            <w:r w:rsidRPr="00C5494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), 03005496122  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 xml:space="preserve">RF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Control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Set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содержит 2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лиофилизированных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контрольных компонента, основанных на разбавленной человеческой плазме. Реактивные компоненты: Сыворотка крови человека с использованием химических добавок и материала биологического происхождения в соответствии с указанными данными. Биологические добавки имеют следующее происхождение: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Аналит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Происхождение RF человеческий Неактивные компоненты: HEPES-буфер, альбумин бычьей крови, хлорид натрия, консервант. Значения для анализаторов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Roche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Hitachi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 MODULAR и COBAS INTEGRA также зашифрованы в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прилагающихся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перечнях контрольных штрих-кодов.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40573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40573</w:t>
            </w:r>
          </w:p>
        </w:tc>
      </w:tr>
      <w:tr w:rsidR="00533C48" w:rsidRPr="00E3627E" w:rsidTr="00C65EB1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C48" w:rsidRPr="006E4FB8" w:rsidRDefault="00533C48" w:rsidP="00533C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Очищающий</w:t>
            </w:r>
            <w:r w:rsidRPr="00C5494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54949">
              <w:rPr>
                <w:rFonts w:ascii="Times New Roman" w:hAnsi="Times New Roman"/>
                <w:sz w:val="20"/>
                <w:szCs w:val="20"/>
              </w:rPr>
              <w:t>р</w:t>
            </w:r>
            <w:r w:rsidRPr="00C54949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C54949">
              <w:rPr>
                <w:rFonts w:ascii="Times New Roman" w:hAnsi="Times New Roman"/>
                <w:sz w:val="20"/>
                <w:szCs w:val="20"/>
              </w:rPr>
              <w:t>р</w:t>
            </w:r>
            <w:r w:rsidRPr="00C5494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Cleaner Cassette </w:t>
            </w:r>
            <w:r w:rsidRPr="00C54949">
              <w:rPr>
                <w:rFonts w:ascii="Times New Roman" w:hAnsi="Times New Roman"/>
                <w:sz w:val="20"/>
                <w:szCs w:val="20"/>
              </w:rPr>
              <w:t>в</w:t>
            </w:r>
            <w:r w:rsidRPr="00C5494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кас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ете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54949">
              <w:rPr>
                <w:rFonts w:ascii="Times New Roman" w:hAnsi="Times New Roman"/>
                <w:sz w:val="20"/>
                <w:szCs w:val="20"/>
              </w:rPr>
              <w:t>на</w:t>
            </w:r>
            <w:r w:rsidRPr="00C5494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150 </w:t>
            </w:r>
            <w:r w:rsidRPr="00C54949">
              <w:rPr>
                <w:rFonts w:ascii="Times New Roman" w:hAnsi="Times New Roman"/>
                <w:sz w:val="20"/>
                <w:szCs w:val="20"/>
              </w:rPr>
              <w:t>тестов</w:t>
            </w:r>
            <w:r w:rsidRPr="00C5494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  <w:lang w:val="en-US"/>
              </w:rPr>
              <w:t>Cobas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  <w:lang w:val="en-US"/>
              </w:rPr>
              <w:t>integra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20764337322  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 xml:space="preserve">Кассета с моющим раствором / Кассета с моющим раствором (COBAS INTEGRA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Cleaner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Cassette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. 150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tests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1988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125244</w:t>
            </w:r>
          </w:p>
        </w:tc>
      </w:tr>
      <w:tr w:rsidR="00533C48" w:rsidRPr="00E3627E" w:rsidTr="00C65EB1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C48" w:rsidRPr="006E4FB8" w:rsidRDefault="00533C48" w:rsidP="00533C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Стандарт</w:t>
            </w:r>
            <w:r w:rsidRPr="00C5494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  <w:lang w:val="en-US"/>
              </w:rPr>
              <w:t>Serumproteins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T-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  <w:lang w:val="en-US"/>
              </w:rPr>
              <w:t>standart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  <w:lang w:val="en-US"/>
              </w:rPr>
              <w:t>Cobas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Integra, 20737267322  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 xml:space="preserve">Стандарт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Serumproteins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T-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Standart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</w:rPr>
              <w:t xml:space="preserve"> представляет собой жидкий, готовый к</w:t>
            </w:r>
            <w:r w:rsidRPr="00C54949">
              <w:rPr>
                <w:rFonts w:ascii="Times New Roman" w:hAnsi="Times New Roman"/>
                <w:sz w:val="20"/>
                <w:szCs w:val="20"/>
              </w:rPr>
              <w:br/>
              <w:t>применению калибратор, основанный на сыворотке крови человека. В упаковке 5 флаконов с калибратором по 0,5 мл каждый.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66018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66018</w:t>
            </w:r>
          </w:p>
        </w:tc>
      </w:tr>
      <w:tr w:rsidR="00533C48" w:rsidRPr="00E3627E" w:rsidTr="00C65EB1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C48" w:rsidRPr="006E4FB8" w:rsidRDefault="00533C48" w:rsidP="00533C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Стандарт</w:t>
            </w:r>
            <w:r w:rsidRPr="00C5494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54949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C5494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ревмофактора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  <w:lang w:val="en-US"/>
              </w:rPr>
              <w:t>Preciset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RF </w:t>
            </w:r>
            <w:proofErr w:type="spellStart"/>
            <w:r w:rsidRPr="00C54949">
              <w:rPr>
                <w:rFonts w:ascii="Times New Roman" w:hAnsi="Times New Roman"/>
                <w:sz w:val="20"/>
                <w:szCs w:val="20"/>
                <w:lang w:val="en-US"/>
              </w:rPr>
              <w:t>Cobas</w:t>
            </w:r>
            <w:proofErr w:type="spellEnd"/>
            <w:r w:rsidRPr="00C5494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Integra, 12172828322 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Набор </w:t>
            </w:r>
            <w:proofErr w:type="spellStart"/>
            <w:r w:rsidRPr="00C54949">
              <w:rPr>
                <w:rFonts w:ascii="Times New Roman" w:hAnsi="Times New Roman"/>
                <w:color w:val="000000"/>
                <w:sz w:val="20"/>
                <w:szCs w:val="20"/>
              </w:rPr>
              <w:t>Preciset</w:t>
            </w:r>
            <w:proofErr w:type="spellEnd"/>
            <w:r w:rsidRPr="00C549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RF состоит из 5 жидких готовых к использованию калибраторов на основе матрицы альбумина бычьей сыворотки. Применяется для калибровки теста «ревматоидный фактор». В упаковке 5 флаконов с калибратором по 1 мл каждый.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54949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30483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C48" w:rsidRPr="00C54949" w:rsidRDefault="00533C48" w:rsidP="00533C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4949">
              <w:rPr>
                <w:rFonts w:ascii="Times New Roman" w:hAnsi="Times New Roman"/>
                <w:sz w:val="20"/>
                <w:szCs w:val="20"/>
              </w:rPr>
              <w:t>30483</w:t>
            </w:r>
          </w:p>
        </w:tc>
      </w:tr>
    </w:tbl>
    <w:p w:rsidR="00533C48" w:rsidRPr="002B5430" w:rsidRDefault="00533C48" w:rsidP="00A108B6">
      <w:pPr>
        <w:spacing w:after="120"/>
        <w:ind w:left="-284" w:firstLine="568"/>
        <w:jc w:val="both"/>
        <w:rPr>
          <w:rFonts w:ascii="Times New Roman" w:hAnsi="Times New Roman"/>
          <w:sz w:val="26"/>
          <w:szCs w:val="26"/>
        </w:rPr>
        <w:sectPr w:rsidR="00533C48" w:rsidRPr="002B5430" w:rsidSect="001041C2">
          <w:pgSz w:w="16838" w:h="11906" w:orient="landscape"/>
          <w:pgMar w:top="851" w:right="1954" w:bottom="567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A00AF5" w:rsidRPr="002B5430" w:rsidRDefault="00A00AF5" w:rsidP="00A00AF5">
      <w:pPr>
        <w:spacing w:after="120"/>
        <w:ind w:left="-284" w:firstLine="568"/>
        <w:rPr>
          <w:rFonts w:ascii="Times New Roman" w:hAnsi="Times New Roman"/>
          <w:sz w:val="26"/>
          <w:szCs w:val="26"/>
        </w:rPr>
      </w:pPr>
    </w:p>
    <w:p w:rsidR="00267575" w:rsidRPr="002B5430" w:rsidRDefault="00267575"/>
    <w:sectPr w:rsidR="00267575" w:rsidRPr="002B5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3209D"/>
    <w:multiLevelType w:val="hybridMultilevel"/>
    <w:tmpl w:val="E264B53E"/>
    <w:lvl w:ilvl="0" w:tplc="2FECC4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5EB"/>
    <w:rsid w:val="0003797D"/>
    <w:rsid w:val="00047146"/>
    <w:rsid w:val="000665EB"/>
    <w:rsid w:val="000C55F8"/>
    <w:rsid w:val="001041C2"/>
    <w:rsid w:val="00247C6A"/>
    <w:rsid w:val="00267575"/>
    <w:rsid w:val="002B5430"/>
    <w:rsid w:val="002C6998"/>
    <w:rsid w:val="00514FA4"/>
    <w:rsid w:val="00533C48"/>
    <w:rsid w:val="0053472C"/>
    <w:rsid w:val="005640FB"/>
    <w:rsid w:val="005F17A8"/>
    <w:rsid w:val="006F0F2A"/>
    <w:rsid w:val="00756C15"/>
    <w:rsid w:val="007B550B"/>
    <w:rsid w:val="007F7C10"/>
    <w:rsid w:val="00854A39"/>
    <w:rsid w:val="00901B30"/>
    <w:rsid w:val="00A00AF5"/>
    <w:rsid w:val="00A108B6"/>
    <w:rsid w:val="00B95049"/>
    <w:rsid w:val="00BA6914"/>
    <w:rsid w:val="00C02706"/>
    <w:rsid w:val="00C54949"/>
    <w:rsid w:val="00C65EB1"/>
    <w:rsid w:val="00DB6CA6"/>
    <w:rsid w:val="00E93587"/>
    <w:rsid w:val="00F8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A42F8-BD0E-4C12-9EF9-96901DECB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533C4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65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5E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0A56C-2005-487D-9B86-F5955DCC5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9</Pages>
  <Words>3725</Words>
  <Characters>21235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2018-01-30T07:51:00Z</cp:lastPrinted>
  <dcterms:created xsi:type="dcterms:W3CDTF">2017-02-22T03:30:00Z</dcterms:created>
  <dcterms:modified xsi:type="dcterms:W3CDTF">2018-01-30T07:52:00Z</dcterms:modified>
</cp:coreProperties>
</file>