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7C" w:rsidRPr="0046767C" w:rsidRDefault="0046767C" w:rsidP="004676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закупе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реагентов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</w:p>
    <w:p w:rsidR="0046767C" w:rsidRPr="0046767C" w:rsidRDefault="0046767C" w:rsidP="00467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Астана                                                                                            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   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.02.201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год.</w:t>
      </w:r>
    </w:p>
    <w:p w:rsidR="0046767C" w:rsidRPr="0046767C" w:rsidRDefault="0046767C" w:rsidP="0046767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6767C" w:rsidRPr="0046767C" w:rsidRDefault="0046767C" w:rsidP="0046767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Заказчик  и</w:t>
      </w:r>
      <w:proofErr w:type="gramEnd"/>
      <w:r w:rsidRPr="0046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организатор закупок: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"Национальный научный   медицинский центр", 010000, 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оспект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г. Астана, Республика Казахстан.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 «</w:t>
      </w:r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научный медицинский центр»  (далее – АО «ННМЦ»), г. Астана, 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период с 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провело закуп реагентов способом запроса ценовых предложений.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закупок способом запроса ценовых </w:t>
      </w:r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 АО</w:t>
      </w:r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иммуннобиологических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диагностических, </w:t>
      </w:r>
      <w:proofErr w:type="spell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дизинфицирующих</w:t>
      </w:r>
      <w:proofErr w:type="spell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препаратов,изделий</w:t>
      </w:r>
      <w:proofErr w:type="spellEnd"/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медицинской помощи в системе обязательного социального медицинского страхования 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закупок в срок до 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 0</w:t>
      </w:r>
      <w:r w:rsidR="00FC2578" w:rsidRPr="00FC25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676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были</w:t>
      </w:r>
      <w:proofErr w:type="gramEnd"/>
      <w:r w:rsidRPr="0046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следующие ценовые предложения: </w:t>
      </w:r>
      <w:r w:rsidRPr="00467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767C" w:rsidRPr="0046767C" w:rsidRDefault="0046767C" w:rsidP="00467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071"/>
        <w:gridCol w:w="1274"/>
        <w:gridCol w:w="1447"/>
        <w:gridCol w:w="1486"/>
        <w:gridCol w:w="2222"/>
        <w:gridCol w:w="1846"/>
        <w:gridCol w:w="1965"/>
      </w:tblGrid>
      <w:tr w:rsidR="0046767C" w:rsidRPr="0046767C" w:rsidTr="0046767C">
        <w:trPr>
          <w:trHeight w:val="146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Единица измерения 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Количество, объём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единицу, тенге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сумма, </w:t>
            </w:r>
            <w:proofErr w:type="gramStart"/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утвержденная  для</w:t>
            </w:r>
            <w:proofErr w:type="gramEnd"/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закупки в тенге</w:t>
            </w:r>
          </w:p>
        </w:tc>
        <w:tc>
          <w:tcPr>
            <w:tcW w:w="1846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Люкстест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65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Бионмедсервис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46767C" w:rsidRPr="0046767C" w:rsidTr="0046767C">
        <w:trPr>
          <w:trHeight w:val="39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71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6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22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846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65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767C" w:rsidRPr="0046767C" w:rsidTr="0046767C">
        <w:trPr>
          <w:trHeight w:val="491"/>
        </w:trPr>
        <w:tc>
          <w:tcPr>
            <w:tcW w:w="13979" w:type="dxa"/>
            <w:gridSpan w:val="8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Для автоматизированной системы исследования гемостаза</w:t>
            </w:r>
            <w:r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 </w:t>
            </w:r>
            <w:r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ACL</w:t>
            </w:r>
            <w:r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TOP</w:t>
            </w:r>
            <w:r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elit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676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pro</w:t>
            </w:r>
            <w:r w:rsidRPr="004676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»</w:t>
            </w: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6767C" w:rsidRPr="0046767C" w:rsidTr="00FC2578">
        <w:trPr>
          <w:trHeight w:val="24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Антитромбин жидкий 96 тест ACL </w:t>
            </w:r>
            <w:proofErr w:type="spell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ElitePro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78848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788 480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78 840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78 480</w:t>
            </w:r>
          </w:p>
        </w:tc>
      </w:tr>
      <w:tr w:rsidR="0046767C" w:rsidRPr="0046767C" w:rsidTr="00FC2578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071" w:type="dxa"/>
            <w:shd w:val="clear" w:color="000000" w:fill="FFFFFF"/>
          </w:tcPr>
          <w:p w:rsidR="0046767C" w:rsidRPr="0046767C" w:rsidRDefault="0046767C" w:rsidP="0046767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АЧТВ реагент-720 тест ACL </w:t>
            </w:r>
            <w:proofErr w:type="spell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Elite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25409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355 726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25 390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25 409</w:t>
            </w:r>
          </w:p>
        </w:tc>
      </w:tr>
      <w:tr w:rsidR="0046767C" w:rsidRPr="0046767C" w:rsidTr="00FC2578">
        <w:trPr>
          <w:trHeight w:val="24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71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ACL TOP 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Протеин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>/ Protein C 1x8ml,4x2,5ml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193508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967 540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193 450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193 508</w:t>
            </w:r>
          </w:p>
        </w:tc>
      </w:tr>
      <w:tr w:rsidR="0046767C" w:rsidRPr="0046767C" w:rsidTr="00FC2578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3071" w:type="dxa"/>
            <w:shd w:val="clear" w:color="000000" w:fill="FFFFFF"/>
          </w:tcPr>
          <w:p w:rsidR="0046767C" w:rsidRPr="0046767C" w:rsidRDefault="0046767C" w:rsidP="0046767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ACL TOP DILUENT FACTOR /Разбавитель факторов 1х100мл </w:t>
            </w:r>
            <w:proofErr w:type="gram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на  500</w:t>
            </w:r>
            <w:proofErr w:type="gram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иссл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7013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42 078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7005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7113</w:t>
            </w:r>
          </w:p>
        </w:tc>
      </w:tr>
      <w:tr w:rsidR="0046767C" w:rsidRPr="0046767C" w:rsidTr="00FC2578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071" w:type="dxa"/>
            <w:shd w:val="clear" w:color="000000" w:fill="FFFFFF"/>
            <w:vAlign w:val="bottom"/>
          </w:tcPr>
          <w:p w:rsidR="0046767C" w:rsidRPr="0046767C" w:rsidRDefault="0046767C" w:rsidP="004676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Фибриноген QFA-</w:t>
            </w:r>
            <w:proofErr w:type="spell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Hemosil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ACL ElitePro10х5мл  </w:t>
            </w:r>
          </w:p>
          <w:p w:rsidR="0046767C" w:rsidRPr="0046767C" w:rsidRDefault="0046767C" w:rsidP="0046767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304 583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609 166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304575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304583</w:t>
            </w:r>
          </w:p>
        </w:tc>
      </w:tr>
      <w:tr w:rsidR="0046767C" w:rsidRPr="0046767C" w:rsidTr="00FC2578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071" w:type="dxa"/>
            <w:shd w:val="clear" w:color="000000" w:fill="FFFFFF"/>
          </w:tcPr>
          <w:p w:rsidR="0046767C" w:rsidRPr="0046767C" w:rsidRDefault="0046767C" w:rsidP="004676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Cleaning Agent  (Clean B)/ 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Моющий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агент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(B) 1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ACL TOP  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3968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7 936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3968</w:t>
            </w:r>
          </w:p>
        </w:tc>
      </w:tr>
      <w:tr w:rsidR="0046767C" w:rsidRPr="0046767C" w:rsidTr="00FC2578">
        <w:trPr>
          <w:trHeight w:val="24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071" w:type="dxa"/>
            <w:shd w:val="clear" w:color="000000" w:fill="FFFFFF"/>
          </w:tcPr>
          <w:p w:rsidR="0046767C" w:rsidRPr="0046767C" w:rsidRDefault="0046767C" w:rsidP="0046767C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Cleaning Solution (Clean A)/ 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Моющий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раствор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>) 1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4676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ACL TOP  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9345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65 415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9340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9345</w:t>
            </w:r>
          </w:p>
        </w:tc>
      </w:tr>
      <w:tr w:rsidR="0046767C" w:rsidRPr="0046767C" w:rsidTr="00FC2578">
        <w:trPr>
          <w:trHeight w:val="618"/>
        </w:trPr>
        <w:tc>
          <w:tcPr>
            <w:tcW w:w="668" w:type="dxa"/>
            <w:shd w:val="clear" w:color="000000" w:fill="FFFFFF"/>
            <w:vAlign w:val="center"/>
            <w:hideMark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071" w:type="dxa"/>
            <w:shd w:val="clear" w:color="000000" w:fill="FFFFFF"/>
            <w:vAlign w:val="bottom"/>
          </w:tcPr>
          <w:p w:rsidR="0046767C" w:rsidRPr="0046767C" w:rsidRDefault="0046767C" w:rsidP="0046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>Wash-REmulsion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lang w:eastAsia="ru-RU"/>
              </w:rPr>
              <w:t xml:space="preserve"> промывочный раствор, 1000 мл  </w:t>
            </w:r>
          </w:p>
          <w:p w:rsidR="0046767C" w:rsidRPr="0046767C" w:rsidRDefault="0046767C" w:rsidP="0046767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proofErr w:type="spellEnd"/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1486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30000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:rsidR="0046767C" w:rsidRPr="0046767C" w:rsidRDefault="0046767C" w:rsidP="0046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1 500 000</w:t>
            </w:r>
          </w:p>
        </w:tc>
        <w:tc>
          <w:tcPr>
            <w:tcW w:w="1846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27920</w:t>
            </w:r>
          </w:p>
        </w:tc>
        <w:tc>
          <w:tcPr>
            <w:tcW w:w="1965" w:type="dxa"/>
            <w:shd w:val="clear" w:color="000000" w:fill="FFFFFF"/>
            <w:vAlign w:val="center"/>
          </w:tcPr>
          <w:p w:rsidR="0046767C" w:rsidRPr="00FC2578" w:rsidRDefault="00FC2578" w:rsidP="00FC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30000</w:t>
            </w:r>
          </w:p>
        </w:tc>
      </w:tr>
    </w:tbl>
    <w:p w:rsidR="00FC2578" w:rsidRPr="00FC2578" w:rsidRDefault="00FC2578" w:rsidP="00FC2578">
      <w:pPr>
        <w:rPr>
          <w:rFonts w:ascii="Times New Roman" w:hAnsi="Times New Roman" w:cs="Times New Roman"/>
        </w:rPr>
      </w:pPr>
      <w:r w:rsidRPr="00FC2578">
        <w:rPr>
          <w:rFonts w:ascii="Times New Roman" w:hAnsi="Times New Roman" w:cs="Times New Roman"/>
        </w:rPr>
        <w:t>3.  По результатам рассмотрения ценовых предложений у потенциальных поставщиков: у п/п: ТОО "</w:t>
      </w:r>
      <w:proofErr w:type="spellStart"/>
      <w:proofErr w:type="gramStart"/>
      <w:r w:rsidRPr="00FC2578">
        <w:rPr>
          <w:rFonts w:ascii="Times New Roman" w:hAnsi="Times New Roman" w:cs="Times New Roman"/>
        </w:rPr>
        <w:t>Люкст</w:t>
      </w:r>
      <w:r w:rsidRPr="00FC2578">
        <w:rPr>
          <w:rFonts w:ascii="Times New Roman" w:hAnsi="Times New Roman" w:cs="Times New Roman"/>
        </w:rPr>
        <w:t>ест</w:t>
      </w:r>
      <w:proofErr w:type="spellEnd"/>
      <w:r w:rsidRPr="00FC2578">
        <w:rPr>
          <w:rFonts w:ascii="Times New Roman" w:hAnsi="Times New Roman" w:cs="Times New Roman"/>
        </w:rPr>
        <w:t>»  по</w:t>
      </w:r>
      <w:proofErr w:type="gramEnd"/>
      <w:r w:rsidRPr="00FC2578">
        <w:rPr>
          <w:rFonts w:ascii="Times New Roman" w:hAnsi="Times New Roman" w:cs="Times New Roman"/>
        </w:rPr>
        <w:t xml:space="preserve"> лотам №1,2,3,4,5,6,7,8</w:t>
      </w:r>
      <w:r w:rsidRPr="00FC2578">
        <w:rPr>
          <w:rFonts w:ascii="Times New Roman" w:hAnsi="Times New Roman" w:cs="Times New Roman"/>
        </w:rPr>
        <w:t xml:space="preserve"> цена наименьше   </w:t>
      </w:r>
    </w:p>
    <w:p w:rsidR="00FC2578" w:rsidRPr="00FC2578" w:rsidRDefault="00FC2578" w:rsidP="00FC2578">
      <w:pPr>
        <w:rPr>
          <w:rFonts w:ascii="Times New Roman" w:hAnsi="Times New Roman" w:cs="Times New Roman"/>
        </w:rPr>
      </w:pPr>
      <w:r w:rsidRPr="00FC2578">
        <w:rPr>
          <w:rFonts w:ascii="Times New Roman" w:hAnsi="Times New Roman" w:cs="Times New Roman"/>
        </w:rPr>
        <w:t xml:space="preserve">           </w:t>
      </w:r>
    </w:p>
    <w:p w:rsidR="001E5C99" w:rsidRPr="00FC2578" w:rsidRDefault="00FC2578" w:rsidP="00FC2578">
      <w:pPr>
        <w:rPr>
          <w:rFonts w:ascii="Times New Roman" w:hAnsi="Times New Roman" w:cs="Times New Roman"/>
        </w:rPr>
      </w:pPr>
      <w:r w:rsidRPr="00FC2578">
        <w:rPr>
          <w:rFonts w:ascii="Times New Roman" w:hAnsi="Times New Roman" w:cs="Times New Roman"/>
        </w:rPr>
        <w:t xml:space="preserve">Уполномоченный представитель организатора государственных </w:t>
      </w:r>
      <w:proofErr w:type="gramStart"/>
      <w:r w:rsidRPr="00FC2578">
        <w:rPr>
          <w:rFonts w:ascii="Times New Roman" w:hAnsi="Times New Roman" w:cs="Times New Roman"/>
        </w:rPr>
        <w:t xml:space="preserve">закупок:  </w:t>
      </w:r>
      <w:r w:rsidRPr="00FC2578">
        <w:rPr>
          <w:rFonts w:ascii="Times New Roman" w:hAnsi="Times New Roman" w:cs="Times New Roman"/>
          <w:b/>
        </w:rPr>
        <w:t>Руководитель</w:t>
      </w:r>
      <w:proofErr w:type="gramEnd"/>
      <w:r w:rsidRPr="00FC2578">
        <w:rPr>
          <w:rFonts w:ascii="Times New Roman" w:hAnsi="Times New Roman" w:cs="Times New Roman"/>
          <w:b/>
        </w:rPr>
        <w:t xml:space="preserve">  ОГЗ  Рахимова Л.З 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5C99" w:rsidRPr="00FC2578" w:rsidSect="004676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7"/>
    <w:rsid w:val="001E5C99"/>
    <w:rsid w:val="002352D7"/>
    <w:rsid w:val="003A556C"/>
    <w:rsid w:val="003D241B"/>
    <w:rsid w:val="0046767C"/>
    <w:rsid w:val="008642BC"/>
    <w:rsid w:val="00AF5C4F"/>
    <w:rsid w:val="00DD3BF5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39A7-8BAF-4DCA-AADA-850C7E1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2F18-1944-4775-8EFA-95D59D51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2018-02-02T09:07:00Z</cp:lastPrinted>
  <dcterms:created xsi:type="dcterms:W3CDTF">2018-02-02T06:38:00Z</dcterms:created>
  <dcterms:modified xsi:type="dcterms:W3CDTF">2018-02-02T09:19:00Z</dcterms:modified>
</cp:coreProperties>
</file>