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F5" w:rsidRDefault="00A00AF5" w:rsidP="000D03B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901B30">
        <w:rPr>
          <w:rFonts w:ascii="Times New Roman" w:hAnsi="Times New Roman"/>
          <w:b/>
          <w:sz w:val="24"/>
          <w:szCs w:val="24"/>
        </w:rPr>
        <w:t>1</w:t>
      </w:r>
    </w:p>
    <w:p w:rsidR="000D03B1" w:rsidRDefault="000D03B1" w:rsidP="000D03B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D03B1" w:rsidRDefault="000D03B1" w:rsidP="000D03B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00AF5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 w:rsidR="008D77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 w:rsidR="000D03B1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0D03B1">
        <w:rPr>
          <w:rFonts w:ascii="Times New Roman" w:hAnsi="Times New Roman"/>
          <w:sz w:val="24"/>
          <w:szCs w:val="24"/>
        </w:rPr>
        <w:t xml:space="preserve">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0D03B1"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="00C82EF3">
        <w:rPr>
          <w:rFonts w:ascii="Times New Roman" w:hAnsi="Times New Roman"/>
          <w:b/>
          <w:sz w:val="24"/>
          <w:szCs w:val="24"/>
          <w:lang w:val="kk-KZ"/>
        </w:rPr>
        <w:t xml:space="preserve">медицинских </w:t>
      </w:r>
      <w:r w:rsidR="00B10368" w:rsidRPr="00B10368">
        <w:rPr>
          <w:rFonts w:ascii="Times New Roman" w:hAnsi="Times New Roman"/>
          <w:b/>
          <w:sz w:val="24"/>
          <w:szCs w:val="24"/>
          <w:lang w:val="kk-KZ"/>
        </w:rPr>
        <w:t>инструментари</w:t>
      </w:r>
      <w:r w:rsidR="00C82EF3">
        <w:rPr>
          <w:rFonts w:ascii="Times New Roman" w:hAnsi="Times New Roman"/>
          <w:b/>
          <w:sz w:val="24"/>
          <w:szCs w:val="24"/>
          <w:lang w:val="kk-KZ"/>
        </w:rPr>
        <w:t>й</w:t>
      </w:r>
      <w:r w:rsidR="00B10368" w:rsidRPr="00B10368"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A00AF5" w:rsidRPr="005229FA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Глава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 w:rsidR="00047146"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47146"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 w:rsidR="00247C6A"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bookmarkStart w:id="0" w:name="_GoBack"/>
      <w:bookmarkEnd w:id="0"/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 w:rsidR="008D7769">
        <w:rPr>
          <w:rFonts w:ascii="Times New Roman" w:hAnsi="Times New Roman"/>
          <w:sz w:val="24"/>
          <w:szCs w:val="24"/>
          <w:lang w:val="kk-KZ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хана, 42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B10368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09401A">
        <w:rPr>
          <w:rFonts w:ascii="Times New Roman" w:hAnsi="Times New Roman"/>
          <w:b/>
          <w:i/>
          <w:sz w:val="24"/>
          <w:szCs w:val="24"/>
          <w:lang w:val="kk-KZ"/>
        </w:rPr>
        <w:t>4</w:t>
      </w:r>
      <w:r w:rsidR="000D03B1" w:rsidRPr="008D7769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B10368">
        <w:rPr>
          <w:rFonts w:ascii="Times New Roman" w:hAnsi="Times New Roman"/>
          <w:b/>
          <w:i/>
          <w:sz w:val="24"/>
          <w:szCs w:val="24"/>
          <w:lang w:val="kk-KZ"/>
        </w:rPr>
        <w:t>марта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по </w:t>
      </w:r>
      <w:r w:rsidR="00B10368">
        <w:rPr>
          <w:rFonts w:ascii="Times New Roman" w:hAnsi="Times New Roman"/>
          <w:b/>
          <w:i/>
          <w:sz w:val="24"/>
          <w:szCs w:val="24"/>
          <w:lang w:val="kk-KZ"/>
        </w:rPr>
        <w:t xml:space="preserve">     </w:t>
      </w:r>
      <w:r w:rsidR="0009401A">
        <w:rPr>
          <w:rFonts w:ascii="Times New Roman" w:hAnsi="Times New Roman"/>
          <w:b/>
          <w:i/>
          <w:sz w:val="24"/>
          <w:szCs w:val="24"/>
          <w:lang w:val="kk-KZ"/>
        </w:rPr>
        <w:t>26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0368">
        <w:rPr>
          <w:rFonts w:ascii="Times New Roman" w:hAnsi="Times New Roman"/>
          <w:b/>
          <w:i/>
          <w:sz w:val="24"/>
          <w:szCs w:val="24"/>
          <w:lang w:val="kk-KZ"/>
        </w:rPr>
        <w:t xml:space="preserve">марта </w:t>
      </w:r>
      <w:r w:rsidRPr="008D7769">
        <w:rPr>
          <w:rFonts w:ascii="Times New Roman" w:hAnsi="Times New Roman"/>
          <w:b/>
          <w:i/>
          <w:sz w:val="24"/>
          <w:szCs w:val="24"/>
        </w:rPr>
        <w:t>201</w:t>
      </w:r>
      <w:r w:rsidR="008D7769" w:rsidRPr="008D7769">
        <w:rPr>
          <w:rFonts w:ascii="Times New Roman" w:hAnsi="Times New Roman"/>
          <w:b/>
          <w:i/>
          <w:sz w:val="24"/>
          <w:szCs w:val="24"/>
        </w:rPr>
        <w:t>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 w:rsidR="00B10368">
        <w:rPr>
          <w:rFonts w:ascii="Times New Roman" w:hAnsi="Times New Roman"/>
          <w:sz w:val="24"/>
          <w:szCs w:val="24"/>
          <w:lang w:val="kk-KZ"/>
        </w:rPr>
        <w:t>10.00</w:t>
      </w:r>
      <w:r w:rsidRPr="00352B43">
        <w:rPr>
          <w:rFonts w:ascii="Times New Roman" w:hAnsi="Times New Roman"/>
          <w:sz w:val="24"/>
          <w:szCs w:val="24"/>
        </w:rPr>
        <w:t xml:space="preserve">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</w:t>
      </w:r>
      <w:r w:rsidR="00854A3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кабинет).</w:t>
      </w:r>
    </w:p>
    <w:p w:rsidR="00854A39" w:rsidRPr="00196960" w:rsidRDefault="00854A39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 w:rsidR="0009401A">
        <w:rPr>
          <w:rFonts w:ascii="Times New Roman" w:hAnsi="Times New Roman"/>
          <w:sz w:val="24"/>
          <w:szCs w:val="24"/>
        </w:rPr>
        <w:t>26</w:t>
      </w:r>
      <w:r w:rsidRPr="00B10368">
        <w:rPr>
          <w:rFonts w:ascii="Times New Roman" w:hAnsi="Times New Roman"/>
          <w:sz w:val="24"/>
          <w:szCs w:val="24"/>
        </w:rPr>
        <w:t xml:space="preserve"> </w:t>
      </w:r>
      <w:r w:rsidR="00B10368" w:rsidRPr="00B10368">
        <w:rPr>
          <w:rFonts w:ascii="Times New Roman" w:hAnsi="Times New Roman"/>
          <w:sz w:val="24"/>
          <w:szCs w:val="24"/>
          <w:lang w:val="kk-KZ"/>
        </w:rPr>
        <w:t xml:space="preserve">марта </w:t>
      </w:r>
      <w:r w:rsidRPr="00B10368">
        <w:rPr>
          <w:rFonts w:ascii="Times New Roman" w:hAnsi="Times New Roman"/>
          <w:sz w:val="24"/>
          <w:szCs w:val="24"/>
        </w:rPr>
        <w:t>2018</w:t>
      </w:r>
      <w:r w:rsidRPr="00854A39">
        <w:rPr>
          <w:rFonts w:ascii="Times New Roman" w:hAnsi="Times New Roman"/>
          <w:sz w:val="24"/>
          <w:szCs w:val="24"/>
        </w:rPr>
        <w:t xml:space="preserve"> </w:t>
      </w:r>
      <w:r w:rsidR="000D03B1" w:rsidRPr="00854A39">
        <w:rPr>
          <w:rFonts w:ascii="Times New Roman" w:hAnsi="Times New Roman"/>
          <w:sz w:val="24"/>
          <w:szCs w:val="24"/>
        </w:rPr>
        <w:t>года</w:t>
      </w:r>
      <w:r w:rsidR="000D03B1">
        <w:rPr>
          <w:rFonts w:ascii="Times New Roman" w:hAnsi="Times New Roman"/>
          <w:sz w:val="24"/>
          <w:szCs w:val="24"/>
        </w:rPr>
        <w:t>, 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0368">
        <w:rPr>
          <w:rFonts w:ascii="Times New Roman" w:hAnsi="Times New Roman"/>
          <w:sz w:val="24"/>
          <w:szCs w:val="24"/>
          <w:lang w:val="kk-KZ"/>
        </w:rPr>
        <w:t>12</w:t>
      </w:r>
      <w:r w:rsidR="000D03B1">
        <w:rPr>
          <w:rFonts w:ascii="Times New Roman" w:hAnsi="Times New Roman"/>
          <w:sz w:val="24"/>
          <w:szCs w:val="24"/>
        </w:rPr>
        <w:t xml:space="preserve">.00 </w:t>
      </w:r>
      <w:r>
        <w:rPr>
          <w:rFonts w:ascii="Times New Roman" w:hAnsi="Times New Roman"/>
          <w:sz w:val="24"/>
          <w:szCs w:val="24"/>
        </w:rPr>
        <w:t xml:space="preserve">часов, </w:t>
      </w:r>
      <w:r w:rsidRPr="001969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(22 кабинет).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 w:rsidR="008D7769"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0D03B1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</w:t>
      </w:r>
      <w:r w:rsidR="000D03B1" w:rsidRPr="00196960">
        <w:rPr>
          <w:rFonts w:ascii="Times New Roman" w:hAnsi="Times New Roman"/>
          <w:sz w:val="24"/>
          <w:szCs w:val="24"/>
        </w:rPr>
        <w:t>г. Астана</w:t>
      </w:r>
      <w:r w:rsidRPr="001969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960">
        <w:rPr>
          <w:rFonts w:ascii="Times New Roman" w:hAnsi="Times New Roman"/>
          <w:sz w:val="24"/>
          <w:szCs w:val="24"/>
        </w:rPr>
        <w:t>пр.Абылай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00AF5" w:rsidRPr="00196960" w:rsidRDefault="000D03B1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Ответственный по закупу реагентов: </w:t>
      </w:r>
      <w:r w:rsidR="00A00AF5">
        <w:rPr>
          <w:rFonts w:ascii="Times New Roman" w:hAnsi="Times New Roman"/>
          <w:sz w:val="24"/>
          <w:szCs w:val="24"/>
          <w:lang w:val="kk-KZ"/>
        </w:rPr>
        <w:t>Айткулова Жанар  8708 827 28 73</w:t>
      </w:r>
    </w:p>
    <w:p w:rsidR="00A00AF5" w:rsidRPr="00B473A3" w:rsidRDefault="00A00AF5" w:rsidP="000D03B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Уполномоченный представитель Организатора государственных закупок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A00AF5" w:rsidRDefault="00047146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Рахимова Л.З</w:t>
      </w:r>
      <w:r w:rsidR="00A00AF5" w:rsidRPr="00196960">
        <w:rPr>
          <w:rFonts w:ascii="Times New Roman" w:hAnsi="Times New Roman"/>
          <w:sz w:val="24"/>
          <w:szCs w:val="24"/>
          <w:lang w:val="kk-KZ"/>
        </w:rPr>
        <w:t xml:space="preserve">. тел. 8 (7172) </w:t>
      </w:r>
      <w:r>
        <w:rPr>
          <w:rFonts w:ascii="Times New Roman" w:hAnsi="Times New Roman"/>
          <w:sz w:val="24"/>
          <w:szCs w:val="24"/>
          <w:lang w:val="kk-KZ"/>
        </w:rPr>
        <w:t>574340</w:t>
      </w: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3797D" w:rsidRDefault="0003797D" w:rsidP="000D03B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03797D" w:rsidRDefault="0003797D" w:rsidP="000D03B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03797D" w:rsidSect="008D7769"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0C55F8" w:rsidRPr="007A52C8" w:rsidRDefault="0003797D" w:rsidP="00A108B6">
      <w:pPr>
        <w:jc w:val="right"/>
        <w:rPr>
          <w:rFonts w:ascii="Times New Roman" w:hAnsi="Times New Roman"/>
          <w:sz w:val="26"/>
          <w:szCs w:val="26"/>
        </w:rPr>
      </w:pPr>
      <w:r w:rsidRPr="009E66AE">
        <w:rPr>
          <w:rFonts w:ascii="Times New Roman" w:eastAsia="Arial Unicode MS" w:hAnsi="Times New Roman"/>
          <w:b/>
          <w:sz w:val="24"/>
          <w:szCs w:val="24"/>
        </w:rPr>
        <w:lastRenderedPageBreak/>
        <w:t>Приложение 1</w:t>
      </w:r>
      <w:r w:rsidRPr="0060022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E66AE">
        <w:rPr>
          <w:rFonts w:ascii="Times New Roman" w:eastAsia="Arial Unicode MS" w:hAnsi="Times New Roman"/>
          <w:b/>
          <w:sz w:val="24"/>
          <w:szCs w:val="24"/>
        </w:rPr>
        <w:t>к Объявлению</w:t>
      </w:r>
    </w:p>
    <w:tbl>
      <w:tblPr>
        <w:tblW w:w="14790" w:type="dxa"/>
        <w:tblLook w:val="04A0" w:firstRow="1" w:lastRow="0" w:firstColumn="1" w:lastColumn="0" w:noHBand="0" w:noVBand="1"/>
      </w:tblPr>
      <w:tblGrid>
        <w:gridCol w:w="615"/>
        <w:gridCol w:w="2782"/>
        <w:gridCol w:w="5865"/>
        <w:gridCol w:w="1134"/>
        <w:gridCol w:w="1276"/>
        <w:gridCol w:w="1276"/>
        <w:gridCol w:w="1842"/>
      </w:tblGrid>
      <w:tr w:rsidR="0009401A" w:rsidRPr="002C6998" w:rsidTr="00180A0D">
        <w:trPr>
          <w:trHeight w:val="24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5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Количество, объём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Общая сумма, </w:t>
            </w:r>
            <w:proofErr w:type="gramStart"/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утвержденная  для</w:t>
            </w:r>
            <w:proofErr w:type="gramEnd"/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закупки в тенге</w:t>
            </w:r>
          </w:p>
        </w:tc>
      </w:tr>
      <w:tr w:rsidR="0009401A" w:rsidRPr="002C6998" w:rsidTr="00180A0D">
        <w:trPr>
          <w:trHeight w:val="39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9401A" w:rsidRPr="002C6998" w:rsidTr="00180A0D">
        <w:trPr>
          <w:trHeight w:val="49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9401A" w:rsidRPr="002C6998" w:rsidTr="00180A0D">
        <w:trPr>
          <w:trHeight w:val="2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9401A" w:rsidRPr="002C6998" w:rsidTr="00180A0D">
        <w:trPr>
          <w:trHeight w:val="39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01A" w:rsidRPr="002C6998" w:rsidRDefault="0009401A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180A0D" w:rsidRPr="000D03B1" w:rsidTr="00180A0D">
        <w:trPr>
          <w:trHeight w:val="80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Ножницы NOIR 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по 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METZENBAUM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>,деликатные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, изогнутые, 180мм. BC271WB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ножницы по METZENBAUM(автор)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препаровальные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, со специальным покрытием (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TiAIN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) черного цвета, с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микротомной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заточкой лезвий и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вольфрамкарбидными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вставками на рабочих поверхностях, со специальной насечкой на лезвиях WAVECUT против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сосокальзывания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тконей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днликатные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, изогнутые, тупоконечные, длина 180мм. нестерильные, многоразовые. 271WB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180100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540300</w:t>
            </w:r>
          </w:p>
        </w:tc>
      </w:tr>
      <w:tr w:rsidR="00180A0D" w:rsidRPr="000D03B1" w:rsidTr="00180A0D">
        <w:trPr>
          <w:trHeight w:val="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Ножницы NOIR 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по  METZENBAUM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WAVECUT,деликатные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, изогнутые, 200мм. BC275WB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ножницы по METZENBAUM(автор)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препаровальные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, со специальным покрытием (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TiAIN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) черного цвета, с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микротомной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заточкой лезвий и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вольфрамкарбидными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вставками на рабочих поверхностях деликатные, изогнутые, тупоконечные, длина 200мм. нестерильные, многоразовые. 275WB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180100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540300</w:t>
            </w:r>
          </w:p>
        </w:tc>
      </w:tr>
      <w:tr w:rsidR="00180A0D" w:rsidRPr="000D03B1" w:rsidTr="00180A0D">
        <w:trPr>
          <w:trHeight w:val="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Ножницы NOIR 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по 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METZENBAUM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>,деликатные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, изогнутые, 230мм. BC277R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ножницы по METZENBAUM(автор), деликатные, </w:t>
            </w:r>
            <w:proofErr w:type="spellStart"/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изогнутые,с</w:t>
            </w:r>
            <w:proofErr w:type="spellEnd"/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вальфрамкарбидными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вставками на рабочих поверхностях, длина 230мм с рукоятками желтого цвета. Нестерильные, многоразовые. BC277R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134590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134590</w:t>
            </w:r>
          </w:p>
        </w:tc>
      </w:tr>
      <w:tr w:rsidR="00180A0D" w:rsidRPr="002C6998" w:rsidTr="00180A0D">
        <w:trPr>
          <w:trHeight w:val="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Зажим по PEAN, прямой, 140мм. BH424R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Зажим по PEAN(автор),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, прямой, тупой, 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длина  140мм.Нестерильные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>, многоразовые BH424R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20240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303600</w:t>
            </w:r>
          </w:p>
        </w:tc>
      </w:tr>
      <w:tr w:rsidR="00180A0D" w:rsidRPr="0009401A" w:rsidTr="00180A0D">
        <w:trPr>
          <w:trHeight w:val="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Рукоятка скальпеля № 3L. BB075R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Рукоятка скальпеля № 3L. Длина 210мм. Нестерильная, многоразовая BB075R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13680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41040</w:t>
            </w:r>
          </w:p>
        </w:tc>
      </w:tr>
      <w:tr w:rsidR="00180A0D" w:rsidRPr="0009401A" w:rsidTr="00180A0D">
        <w:trPr>
          <w:trHeight w:val="4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Пинцет по DE*BAKEY атравматический, прямой 1,5мм 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длина  200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>мм, FB411R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Пинцет по DE*BAKEY(автор) атравматический, прямой, ширина 1,5мм 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длина  200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>мм, нестерильный, многоразовый. FB411R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52350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209400</w:t>
            </w:r>
          </w:p>
        </w:tc>
      </w:tr>
      <w:tr w:rsidR="00180A0D" w:rsidRPr="0009401A" w:rsidTr="00180A0D">
        <w:trPr>
          <w:trHeight w:val="4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Зажим по KOCHER-OCHSNER, прямой, зубчики 1*2, 160мм. BH642R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Зажим по KOCHER-OCHSNER(автор), </w:t>
            </w:r>
            <w:proofErr w:type="spellStart"/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,  прямой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>, зубчики 1*2, 160мм. С кремальерой. Нестерильный, многоразовый BH642R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22610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452200</w:t>
            </w:r>
          </w:p>
        </w:tc>
      </w:tr>
      <w:tr w:rsidR="00180A0D" w:rsidRPr="0009401A" w:rsidTr="00180A0D">
        <w:trPr>
          <w:trHeight w:val="7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Зажим 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по  MIKULICZ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брюшинный, изогнутый 200мм.  BJ314R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Зажим 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по  MIKULICZ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брюшинный, изогнутый 200мм. С зубцами 1*2, изготовлен из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высококачкственной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углеродистой стали, нестерильный, многоразовый.  BJ314R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55040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1100800</w:t>
            </w:r>
          </w:p>
        </w:tc>
      </w:tr>
      <w:tr w:rsidR="00180A0D" w:rsidRPr="0009401A" w:rsidTr="00180A0D">
        <w:trPr>
          <w:trHeight w:val="7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Кусачки  по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REILL лигатурные для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проволки</w:t>
            </w:r>
            <w:proofErr w:type="spellEnd"/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Кусачки  по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REILL(автор) лигатурные, для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проволки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, мягкой диаметром до  2мм., жесткой диаметром до 1,5мм, длина 175мм, с твердосплавными карбидными вставками на рабочих поверхностях, нестерильные, многоразовые LX159R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374800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1874000</w:t>
            </w:r>
          </w:p>
        </w:tc>
      </w:tr>
      <w:tr w:rsidR="00180A0D" w:rsidRPr="0009401A" w:rsidTr="00180A0D">
        <w:trPr>
          <w:trHeight w:val="4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Ершик для внешних и внутренних тубусов диметр 5 и 10мм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Чистящая щетка для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тубусных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инструментов диаметром не более 10мм, диаметр щетки 5 и 10мм, длина 550мм. Нестерильная, многоразовая. В упаковке 6шт. PM995R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31470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157350</w:t>
            </w:r>
          </w:p>
        </w:tc>
      </w:tr>
      <w:tr w:rsidR="00180A0D" w:rsidRPr="0009401A" w:rsidTr="00180A0D">
        <w:trPr>
          <w:trHeight w:val="4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Масло для замковых соединений, кремальер и т.д., для использования перед стерилизацией, в масленке. JG598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Sterilit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масденка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капельница, объем 50мл. Предназначена для обработки соединений и трущихся поверхностей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интрументов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. СТЕРИЛЬНО JG598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10380</w:t>
            </w:r>
          </w:p>
        </w:tc>
      </w:tr>
      <w:tr w:rsidR="00180A0D" w:rsidRPr="0009401A" w:rsidTr="00180A0D">
        <w:trPr>
          <w:trHeight w:val="4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Сетка стальная, с перфорацией, стандарт 1/1,540*253*76мм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Сетка стальная, с перфорацией, стандарт 1/1,540*253*76мм JF223R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115000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345000</w:t>
            </w:r>
          </w:p>
        </w:tc>
      </w:tr>
      <w:tr w:rsidR="00180A0D" w:rsidRPr="0009401A" w:rsidTr="00180A0D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Корпус контейнера, с перфорацией, стандарт 1/1,135мм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Корпус контейнера, без перфорации, стандарт 1/1, размеры: длина 592мм, ширина 274мм, высота 187мм. Предназначен для хранения, стерилизации и транспортировки стерильных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хириргических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инструментов. Имеет две металлические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рукоятики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с обеих сторон, со специальным изгибом для удобного захвата. рукоятки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поднимаються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под углом 90 градусов к контейнеру. борта корпуса выгнуты наружу. нестерильный, многоразовый, изготовлен из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аллюминия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. JN442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273710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821130</w:t>
            </w:r>
          </w:p>
        </w:tc>
      </w:tr>
      <w:tr w:rsidR="00180A0D" w:rsidRPr="0009401A" w:rsidTr="00180A0D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Крышка контейнера стандарт 1/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1,серебристая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JK489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Крышка контейнера стандарт 1/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1,серебристая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с перфорацией для фильтра, 582мм*291мм*36мм. Нестерильная, многоразовая. JK489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259380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778140</w:t>
            </w:r>
          </w:p>
        </w:tc>
      </w:tr>
      <w:tr w:rsidR="00180A0D" w:rsidRPr="0009401A" w:rsidTr="00180A0D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Силиконовый мат, для сетки стандарт 1/1. JF941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Силиконовый мат, для сетки стандарт 1/1 размер 536мм*250мм*, предотвращаем скольжение инструментов, быстросохнущий,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дле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бережного хранения инструментов. JF941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33200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99600</w:t>
            </w:r>
          </w:p>
        </w:tc>
      </w:tr>
      <w:tr w:rsidR="00180A0D" w:rsidRPr="0009401A" w:rsidTr="00180A0D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>Многоразовый фильтр для контейнера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Многоразовый фильтр для контейнера, круглый, для использования в более чем 1000 циклов 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>переработки(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>10шт у 1упаковке)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0A0D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17560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351200</w:t>
            </w:r>
          </w:p>
        </w:tc>
      </w:tr>
      <w:tr w:rsidR="00180A0D" w:rsidRPr="0009401A" w:rsidTr="00180A0D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Ножницы NOIR </w:t>
            </w:r>
            <w:proofErr w:type="gramStart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по 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METZENBAUM</w:t>
            </w:r>
            <w:proofErr w:type="gramEnd"/>
            <w:r w:rsidRPr="0009401A">
              <w:rPr>
                <w:rFonts w:ascii="Times New Roman" w:hAnsi="Times New Roman"/>
                <w:sz w:val="20"/>
                <w:szCs w:val="20"/>
              </w:rPr>
              <w:t>,деликатные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, изогнутые BC259WB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ножницы по METZENBAUM(автор)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препаровальные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, со специальным покрытием (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TiAIN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) черного цвета, с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микротомной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заточкой лезвий и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вольфрамкарбидными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вставками на рабочих поверхностях, со специальной насечкой на лезвиях WAVECUT против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сосокальзывания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тконей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днликатные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>, изогнутые, тупоконечные, длина 145мм. нестерильные, многоразовые. каталожный номер ВС259WB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174000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522000</w:t>
            </w:r>
          </w:p>
        </w:tc>
      </w:tr>
      <w:tr w:rsidR="00180A0D" w:rsidRPr="0009401A" w:rsidTr="00180A0D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A0D" w:rsidRPr="0009401A" w:rsidRDefault="00180A0D" w:rsidP="00180A0D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549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микроиглодержатель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DIADUST с круглой рукояткой с кремальерой, на 7/0 и тоньше.1/1 210мм. FM565R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09401A" w:rsidRDefault="00180A0D" w:rsidP="00180A0D">
            <w:pPr>
              <w:rPr>
                <w:rFonts w:ascii="Times New Roman" w:hAnsi="Times New Roman"/>
                <w:sz w:val="20"/>
                <w:szCs w:val="20"/>
              </w:rPr>
            </w:pPr>
            <w:r w:rsidRPr="0009401A">
              <w:rPr>
                <w:rFonts w:ascii="Times New Roman" w:hAnsi="Times New Roman"/>
                <w:sz w:val="20"/>
                <w:szCs w:val="20"/>
              </w:rPr>
              <w:t xml:space="preserve">иглодержатель, микро, с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карбидвольфрамовыми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вставками на рабочих поверхностях, прямой, тонкий, с круглой пружинной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рокояткой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, с кремальерой, длина 210мм. Предназначен для шовного </w:t>
            </w:r>
            <w:proofErr w:type="spellStart"/>
            <w:r w:rsidRPr="0009401A">
              <w:rPr>
                <w:rFonts w:ascii="Times New Roman" w:hAnsi="Times New Roman"/>
                <w:sz w:val="20"/>
                <w:szCs w:val="20"/>
              </w:rPr>
              <w:t>метериала</w:t>
            </w:r>
            <w:proofErr w:type="spellEnd"/>
            <w:r w:rsidRPr="0009401A">
              <w:rPr>
                <w:rFonts w:ascii="Times New Roman" w:hAnsi="Times New Roman"/>
                <w:sz w:val="20"/>
                <w:szCs w:val="20"/>
              </w:rPr>
              <w:t xml:space="preserve"> размером не более 7/0. нестерильный, многоразовый.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369100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0D" w:rsidRPr="00180A0D" w:rsidRDefault="00180A0D" w:rsidP="00180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A0D">
              <w:rPr>
                <w:rFonts w:ascii="Times New Roman" w:hAnsi="Times New Roman"/>
                <w:sz w:val="24"/>
                <w:szCs w:val="24"/>
              </w:rPr>
              <w:t>369100</w:t>
            </w:r>
          </w:p>
        </w:tc>
      </w:tr>
    </w:tbl>
    <w:p w:rsidR="002C6998" w:rsidRPr="002B5430" w:rsidRDefault="002C6998" w:rsidP="00A108B6">
      <w:pP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2C6998" w:rsidRPr="002B5430" w:rsidSect="001041C2">
          <w:pgSz w:w="16838" w:h="11906" w:orient="landscape"/>
          <w:pgMar w:top="851" w:right="1954" w:bottom="567" w:left="1134" w:header="709" w:footer="709" w:gutter="0"/>
          <w:cols w:space="708"/>
          <w:docGrid w:linePitch="360"/>
        </w:sectPr>
      </w:pPr>
    </w:p>
    <w:p w:rsidR="00A00AF5" w:rsidRPr="002B5430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2B5430" w:rsidRDefault="00267575"/>
    <w:sectPr w:rsidR="00267575" w:rsidRPr="002B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13BCF"/>
    <w:multiLevelType w:val="hybridMultilevel"/>
    <w:tmpl w:val="4B28928A"/>
    <w:lvl w:ilvl="0" w:tplc="206AE47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4BCF"/>
    <w:rsid w:val="0003797D"/>
    <w:rsid w:val="00047146"/>
    <w:rsid w:val="000665EB"/>
    <w:rsid w:val="0009401A"/>
    <w:rsid w:val="000C55F8"/>
    <w:rsid w:val="000D03B1"/>
    <w:rsid w:val="001041C2"/>
    <w:rsid w:val="001636DD"/>
    <w:rsid w:val="00180A0D"/>
    <w:rsid w:val="001D7856"/>
    <w:rsid w:val="00247C6A"/>
    <w:rsid w:val="00267575"/>
    <w:rsid w:val="002B5430"/>
    <w:rsid w:val="002C6998"/>
    <w:rsid w:val="00360D6F"/>
    <w:rsid w:val="00382152"/>
    <w:rsid w:val="003A3290"/>
    <w:rsid w:val="003E66A9"/>
    <w:rsid w:val="004058AB"/>
    <w:rsid w:val="004977E5"/>
    <w:rsid w:val="00514FA4"/>
    <w:rsid w:val="00523731"/>
    <w:rsid w:val="0053472C"/>
    <w:rsid w:val="005640FB"/>
    <w:rsid w:val="005B5D34"/>
    <w:rsid w:val="005C175A"/>
    <w:rsid w:val="005F17A8"/>
    <w:rsid w:val="006F0F2A"/>
    <w:rsid w:val="00756C15"/>
    <w:rsid w:val="007A52C8"/>
    <w:rsid w:val="007B550B"/>
    <w:rsid w:val="007F7C10"/>
    <w:rsid w:val="008162D6"/>
    <w:rsid w:val="00854A39"/>
    <w:rsid w:val="008D58D2"/>
    <w:rsid w:val="008D7769"/>
    <w:rsid w:val="00901B30"/>
    <w:rsid w:val="009C5B17"/>
    <w:rsid w:val="00A00AF5"/>
    <w:rsid w:val="00A108B6"/>
    <w:rsid w:val="00B10368"/>
    <w:rsid w:val="00B27D6E"/>
    <w:rsid w:val="00B95049"/>
    <w:rsid w:val="00BA6914"/>
    <w:rsid w:val="00C02706"/>
    <w:rsid w:val="00C2478F"/>
    <w:rsid w:val="00C82EF3"/>
    <w:rsid w:val="00CE0107"/>
    <w:rsid w:val="00D24824"/>
    <w:rsid w:val="00DA158C"/>
    <w:rsid w:val="00DB6CA6"/>
    <w:rsid w:val="00DF062C"/>
    <w:rsid w:val="00E665F9"/>
    <w:rsid w:val="00E93587"/>
    <w:rsid w:val="00F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42F8-BD0E-4C12-9EF9-96901DE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15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D647-1B2A-4AB6-B137-E8D68D79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2018-03-14T10:07:00Z</cp:lastPrinted>
  <dcterms:created xsi:type="dcterms:W3CDTF">2017-02-22T03:30:00Z</dcterms:created>
  <dcterms:modified xsi:type="dcterms:W3CDTF">2018-03-28T04:27:00Z</dcterms:modified>
</cp:coreProperties>
</file>