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EF" w:rsidRPr="00F905EA" w:rsidRDefault="00CE725D" w:rsidP="00D93F68">
      <w:pPr>
        <w:spacing w:after="0" w:line="240" w:lineRule="auto"/>
        <w:ind w:left="-284" w:firstLine="284"/>
        <w:jc w:val="center"/>
        <w:rPr>
          <w:rFonts w:ascii="Times New Roman" w:hAnsi="Times New Roman"/>
        </w:rPr>
      </w:pPr>
      <w:r>
        <w:rPr>
          <w:rFonts w:ascii="Times New Roman" w:hAnsi="Times New Roman"/>
        </w:rPr>
        <w:tab/>
      </w:r>
    </w:p>
    <w:p w:rsidR="00D93F68" w:rsidRDefault="00D93F68" w:rsidP="00D93F68">
      <w:pPr>
        <w:spacing w:after="0" w:line="240" w:lineRule="auto"/>
        <w:ind w:left="-284" w:firstLine="284"/>
        <w:jc w:val="center"/>
        <w:rPr>
          <w:rFonts w:ascii="Times New Roman" w:hAnsi="Times New Roman"/>
        </w:rPr>
      </w:pPr>
    </w:p>
    <w:p w:rsidR="00505B11" w:rsidRDefault="00505B11" w:rsidP="00D93F68">
      <w:pPr>
        <w:spacing w:after="0" w:line="240" w:lineRule="auto"/>
        <w:ind w:left="-284" w:firstLine="284"/>
        <w:jc w:val="center"/>
        <w:rPr>
          <w:rFonts w:ascii="Times New Roman" w:hAnsi="Times New Roman"/>
        </w:rPr>
      </w:pPr>
    </w:p>
    <w:p w:rsidR="00466612" w:rsidRDefault="00466612" w:rsidP="00D93F68">
      <w:pPr>
        <w:spacing w:after="0" w:line="240" w:lineRule="auto"/>
        <w:ind w:left="-284" w:firstLine="284"/>
        <w:jc w:val="center"/>
        <w:rPr>
          <w:rFonts w:ascii="Times New Roman" w:hAnsi="Times New Roman"/>
        </w:rPr>
      </w:pPr>
    </w:p>
    <w:p w:rsidR="00466612" w:rsidRPr="00F905EA" w:rsidRDefault="00466612" w:rsidP="00D93F68">
      <w:pPr>
        <w:spacing w:after="0" w:line="240" w:lineRule="auto"/>
        <w:ind w:left="-284" w:firstLine="284"/>
        <w:jc w:val="center"/>
        <w:rPr>
          <w:rFonts w:ascii="Times New Roman" w:hAnsi="Times New Roman"/>
        </w:rPr>
      </w:pPr>
    </w:p>
    <w:p w:rsidR="00E537CA" w:rsidRDefault="00E537CA" w:rsidP="00D93F68">
      <w:pPr>
        <w:spacing w:after="0" w:line="240" w:lineRule="auto"/>
        <w:ind w:left="-284" w:firstLine="284"/>
        <w:jc w:val="center"/>
        <w:rPr>
          <w:rFonts w:ascii="Times New Roman" w:hAnsi="Times New Roman"/>
          <w:b/>
        </w:rPr>
      </w:pPr>
    </w:p>
    <w:p w:rsidR="00E537CA" w:rsidRDefault="00E537CA" w:rsidP="00D93F68">
      <w:pPr>
        <w:spacing w:after="0" w:line="240" w:lineRule="auto"/>
        <w:ind w:left="-284" w:firstLine="284"/>
        <w:jc w:val="center"/>
        <w:rPr>
          <w:rFonts w:ascii="Times New Roman" w:hAnsi="Times New Roman"/>
          <w:b/>
        </w:rPr>
      </w:pPr>
    </w:p>
    <w:p w:rsidR="00D93F68" w:rsidRPr="001047EB" w:rsidRDefault="00D93F68" w:rsidP="00D93F68">
      <w:pPr>
        <w:spacing w:after="0" w:line="240" w:lineRule="auto"/>
        <w:ind w:left="-284" w:firstLine="284"/>
        <w:jc w:val="center"/>
        <w:rPr>
          <w:rFonts w:ascii="Times New Roman" w:hAnsi="Times New Roman"/>
          <w:b/>
          <w:lang w:val="kk-KZ"/>
        </w:rPr>
      </w:pPr>
      <w:r w:rsidRPr="00F905EA">
        <w:rPr>
          <w:rFonts w:ascii="Times New Roman" w:hAnsi="Times New Roman"/>
          <w:b/>
        </w:rPr>
        <w:t>Объявление</w:t>
      </w:r>
      <w:r w:rsidR="003D6DCC">
        <w:rPr>
          <w:rFonts w:ascii="Times New Roman" w:hAnsi="Times New Roman"/>
          <w:b/>
        </w:rPr>
        <w:t xml:space="preserve"> № </w:t>
      </w:r>
      <w:r w:rsidR="008C6311">
        <w:rPr>
          <w:rFonts w:ascii="Times New Roman" w:hAnsi="Times New Roman"/>
          <w:b/>
          <w:lang w:val="kk-KZ"/>
        </w:rPr>
        <w:t>75</w:t>
      </w:r>
    </w:p>
    <w:p w:rsidR="00D93F68" w:rsidRDefault="00D93F68" w:rsidP="00D93F68">
      <w:pPr>
        <w:tabs>
          <w:tab w:val="left" w:pos="7380"/>
        </w:tabs>
        <w:spacing w:after="0" w:line="240" w:lineRule="auto"/>
        <w:ind w:left="-284" w:firstLine="284"/>
        <w:jc w:val="center"/>
        <w:rPr>
          <w:rFonts w:ascii="Times New Roman" w:hAnsi="Times New Roman"/>
          <w:b/>
        </w:rPr>
      </w:pPr>
      <w:proofErr w:type="spellStart"/>
      <w:r w:rsidRPr="00F905EA">
        <w:rPr>
          <w:rFonts w:ascii="Times New Roman" w:hAnsi="Times New Roman"/>
          <w:b/>
        </w:rPr>
        <w:t>г.Астана</w:t>
      </w:r>
      <w:proofErr w:type="spellEnd"/>
      <w:r w:rsidR="00D16E60" w:rsidRPr="00F905EA">
        <w:rPr>
          <w:rFonts w:ascii="Times New Roman" w:hAnsi="Times New Roman"/>
          <w:b/>
        </w:rPr>
        <w:t xml:space="preserve">                                                                                                           </w:t>
      </w:r>
      <w:r w:rsidR="006433E7" w:rsidRPr="00F905EA">
        <w:rPr>
          <w:rFonts w:ascii="Times New Roman" w:hAnsi="Times New Roman"/>
          <w:b/>
        </w:rPr>
        <w:t xml:space="preserve"> </w:t>
      </w:r>
      <w:r w:rsidR="003D6DCC">
        <w:rPr>
          <w:rFonts w:ascii="Times New Roman" w:hAnsi="Times New Roman"/>
          <w:b/>
        </w:rPr>
        <w:t xml:space="preserve">  </w:t>
      </w:r>
      <w:r w:rsidR="006433E7" w:rsidRPr="00F905EA">
        <w:rPr>
          <w:rFonts w:ascii="Times New Roman" w:hAnsi="Times New Roman"/>
          <w:b/>
        </w:rPr>
        <w:t xml:space="preserve">   </w:t>
      </w:r>
      <w:r w:rsidR="00986CEA">
        <w:rPr>
          <w:rFonts w:ascii="Times New Roman" w:hAnsi="Times New Roman"/>
          <w:b/>
        </w:rPr>
        <w:t xml:space="preserve">  </w:t>
      </w:r>
      <w:proofErr w:type="gramStart"/>
      <w:r w:rsidR="006433E7" w:rsidRPr="00F905EA">
        <w:rPr>
          <w:rFonts w:ascii="Times New Roman" w:hAnsi="Times New Roman"/>
          <w:b/>
        </w:rPr>
        <w:t xml:space="preserve">  </w:t>
      </w:r>
      <w:r w:rsidR="00D16E60" w:rsidRPr="00F905EA">
        <w:rPr>
          <w:rFonts w:ascii="Times New Roman" w:hAnsi="Times New Roman"/>
          <w:b/>
        </w:rPr>
        <w:t xml:space="preserve"> </w:t>
      </w:r>
      <w:r w:rsidR="00E537CA">
        <w:rPr>
          <w:rFonts w:ascii="Times New Roman" w:hAnsi="Times New Roman"/>
          <w:b/>
        </w:rPr>
        <w:t>«</w:t>
      </w:r>
      <w:proofErr w:type="gramEnd"/>
      <w:r w:rsidR="001047EB">
        <w:rPr>
          <w:rFonts w:ascii="Times New Roman" w:hAnsi="Times New Roman"/>
          <w:b/>
          <w:lang w:val="kk-KZ"/>
        </w:rPr>
        <w:t>28</w:t>
      </w:r>
      <w:r w:rsidR="006F7984" w:rsidRPr="00F905EA">
        <w:rPr>
          <w:rFonts w:ascii="Times New Roman" w:hAnsi="Times New Roman"/>
          <w:b/>
        </w:rPr>
        <w:t xml:space="preserve">» </w:t>
      </w:r>
      <w:r w:rsidR="003D6DCC">
        <w:rPr>
          <w:rFonts w:ascii="Times New Roman" w:hAnsi="Times New Roman"/>
          <w:b/>
        </w:rPr>
        <w:t>июня</w:t>
      </w:r>
      <w:r w:rsidR="00986CEA">
        <w:rPr>
          <w:rFonts w:ascii="Times New Roman" w:hAnsi="Times New Roman"/>
          <w:b/>
        </w:rPr>
        <w:t xml:space="preserve"> </w:t>
      </w:r>
      <w:r w:rsidRPr="00F905EA">
        <w:rPr>
          <w:rFonts w:ascii="Times New Roman" w:hAnsi="Times New Roman"/>
          <w:b/>
        </w:rPr>
        <w:t xml:space="preserve"> 2018 год</w:t>
      </w:r>
    </w:p>
    <w:p w:rsidR="00D93F68" w:rsidRPr="00F905EA" w:rsidRDefault="00D93F68" w:rsidP="00D93F68">
      <w:pPr>
        <w:spacing w:after="0" w:line="240" w:lineRule="auto"/>
        <w:ind w:left="-284" w:firstLine="284"/>
        <w:jc w:val="both"/>
        <w:rPr>
          <w:rFonts w:ascii="Times New Roman" w:hAnsi="Times New Roman"/>
        </w:rPr>
      </w:pPr>
    </w:p>
    <w:p w:rsidR="00D93F68" w:rsidRPr="00F905EA" w:rsidRDefault="0029793B" w:rsidP="00FB2F95">
      <w:pPr>
        <w:spacing w:after="0" w:line="240" w:lineRule="auto"/>
        <w:ind w:left="-284" w:firstLine="284"/>
        <w:jc w:val="both"/>
        <w:rPr>
          <w:rFonts w:ascii="Times New Roman" w:hAnsi="Times New Roman"/>
        </w:rPr>
      </w:pPr>
      <w:r>
        <w:rPr>
          <w:rFonts w:ascii="Times New Roman" w:hAnsi="Times New Roman"/>
        </w:rPr>
        <w:t xml:space="preserve"> </w:t>
      </w:r>
      <w:r w:rsidR="006433E7" w:rsidRPr="00F905EA">
        <w:rPr>
          <w:rFonts w:ascii="Times New Roman" w:hAnsi="Times New Roman"/>
        </w:rPr>
        <w:t xml:space="preserve"> </w:t>
      </w:r>
      <w:r>
        <w:rPr>
          <w:rFonts w:ascii="Times New Roman" w:hAnsi="Times New Roman"/>
        </w:rPr>
        <w:t xml:space="preserve"> </w:t>
      </w:r>
      <w:r w:rsidR="005A6C4A">
        <w:rPr>
          <w:rFonts w:ascii="Times New Roman" w:hAnsi="Times New Roman"/>
        </w:rPr>
        <w:t xml:space="preserve"> </w:t>
      </w:r>
      <w:r w:rsidR="00D93F68" w:rsidRPr="00F905EA">
        <w:rPr>
          <w:rFonts w:ascii="Times New Roman" w:hAnsi="Times New Roman"/>
        </w:rPr>
        <w:t xml:space="preserve">АО «Национальный научный медицинский центр», расположенное </w:t>
      </w:r>
      <w:r w:rsidR="00D93F68" w:rsidRPr="00F905EA">
        <w:rPr>
          <w:rFonts w:ascii="Times New Roman" w:hAnsi="Times New Roman"/>
          <w:u w:val="single"/>
        </w:rPr>
        <w:t>по адресу</w:t>
      </w:r>
      <w:r w:rsidR="00FB2F95" w:rsidRPr="00F905EA">
        <w:rPr>
          <w:rFonts w:ascii="Times New Roman" w:hAnsi="Times New Roman"/>
        </w:rPr>
        <w:t xml:space="preserve">: </w:t>
      </w:r>
      <w:r w:rsidR="00D93F68" w:rsidRPr="00F905EA">
        <w:rPr>
          <w:rFonts w:ascii="Times New Roman" w:hAnsi="Times New Roman"/>
        </w:rPr>
        <w:t xml:space="preserve">г. Астана, пр. </w:t>
      </w:r>
      <w:proofErr w:type="spellStart"/>
      <w:r w:rsidR="00D93F68" w:rsidRPr="00F905EA">
        <w:rPr>
          <w:rFonts w:ascii="Times New Roman" w:hAnsi="Times New Roman"/>
        </w:rPr>
        <w:t>Абылай</w:t>
      </w:r>
      <w:proofErr w:type="spellEnd"/>
      <w:r w:rsidR="00D93F68" w:rsidRPr="00F905EA">
        <w:rPr>
          <w:rFonts w:ascii="Times New Roman" w:hAnsi="Times New Roman"/>
        </w:rPr>
        <w:t xml:space="preserve"> хана 42, в соответствии с постановлением Правительства РК от 30 октября 2009 года №1729, объявляет о проведении закупок </w:t>
      </w:r>
      <w:r w:rsidR="0064260D">
        <w:rPr>
          <w:rFonts w:ascii="Times New Roman" w:hAnsi="Times New Roman"/>
          <w:u w:val="single"/>
        </w:rPr>
        <w:t>медицинских инструментов</w:t>
      </w:r>
      <w:r w:rsidR="00D93F68" w:rsidRPr="00F905EA">
        <w:rPr>
          <w:rFonts w:ascii="Times New Roman" w:hAnsi="Times New Roman"/>
        </w:rPr>
        <w:t xml:space="preserve"> способом запроса ценовых предложений.</w:t>
      </w:r>
    </w:p>
    <w:p w:rsidR="00D93F68" w:rsidRPr="00F905EA" w:rsidRDefault="005A6C4A" w:rsidP="00FB2F95">
      <w:pPr>
        <w:spacing w:after="0" w:line="240" w:lineRule="auto"/>
        <w:ind w:left="-284" w:firstLine="284"/>
        <w:jc w:val="both"/>
        <w:rPr>
          <w:rFonts w:ascii="Times New Roman" w:hAnsi="Times New Roman"/>
        </w:rPr>
      </w:pPr>
      <w:r>
        <w:rPr>
          <w:rFonts w:ascii="Times New Roman" w:hAnsi="Times New Roman"/>
        </w:rPr>
        <w:t xml:space="preserve"> </w:t>
      </w:r>
      <w:r w:rsidR="0029793B">
        <w:rPr>
          <w:rFonts w:ascii="Times New Roman" w:hAnsi="Times New Roman"/>
        </w:rPr>
        <w:t xml:space="preserve">  </w:t>
      </w:r>
      <w:r w:rsidR="00D93F68" w:rsidRPr="00F905EA">
        <w:rPr>
          <w:rFonts w:ascii="Times New Roman" w:hAnsi="Times New Roman"/>
        </w:rPr>
        <w:t>К  закупу запроса ценовых предложений допускаются все потенциальные поставщики, отвечающие квалификационным требованиям, указанным в Главе 3 п.13 Правил организации и проведения закупа лекарственных средств, профилактических</w:t>
      </w:r>
      <w:r w:rsidR="00CF4FE1">
        <w:rPr>
          <w:rFonts w:ascii="Times New Roman" w:hAnsi="Times New Roman"/>
        </w:rPr>
        <w:t xml:space="preserve"> </w:t>
      </w:r>
      <w:r w:rsidR="00D93F68" w:rsidRPr="00F905EA">
        <w:rPr>
          <w:rFonts w:ascii="Times New Roman" w:hAnsi="Times New Roman"/>
        </w:rPr>
        <w:t>(иммунобиологических,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r w:rsidR="0064260D">
        <w:rPr>
          <w:rFonts w:ascii="Times New Roman" w:hAnsi="Times New Roman"/>
        </w:rPr>
        <w:t xml:space="preserve"> </w:t>
      </w:r>
      <w:r w:rsidR="00D93F68" w:rsidRPr="00F905EA">
        <w:rPr>
          <w:rFonts w:ascii="Times New Roman" w:hAnsi="Times New Roman"/>
        </w:rPr>
        <w:t>утвержденных постановлением Правительства Республики Казахстан «30» октября 2009 года № 1729.</w:t>
      </w:r>
    </w:p>
    <w:p w:rsidR="00D93F68" w:rsidRDefault="00D93F68" w:rsidP="00D93F68">
      <w:pPr>
        <w:spacing w:after="0" w:line="240" w:lineRule="auto"/>
        <w:ind w:left="-284" w:firstLine="284"/>
        <w:jc w:val="both"/>
        <w:rPr>
          <w:rFonts w:ascii="Times New Roman" w:hAnsi="Times New Roman"/>
          <w:lang w:val="kk-KZ"/>
        </w:rPr>
      </w:pPr>
      <w:r w:rsidRPr="00F905EA">
        <w:rPr>
          <w:rFonts w:ascii="Times New Roman" w:hAnsi="Times New Roman"/>
          <w:u w:val="single"/>
        </w:rPr>
        <w:t xml:space="preserve">Срок поставки </w:t>
      </w:r>
      <w:r w:rsidR="0064260D">
        <w:rPr>
          <w:rFonts w:ascii="Times New Roman" w:hAnsi="Times New Roman"/>
          <w:u w:val="single"/>
        </w:rPr>
        <w:t>медицинских инструментов:</w:t>
      </w:r>
      <w:r w:rsidRPr="00F905EA">
        <w:rPr>
          <w:rFonts w:ascii="Times New Roman" w:hAnsi="Times New Roman"/>
        </w:rPr>
        <w:t xml:space="preserve"> по письменной </w:t>
      </w:r>
      <w:r w:rsidRPr="00F905EA">
        <w:rPr>
          <w:rFonts w:ascii="Times New Roman" w:hAnsi="Times New Roman"/>
          <w:lang w:val="kk-KZ"/>
        </w:rPr>
        <w:t>заявке Заказчика</w:t>
      </w:r>
      <w:r w:rsidR="00CF4FE1">
        <w:rPr>
          <w:rFonts w:ascii="Times New Roman" w:hAnsi="Times New Roman"/>
          <w:lang w:val="kk-KZ"/>
        </w:rPr>
        <w:t xml:space="preserve"> в течение 9</w:t>
      </w:r>
      <w:r w:rsidR="0064260D">
        <w:rPr>
          <w:rFonts w:ascii="Times New Roman" w:hAnsi="Times New Roman"/>
          <w:lang w:val="kk-KZ"/>
        </w:rPr>
        <w:t>0 календарных дней.</w:t>
      </w:r>
    </w:p>
    <w:p w:rsidR="005824F9" w:rsidRDefault="005824F9" w:rsidP="00D93F68">
      <w:pPr>
        <w:spacing w:after="0" w:line="240" w:lineRule="auto"/>
        <w:ind w:left="-284" w:firstLine="284"/>
        <w:jc w:val="both"/>
        <w:rPr>
          <w:rFonts w:ascii="Times New Roman" w:hAnsi="Times New Roman"/>
          <w:lang w:val="kk-KZ"/>
        </w:rPr>
      </w:pPr>
      <w:r>
        <w:rPr>
          <w:rFonts w:ascii="Times New Roman" w:hAnsi="Times New Roman"/>
          <w:lang w:val="kk-KZ"/>
        </w:rPr>
        <w:t>Требование к поставщику:</w:t>
      </w:r>
    </w:p>
    <w:p w:rsidR="005824F9" w:rsidRDefault="005824F9" w:rsidP="005824F9">
      <w:pPr>
        <w:pStyle w:val="a8"/>
        <w:numPr>
          <w:ilvl w:val="0"/>
          <w:numId w:val="3"/>
        </w:numPr>
        <w:spacing w:after="0" w:line="240" w:lineRule="auto"/>
        <w:ind w:left="142" w:firstLine="0"/>
        <w:jc w:val="both"/>
        <w:rPr>
          <w:rFonts w:ascii="Times New Roman" w:hAnsi="Times New Roman"/>
          <w:lang w:val="kk-KZ"/>
        </w:rPr>
      </w:pPr>
      <w:r>
        <w:rPr>
          <w:rFonts w:ascii="Times New Roman" w:hAnsi="Times New Roman"/>
          <w:lang w:val="kk-KZ"/>
        </w:rPr>
        <w:t>Инструкция по обработке изделий (дезинфекция, предстерилизационная очистка, стерилизация).</w:t>
      </w:r>
    </w:p>
    <w:p w:rsidR="005824F9" w:rsidRDefault="005824F9" w:rsidP="005824F9">
      <w:pPr>
        <w:pStyle w:val="a8"/>
        <w:numPr>
          <w:ilvl w:val="0"/>
          <w:numId w:val="3"/>
        </w:numPr>
        <w:spacing w:after="0" w:line="240" w:lineRule="auto"/>
        <w:jc w:val="both"/>
        <w:rPr>
          <w:rFonts w:ascii="Times New Roman" w:hAnsi="Times New Roman"/>
          <w:lang w:val="kk-KZ"/>
        </w:rPr>
      </w:pPr>
      <w:r>
        <w:rPr>
          <w:rFonts w:ascii="Times New Roman" w:hAnsi="Times New Roman"/>
          <w:lang w:val="kk-KZ"/>
        </w:rPr>
        <w:t xml:space="preserve">Перечень допустимых </w:t>
      </w:r>
      <w:r w:rsidR="00F72320">
        <w:rPr>
          <w:rFonts w:ascii="Times New Roman" w:hAnsi="Times New Roman"/>
          <w:lang w:val="kk-KZ"/>
        </w:rPr>
        <w:t>дезинфицирующих средств.</w:t>
      </w:r>
    </w:p>
    <w:p w:rsidR="00F72320" w:rsidRPr="005824F9" w:rsidRDefault="00F72320" w:rsidP="005824F9">
      <w:pPr>
        <w:pStyle w:val="a8"/>
        <w:numPr>
          <w:ilvl w:val="0"/>
          <w:numId w:val="3"/>
        </w:numPr>
        <w:spacing w:after="0" w:line="240" w:lineRule="auto"/>
        <w:jc w:val="both"/>
        <w:rPr>
          <w:rFonts w:ascii="Times New Roman" w:hAnsi="Times New Roman"/>
          <w:lang w:val="kk-KZ"/>
        </w:rPr>
      </w:pPr>
      <w:r>
        <w:rPr>
          <w:rFonts w:ascii="Times New Roman" w:hAnsi="Times New Roman"/>
          <w:lang w:val="kk-KZ"/>
        </w:rPr>
        <w:t>Особые условия по уходу (при наличии)</w:t>
      </w:r>
      <w:r w:rsidR="00485B2C">
        <w:rPr>
          <w:rFonts w:ascii="Times New Roman" w:hAnsi="Times New Roman"/>
          <w:lang w:val="kk-KZ"/>
        </w:rPr>
        <w:t xml:space="preserve"> инструктаж на рабочем месте Заказчика.</w:t>
      </w:r>
      <w:r w:rsidR="00672367">
        <w:rPr>
          <w:rFonts w:ascii="Times New Roman" w:hAnsi="Times New Roman"/>
          <w:lang w:val="kk-KZ"/>
        </w:rPr>
        <w:t xml:space="preserve"> </w:t>
      </w:r>
    </w:p>
    <w:p w:rsidR="00D93F68" w:rsidRPr="00F905EA" w:rsidRDefault="00D93F68" w:rsidP="00D93F68">
      <w:pPr>
        <w:spacing w:after="0" w:line="240" w:lineRule="auto"/>
        <w:ind w:left="-284" w:firstLine="284"/>
        <w:jc w:val="both"/>
        <w:rPr>
          <w:rFonts w:ascii="Times New Roman" w:hAnsi="Times New Roman"/>
          <w:lang w:val="kk-KZ"/>
        </w:rPr>
      </w:pPr>
      <w:r w:rsidRPr="00F905EA">
        <w:rPr>
          <w:rFonts w:ascii="Times New Roman" w:hAnsi="Times New Roman"/>
          <w:u w:val="single"/>
        </w:rPr>
        <w:t>Место поставки:</w:t>
      </w:r>
      <w:r w:rsidRPr="00F905EA">
        <w:rPr>
          <w:rFonts w:ascii="Times New Roman" w:hAnsi="Times New Roman"/>
        </w:rPr>
        <w:t xml:space="preserve"> Республика Казахстан, г. Астана</w:t>
      </w:r>
      <w:r w:rsidRPr="00F905EA">
        <w:rPr>
          <w:rFonts w:ascii="Times New Roman" w:hAnsi="Times New Roman"/>
          <w:lang w:val="kk-KZ"/>
        </w:rPr>
        <w:t>,</w:t>
      </w:r>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w:t>
      </w:r>
      <w:r w:rsidR="005A6C4A">
        <w:rPr>
          <w:rFonts w:ascii="Times New Roman" w:hAnsi="Times New Roman"/>
        </w:rPr>
        <w:t xml:space="preserve">. </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 xml:space="preserve">Порядок и условия оплаты: </w:t>
      </w:r>
      <w:r w:rsidRPr="00F905EA">
        <w:rPr>
          <w:rFonts w:ascii="Times New Roman" w:hAnsi="Times New Roman"/>
        </w:rPr>
        <w:t>оплата за поставленный товар производится в соответствии с условиями договора.</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rPr>
        <w:t xml:space="preserve">Ценовые предложения должны быть представлены с учетом всех расходов </w:t>
      </w:r>
      <w:r w:rsidRPr="00F905EA">
        <w:rPr>
          <w:rFonts w:ascii="Times New Roman" w:hAnsi="Times New Roman"/>
          <w:i/>
        </w:rPr>
        <w:t>с</w:t>
      </w:r>
      <w:r w:rsidR="003F3F7A" w:rsidRPr="00F905EA">
        <w:rPr>
          <w:rFonts w:ascii="Times New Roman" w:hAnsi="Times New Roman"/>
          <w:i/>
        </w:rPr>
        <w:t xml:space="preserve"> «</w:t>
      </w:r>
      <w:r w:rsidR="00986CEA">
        <w:rPr>
          <w:rFonts w:ascii="Times New Roman" w:hAnsi="Times New Roman"/>
          <w:i/>
        </w:rPr>
        <w:t>28</w:t>
      </w:r>
      <w:r w:rsidR="006F7984" w:rsidRPr="00F905EA">
        <w:rPr>
          <w:rFonts w:ascii="Times New Roman" w:hAnsi="Times New Roman"/>
          <w:i/>
        </w:rPr>
        <w:t>»</w:t>
      </w:r>
      <w:r w:rsidR="00054E1D" w:rsidRPr="00F905EA">
        <w:rPr>
          <w:rFonts w:ascii="Times New Roman" w:hAnsi="Times New Roman"/>
          <w:i/>
        </w:rPr>
        <w:t xml:space="preserve"> </w:t>
      </w:r>
      <w:proofErr w:type="gramStart"/>
      <w:r w:rsidR="00CF4FE1">
        <w:rPr>
          <w:rFonts w:ascii="Times New Roman" w:hAnsi="Times New Roman"/>
          <w:i/>
        </w:rPr>
        <w:t xml:space="preserve">июня </w:t>
      </w:r>
      <w:r w:rsidR="0064260D">
        <w:rPr>
          <w:rFonts w:ascii="Times New Roman" w:hAnsi="Times New Roman"/>
          <w:i/>
        </w:rPr>
        <w:t xml:space="preserve"> до</w:t>
      </w:r>
      <w:proofErr w:type="gramEnd"/>
      <w:r w:rsidRPr="00F905EA">
        <w:rPr>
          <w:rFonts w:ascii="Times New Roman" w:hAnsi="Times New Roman"/>
          <w:i/>
        </w:rPr>
        <w:t xml:space="preserve"> </w:t>
      </w:r>
      <w:r w:rsidR="00054E1D" w:rsidRPr="00F905EA">
        <w:rPr>
          <w:rFonts w:ascii="Times New Roman" w:hAnsi="Times New Roman"/>
          <w:i/>
        </w:rPr>
        <w:t>«</w:t>
      </w:r>
      <w:r w:rsidR="00CF4FE1">
        <w:rPr>
          <w:rFonts w:ascii="Times New Roman" w:hAnsi="Times New Roman"/>
          <w:i/>
        </w:rPr>
        <w:t>05</w:t>
      </w:r>
      <w:r w:rsidR="006F7984" w:rsidRPr="00F905EA">
        <w:rPr>
          <w:rFonts w:ascii="Times New Roman" w:hAnsi="Times New Roman"/>
          <w:i/>
        </w:rPr>
        <w:t>»</w:t>
      </w:r>
      <w:r w:rsidR="00054E1D" w:rsidRPr="00F905EA">
        <w:rPr>
          <w:rFonts w:ascii="Times New Roman" w:hAnsi="Times New Roman"/>
          <w:i/>
        </w:rPr>
        <w:t xml:space="preserve"> </w:t>
      </w:r>
      <w:r w:rsidR="00CF4FE1">
        <w:rPr>
          <w:rFonts w:ascii="Times New Roman" w:hAnsi="Times New Roman"/>
          <w:i/>
        </w:rPr>
        <w:t>июля</w:t>
      </w:r>
      <w:r w:rsidRPr="00F905EA">
        <w:rPr>
          <w:rFonts w:ascii="Times New Roman" w:hAnsi="Times New Roman"/>
          <w:i/>
        </w:rPr>
        <w:t xml:space="preserve"> 2018</w:t>
      </w:r>
      <w:r w:rsidRPr="00F905EA">
        <w:rPr>
          <w:rFonts w:ascii="Times New Roman" w:hAnsi="Times New Roman"/>
        </w:rPr>
        <w:t xml:space="preserve"> года до </w:t>
      </w:r>
      <w:r w:rsidR="00CF4FE1">
        <w:rPr>
          <w:rFonts w:ascii="Times New Roman" w:hAnsi="Times New Roman"/>
        </w:rPr>
        <w:t>1</w:t>
      </w:r>
      <w:r w:rsidR="00DA16FE">
        <w:rPr>
          <w:rFonts w:ascii="Times New Roman" w:hAnsi="Times New Roman"/>
        </w:rPr>
        <w:t>3</w:t>
      </w:r>
      <w:r w:rsidRPr="00F905EA">
        <w:rPr>
          <w:rFonts w:ascii="Times New Roman" w:hAnsi="Times New Roman"/>
        </w:rPr>
        <w:t xml:space="preserve">.00 часов по адресу: </w:t>
      </w:r>
      <w:proofErr w:type="spellStart"/>
      <w:r w:rsidRPr="00F905EA">
        <w:rPr>
          <w:rFonts w:ascii="Times New Roman" w:hAnsi="Times New Roman"/>
        </w:rPr>
        <w:t>г.Астана</w:t>
      </w:r>
      <w:proofErr w:type="spellEnd"/>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 в отдел государственных закупок, (24 кабинет).</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Дата, в</w:t>
      </w:r>
      <w:r w:rsidR="006F7984" w:rsidRPr="00F905EA">
        <w:rPr>
          <w:rFonts w:ascii="Times New Roman" w:hAnsi="Times New Roman"/>
          <w:u w:val="single"/>
        </w:rPr>
        <w:t>ремя и место вскрытия конвертов «</w:t>
      </w:r>
      <w:r w:rsidR="00DA16FE">
        <w:rPr>
          <w:rFonts w:ascii="Times New Roman" w:hAnsi="Times New Roman"/>
          <w:u w:val="single"/>
        </w:rPr>
        <w:t>05</w:t>
      </w:r>
      <w:r w:rsidR="006F7984" w:rsidRPr="00F905EA">
        <w:rPr>
          <w:rFonts w:ascii="Times New Roman" w:hAnsi="Times New Roman"/>
        </w:rPr>
        <w:t>»</w:t>
      </w:r>
      <w:r w:rsidR="00D16E60" w:rsidRPr="00F905EA">
        <w:rPr>
          <w:rFonts w:ascii="Times New Roman" w:hAnsi="Times New Roman"/>
        </w:rPr>
        <w:t xml:space="preserve"> </w:t>
      </w:r>
      <w:r w:rsidR="0056762A">
        <w:rPr>
          <w:rFonts w:ascii="Times New Roman" w:hAnsi="Times New Roman"/>
        </w:rPr>
        <w:t>июля</w:t>
      </w:r>
      <w:r w:rsidR="006433E7" w:rsidRPr="00F905EA">
        <w:rPr>
          <w:rFonts w:ascii="Times New Roman" w:hAnsi="Times New Roman"/>
        </w:rPr>
        <w:t xml:space="preserve"> </w:t>
      </w:r>
      <w:r w:rsidR="0044351B" w:rsidRPr="00F905EA">
        <w:rPr>
          <w:rFonts w:ascii="Times New Roman" w:hAnsi="Times New Roman"/>
        </w:rPr>
        <w:t>2018 год</w:t>
      </w:r>
      <w:r w:rsidR="00DA16FE">
        <w:rPr>
          <w:rFonts w:ascii="Times New Roman" w:hAnsi="Times New Roman"/>
        </w:rPr>
        <w:t xml:space="preserve">а, </w:t>
      </w:r>
      <w:proofErr w:type="gramStart"/>
      <w:r w:rsidR="00DA16FE">
        <w:rPr>
          <w:rFonts w:ascii="Times New Roman" w:hAnsi="Times New Roman"/>
        </w:rPr>
        <w:t>время  15</w:t>
      </w:r>
      <w:r w:rsidR="00E309EF" w:rsidRPr="00F905EA">
        <w:rPr>
          <w:rFonts w:ascii="Times New Roman" w:hAnsi="Times New Roman"/>
        </w:rPr>
        <w:t>.</w:t>
      </w:r>
      <w:r w:rsidR="006F7984" w:rsidRPr="00F905EA">
        <w:rPr>
          <w:rFonts w:ascii="Times New Roman" w:hAnsi="Times New Roman"/>
        </w:rPr>
        <w:t>0</w:t>
      </w:r>
      <w:r w:rsidR="00E309EF" w:rsidRPr="00F905EA">
        <w:rPr>
          <w:rFonts w:ascii="Times New Roman" w:hAnsi="Times New Roman"/>
        </w:rPr>
        <w:t>0</w:t>
      </w:r>
      <w:proofErr w:type="gramEnd"/>
      <w:r w:rsidRPr="00F905EA">
        <w:rPr>
          <w:rFonts w:ascii="Times New Roman" w:hAnsi="Times New Roman"/>
        </w:rPr>
        <w:t xml:space="preserve"> часов, </w:t>
      </w:r>
      <w:proofErr w:type="spellStart"/>
      <w:r w:rsidRPr="00F905EA">
        <w:rPr>
          <w:rFonts w:ascii="Times New Roman" w:hAnsi="Times New Roman"/>
        </w:rPr>
        <w:t>г.Астана</w:t>
      </w:r>
      <w:proofErr w:type="spellEnd"/>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 в отдел государственных закупок, (2</w:t>
      </w:r>
      <w:r w:rsidR="00E309EF" w:rsidRPr="00F905EA">
        <w:rPr>
          <w:rFonts w:ascii="Times New Roman" w:hAnsi="Times New Roman"/>
        </w:rPr>
        <w:t>4</w:t>
      </w:r>
      <w:r w:rsidRPr="00F905EA">
        <w:rPr>
          <w:rFonts w:ascii="Times New Roman" w:hAnsi="Times New Roman"/>
        </w:rPr>
        <w:t xml:space="preserve"> кабинет).</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Срок подписания договора о закупе:</w:t>
      </w:r>
      <w:r w:rsidRPr="00F905EA">
        <w:rPr>
          <w:rFonts w:ascii="Times New Roman" w:hAnsi="Times New Roman"/>
        </w:rPr>
        <w:t xml:space="preserve">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rPr>
        <w:t>Примечание: полный перечень закупаемых товаров, их количество и подробная спецификация указаны в Приложение №1, к объявлению.</w:t>
      </w:r>
    </w:p>
    <w:p w:rsidR="00D93F68" w:rsidRPr="00F905EA" w:rsidRDefault="00D93F68" w:rsidP="00D93F68">
      <w:pPr>
        <w:spacing w:after="0" w:line="240" w:lineRule="auto"/>
        <w:ind w:left="-284" w:firstLine="284"/>
        <w:jc w:val="both"/>
        <w:rPr>
          <w:rFonts w:ascii="Times New Roman" w:hAnsi="Times New Roman"/>
          <w:lang w:val="kk-KZ"/>
        </w:rPr>
      </w:pPr>
      <w:r w:rsidRPr="00F905EA">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г. Астана, </w:t>
      </w:r>
      <w:proofErr w:type="spellStart"/>
      <w:r w:rsidRPr="00F905EA">
        <w:rPr>
          <w:rFonts w:ascii="Times New Roman" w:hAnsi="Times New Roman"/>
        </w:rPr>
        <w:t>пр.Абылай</w:t>
      </w:r>
      <w:proofErr w:type="spellEnd"/>
      <w:r w:rsidRPr="00F905EA">
        <w:rPr>
          <w:rFonts w:ascii="Times New Roman" w:hAnsi="Times New Roman"/>
        </w:rPr>
        <w:t xml:space="preserve"> хана 42, тел.</w:t>
      </w:r>
      <w:r w:rsidR="00E309EF" w:rsidRPr="00F905EA">
        <w:rPr>
          <w:rFonts w:ascii="Times New Roman" w:hAnsi="Times New Roman"/>
        </w:rPr>
        <w:t xml:space="preserve">:8 </w:t>
      </w:r>
      <w:r w:rsidR="0064260D">
        <w:rPr>
          <w:rFonts w:ascii="Times New Roman" w:hAnsi="Times New Roman"/>
        </w:rPr>
        <w:t xml:space="preserve">(7172) </w:t>
      </w:r>
      <w:r w:rsidRPr="00F905EA">
        <w:rPr>
          <w:rFonts w:ascii="Times New Roman" w:hAnsi="Times New Roman"/>
        </w:rPr>
        <w:t>57-75-59</w:t>
      </w:r>
      <w:r w:rsidR="0064260D">
        <w:rPr>
          <w:rFonts w:ascii="Times New Roman" w:hAnsi="Times New Roman"/>
        </w:rPr>
        <w:t>.</w:t>
      </w:r>
    </w:p>
    <w:p w:rsidR="00D93F68" w:rsidRPr="00F905EA" w:rsidRDefault="00D93F68" w:rsidP="00E309EF">
      <w:pPr>
        <w:spacing w:after="0" w:line="240" w:lineRule="auto"/>
        <w:ind w:left="-284" w:firstLine="284"/>
        <w:jc w:val="both"/>
        <w:rPr>
          <w:rFonts w:ascii="Times New Roman" w:hAnsi="Times New Roman"/>
          <w:lang w:val="kk-KZ"/>
        </w:rPr>
      </w:pPr>
      <w:r w:rsidRPr="00F905EA">
        <w:rPr>
          <w:rFonts w:ascii="Times New Roman" w:hAnsi="Times New Roman"/>
          <w:lang w:val="kk-KZ"/>
        </w:rPr>
        <w:t xml:space="preserve">Ответственный по закупу </w:t>
      </w:r>
      <w:r w:rsidR="00C1324A" w:rsidRPr="00F905EA">
        <w:rPr>
          <w:rFonts w:ascii="Times New Roman" w:hAnsi="Times New Roman"/>
          <w:lang w:val="kk-KZ"/>
        </w:rPr>
        <w:t>ТМН</w:t>
      </w:r>
      <w:r w:rsidRPr="00F905EA">
        <w:rPr>
          <w:rFonts w:ascii="Times New Roman" w:hAnsi="Times New Roman"/>
          <w:lang w:val="kk-KZ"/>
        </w:rPr>
        <w:t xml:space="preserve">: </w:t>
      </w:r>
      <w:r w:rsidR="00E309EF" w:rsidRPr="00F905EA">
        <w:rPr>
          <w:rFonts w:ascii="Times New Roman" w:hAnsi="Times New Roman"/>
          <w:lang w:val="kk-KZ"/>
        </w:rPr>
        <w:t>Муканова Асель:577-559.</w:t>
      </w: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1047EB" w:rsidRDefault="00E309EF" w:rsidP="00D93F68">
      <w:pPr>
        <w:spacing w:after="0" w:line="240" w:lineRule="auto"/>
        <w:jc w:val="both"/>
        <w:rPr>
          <w:rFonts w:ascii="Times New Roman" w:hAnsi="Times New Roman"/>
        </w:rPr>
      </w:pPr>
    </w:p>
    <w:p w:rsidR="00E309EF" w:rsidRPr="00F905EA" w:rsidRDefault="00E309EF"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08636D" w:rsidRPr="00F905EA" w:rsidRDefault="0008636D" w:rsidP="00D93F68">
      <w:pPr>
        <w:ind w:left="-567" w:firstLine="851"/>
        <w:jc w:val="right"/>
        <w:rPr>
          <w:rFonts w:ascii="Times New Roman" w:hAnsi="Times New Roman"/>
          <w:lang w:val="kk-KZ"/>
        </w:rPr>
      </w:pPr>
    </w:p>
    <w:p w:rsidR="008E6A14" w:rsidRPr="00F905EA" w:rsidRDefault="008E6A14" w:rsidP="00D93F68">
      <w:pPr>
        <w:ind w:left="-567" w:firstLine="851"/>
        <w:jc w:val="right"/>
        <w:rPr>
          <w:rFonts w:ascii="Times New Roman" w:hAnsi="Times New Roman"/>
          <w:b/>
        </w:rPr>
      </w:pPr>
      <w:r w:rsidRPr="00F905EA">
        <w:rPr>
          <w:rFonts w:ascii="Times New Roman" w:hAnsi="Times New Roman"/>
          <w:b/>
          <w:lang w:val="kk-KZ"/>
        </w:rPr>
        <w:t xml:space="preserve">Приложение 1 к Объявлению </w:t>
      </w:r>
      <w:r w:rsidR="004272C1" w:rsidRPr="00F905EA">
        <w:rPr>
          <w:rFonts w:ascii="Times New Roman" w:hAnsi="Times New Roman"/>
          <w:b/>
          <w:lang w:val="kk-KZ"/>
        </w:rPr>
        <w:t>№</w:t>
      </w:r>
      <w:r w:rsidR="008C6311">
        <w:rPr>
          <w:rFonts w:ascii="Times New Roman" w:hAnsi="Times New Roman"/>
          <w:b/>
          <w:lang w:val="kk-KZ"/>
        </w:rPr>
        <w:t>75</w:t>
      </w:r>
    </w:p>
    <w:p w:rsidR="008E6A14" w:rsidRPr="00F905EA" w:rsidRDefault="008E6A14" w:rsidP="0010195A">
      <w:pPr>
        <w:spacing w:after="0" w:line="240" w:lineRule="auto"/>
        <w:contextualSpacing/>
        <w:jc w:val="center"/>
        <w:rPr>
          <w:rFonts w:ascii="Times New Roman" w:hAnsi="Times New Roman"/>
          <w:b/>
          <w:lang w:val="kk-KZ"/>
        </w:rPr>
      </w:pPr>
      <w:r w:rsidRPr="00F905EA">
        <w:rPr>
          <w:rFonts w:ascii="Times New Roman" w:hAnsi="Times New Roman"/>
          <w:b/>
          <w:lang w:val="kk-KZ"/>
        </w:rPr>
        <w:t>Перечень закупаемых  товаров</w:t>
      </w:r>
    </w:p>
    <w:tbl>
      <w:tblPr>
        <w:tblW w:w="10825" w:type="dxa"/>
        <w:tblInd w:w="-1196" w:type="dxa"/>
        <w:tblLayout w:type="fixed"/>
        <w:tblLook w:val="04A0" w:firstRow="1" w:lastRow="0" w:firstColumn="1" w:lastColumn="0" w:noHBand="0" w:noVBand="1"/>
      </w:tblPr>
      <w:tblGrid>
        <w:gridCol w:w="567"/>
        <w:gridCol w:w="1522"/>
        <w:gridCol w:w="5016"/>
        <w:gridCol w:w="20"/>
        <w:gridCol w:w="679"/>
        <w:gridCol w:w="713"/>
        <w:gridCol w:w="1038"/>
        <w:gridCol w:w="1165"/>
        <w:gridCol w:w="105"/>
      </w:tblGrid>
      <w:tr w:rsidR="006F7984" w:rsidRPr="00F905EA" w:rsidTr="00DA38C4">
        <w:trPr>
          <w:trHeight w:val="1256"/>
        </w:trPr>
        <w:tc>
          <w:tcPr>
            <w:tcW w:w="567" w:type="dxa"/>
            <w:tcBorders>
              <w:top w:val="single" w:sz="4" w:space="0" w:color="auto"/>
              <w:left w:val="single" w:sz="4" w:space="0" w:color="auto"/>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 лота</w:t>
            </w:r>
          </w:p>
        </w:tc>
        <w:tc>
          <w:tcPr>
            <w:tcW w:w="1522" w:type="dxa"/>
            <w:tcBorders>
              <w:top w:val="single" w:sz="4" w:space="0" w:color="auto"/>
              <w:left w:val="single" w:sz="4" w:space="0" w:color="auto"/>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color w:val="000000"/>
              </w:rPr>
            </w:pPr>
            <w:r w:rsidRPr="0064260D">
              <w:rPr>
                <w:rFonts w:ascii="Times New Roman" w:hAnsi="Times New Roman"/>
                <w:b/>
                <w:bCs/>
                <w:color w:val="000000"/>
              </w:rPr>
              <w:t>Наименование товара</w:t>
            </w:r>
          </w:p>
        </w:tc>
        <w:tc>
          <w:tcPr>
            <w:tcW w:w="5036" w:type="dxa"/>
            <w:gridSpan w:val="2"/>
            <w:tcBorders>
              <w:top w:val="single" w:sz="4" w:space="0" w:color="auto"/>
              <w:left w:val="nil"/>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color w:val="000000"/>
              </w:rPr>
            </w:pPr>
            <w:r w:rsidRPr="0064260D">
              <w:rPr>
                <w:rFonts w:ascii="Times New Roman" w:hAnsi="Times New Roman"/>
                <w:b/>
                <w:bCs/>
                <w:color w:val="000000"/>
              </w:rPr>
              <w:t>-Краткая характеристика</w:t>
            </w:r>
          </w:p>
        </w:tc>
        <w:tc>
          <w:tcPr>
            <w:tcW w:w="679" w:type="dxa"/>
            <w:tcBorders>
              <w:top w:val="single" w:sz="4" w:space="0" w:color="auto"/>
              <w:left w:val="single" w:sz="4" w:space="0" w:color="auto"/>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Ед. изм.</w:t>
            </w:r>
          </w:p>
        </w:tc>
        <w:tc>
          <w:tcPr>
            <w:tcW w:w="713" w:type="dxa"/>
            <w:tcBorders>
              <w:top w:val="single" w:sz="4" w:space="0" w:color="auto"/>
              <w:left w:val="nil"/>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К-во</w:t>
            </w:r>
          </w:p>
        </w:tc>
        <w:tc>
          <w:tcPr>
            <w:tcW w:w="1038" w:type="dxa"/>
            <w:tcBorders>
              <w:top w:val="single" w:sz="4" w:space="0" w:color="auto"/>
              <w:left w:val="nil"/>
              <w:bottom w:val="single" w:sz="4" w:space="0" w:color="auto"/>
              <w:right w:val="single" w:sz="4" w:space="0" w:color="auto"/>
            </w:tcBorders>
            <w:vAlign w:val="center"/>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Цена за единицу, тенге</w:t>
            </w:r>
          </w:p>
        </w:tc>
        <w:tc>
          <w:tcPr>
            <w:tcW w:w="1270" w:type="dxa"/>
            <w:gridSpan w:val="2"/>
            <w:tcBorders>
              <w:top w:val="single" w:sz="4" w:space="0" w:color="auto"/>
              <w:left w:val="nil"/>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 xml:space="preserve">Сумма, </w:t>
            </w:r>
            <w:r w:rsidRPr="0064260D">
              <w:rPr>
                <w:rFonts w:ascii="Times New Roman" w:hAnsi="Times New Roman"/>
                <w:b/>
              </w:rPr>
              <w:t xml:space="preserve">выделенная для закупа </w:t>
            </w:r>
          </w:p>
        </w:tc>
      </w:tr>
      <w:tr w:rsidR="00B3020B" w:rsidRPr="00F17304" w:rsidTr="00DA38C4">
        <w:trPr>
          <w:trHeight w:val="2388"/>
        </w:trPr>
        <w:tc>
          <w:tcPr>
            <w:tcW w:w="567" w:type="dxa"/>
            <w:tcBorders>
              <w:top w:val="single" w:sz="4" w:space="0" w:color="auto"/>
              <w:left w:val="single" w:sz="4" w:space="0" w:color="auto"/>
              <w:bottom w:val="single" w:sz="4" w:space="0" w:color="auto"/>
              <w:right w:val="single" w:sz="4" w:space="0" w:color="auto"/>
            </w:tcBorders>
          </w:tcPr>
          <w:p w:rsidR="00396D48" w:rsidRDefault="00396D48" w:rsidP="00DF5EE7">
            <w:pPr>
              <w:spacing w:after="0" w:line="240" w:lineRule="auto"/>
              <w:contextualSpacing/>
              <w:rPr>
                <w:rFonts w:ascii="Times New Roman" w:hAnsi="Times New Roman"/>
                <w:bCs/>
              </w:rPr>
            </w:pPr>
          </w:p>
          <w:p w:rsidR="00396D48" w:rsidRDefault="00396D48" w:rsidP="00DF5EE7">
            <w:pPr>
              <w:spacing w:after="0" w:line="240" w:lineRule="auto"/>
              <w:contextualSpacing/>
              <w:rPr>
                <w:rFonts w:ascii="Times New Roman" w:hAnsi="Times New Roman"/>
                <w:bCs/>
              </w:rPr>
            </w:pPr>
          </w:p>
          <w:p w:rsidR="00B3020B" w:rsidRPr="00F905EA" w:rsidRDefault="00DF5EE7" w:rsidP="00DF5EE7">
            <w:pPr>
              <w:spacing w:after="0" w:line="240" w:lineRule="auto"/>
              <w:contextualSpacing/>
              <w:rPr>
                <w:rFonts w:ascii="Times New Roman" w:hAnsi="Times New Roman"/>
                <w:bCs/>
              </w:rPr>
            </w:pPr>
            <w:r w:rsidRPr="00F905EA">
              <w:rPr>
                <w:rFonts w:ascii="Times New Roman" w:hAnsi="Times New Roman"/>
                <w:bCs/>
              </w:rPr>
              <w:t>1</w:t>
            </w:r>
          </w:p>
        </w:tc>
        <w:tc>
          <w:tcPr>
            <w:tcW w:w="1522" w:type="dxa"/>
            <w:tcBorders>
              <w:top w:val="single" w:sz="4" w:space="0" w:color="auto"/>
              <w:left w:val="single" w:sz="4" w:space="0" w:color="auto"/>
              <w:bottom w:val="single" w:sz="4" w:space="0" w:color="auto"/>
              <w:right w:val="single" w:sz="4" w:space="0" w:color="auto"/>
            </w:tcBorders>
            <w:shd w:val="clear" w:color="000000" w:fill="FFFFFF"/>
            <w:vAlign w:val="center"/>
          </w:tcPr>
          <w:p w:rsidR="00396D48" w:rsidRPr="00F17304" w:rsidRDefault="00396D48" w:rsidP="00F17304">
            <w:pPr>
              <w:spacing w:after="0" w:line="240" w:lineRule="auto"/>
              <w:jc w:val="center"/>
              <w:rPr>
                <w:rFonts w:ascii="Times New Roman" w:hAnsi="Times New Roman"/>
                <w:sz w:val="20"/>
                <w:szCs w:val="20"/>
              </w:rPr>
            </w:pPr>
          </w:p>
          <w:p w:rsidR="00396D48" w:rsidRPr="00F17304" w:rsidRDefault="00396D48" w:rsidP="00F17304">
            <w:pPr>
              <w:spacing w:after="0" w:line="240" w:lineRule="auto"/>
              <w:jc w:val="center"/>
              <w:rPr>
                <w:rFonts w:ascii="Times New Roman" w:hAnsi="Times New Roman"/>
                <w:sz w:val="20"/>
                <w:szCs w:val="20"/>
              </w:rPr>
            </w:pPr>
          </w:p>
          <w:p w:rsidR="00C27616" w:rsidRPr="00F17304" w:rsidRDefault="00C27616" w:rsidP="00F17304">
            <w:pPr>
              <w:spacing w:after="0" w:line="240" w:lineRule="auto"/>
              <w:jc w:val="center"/>
              <w:rPr>
                <w:rFonts w:ascii="Times New Roman" w:hAnsi="Times New Roman"/>
                <w:sz w:val="20"/>
                <w:szCs w:val="20"/>
              </w:rPr>
            </w:pPr>
            <w:r w:rsidRPr="00F17304">
              <w:rPr>
                <w:rFonts w:ascii="Times New Roman" w:hAnsi="Times New Roman"/>
                <w:sz w:val="20"/>
                <w:szCs w:val="20"/>
              </w:rPr>
              <w:t>Щипцы когтеобразные</w:t>
            </w:r>
          </w:p>
          <w:p w:rsidR="00291001" w:rsidRPr="00F17304" w:rsidRDefault="00291001" w:rsidP="00F17304">
            <w:pPr>
              <w:spacing w:after="0" w:line="240" w:lineRule="auto"/>
              <w:jc w:val="center"/>
              <w:rPr>
                <w:rFonts w:ascii="Times New Roman" w:hAnsi="Times New Roman"/>
                <w:sz w:val="20"/>
                <w:szCs w:val="20"/>
              </w:rPr>
            </w:pPr>
          </w:p>
          <w:p w:rsidR="00396D48" w:rsidRPr="00F17304" w:rsidRDefault="00396D48" w:rsidP="00F17304">
            <w:pPr>
              <w:spacing w:after="0" w:line="240" w:lineRule="auto"/>
              <w:jc w:val="center"/>
              <w:rPr>
                <w:rFonts w:ascii="Times New Roman" w:hAnsi="Times New Roman"/>
                <w:sz w:val="20"/>
                <w:szCs w:val="20"/>
              </w:rPr>
            </w:pPr>
          </w:p>
          <w:p w:rsidR="00396D48" w:rsidRPr="00F17304" w:rsidRDefault="00396D48" w:rsidP="00F17304">
            <w:pPr>
              <w:spacing w:after="0" w:line="240" w:lineRule="auto"/>
              <w:jc w:val="center"/>
              <w:rPr>
                <w:rFonts w:ascii="Times New Roman" w:hAnsi="Times New Roman"/>
                <w:sz w:val="20"/>
                <w:szCs w:val="20"/>
              </w:rPr>
            </w:pPr>
          </w:p>
          <w:p w:rsidR="00396D48" w:rsidRPr="00F17304" w:rsidRDefault="00396D48" w:rsidP="00F17304">
            <w:pPr>
              <w:spacing w:after="0" w:line="240" w:lineRule="auto"/>
              <w:jc w:val="center"/>
              <w:rPr>
                <w:rFonts w:ascii="Times New Roman" w:hAnsi="Times New Roman"/>
                <w:sz w:val="20"/>
                <w:szCs w:val="20"/>
              </w:rPr>
            </w:pPr>
          </w:p>
        </w:tc>
        <w:tc>
          <w:tcPr>
            <w:tcW w:w="5036" w:type="dxa"/>
            <w:gridSpan w:val="2"/>
            <w:tcBorders>
              <w:top w:val="single" w:sz="4" w:space="0" w:color="auto"/>
              <w:left w:val="single" w:sz="4" w:space="0" w:color="auto"/>
              <w:bottom w:val="single" w:sz="4" w:space="0" w:color="auto"/>
              <w:right w:val="single" w:sz="4" w:space="0" w:color="auto"/>
            </w:tcBorders>
            <w:shd w:val="clear" w:color="auto" w:fill="FFFFFF"/>
          </w:tcPr>
          <w:p w:rsidR="00C27616" w:rsidRPr="00F17304" w:rsidRDefault="00C27616" w:rsidP="008F0E29">
            <w:pPr>
              <w:widowControl w:val="0"/>
              <w:tabs>
                <w:tab w:val="right" w:pos="510"/>
                <w:tab w:val="left" w:pos="686"/>
                <w:tab w:val="left" w:pos="1859"/>
                <w:tab w:val="right" w:pos="7875"/>
              </w:tabs>
              <w:autoSpaceDE w:val="0"/>
              <w:autoSpaceDN w:val="0"/>
              <w:adjustRightInd w:val="0"/>
              <w:spacing w:before="695" w:after="0" w:line="240" w:lineRule="auto"/>
              <w:rPr>
                <w:rFonts w:ascii="Times New Roman" w:hAnsi="Times New Roman"/>
                <w:color w:val="000000"/>
                <w:sz w:val="20"/>
                <w:szCs w:val="20"/>
              </w:rPr>
            </w:pPr>
            <w:r w:rsidRPr="00F17304">
              <w:rPr>
                <w:rFonts w:ascii="Times New Roman" w:hAnsi="Times New Roman"/>
                <w:color w:val="000000"/>
                <w:sz w:val="20"/>
                <w:szCs w:val="20"/>
              </w:rPr>
              <w:t xml:space="preserve">Щипцы, для захвата когтеобразные, вращающиеся, разборные, без соединения для </w:t>
            </w:r>
            <w:proofErr w:type="spellStart"/>
            <w:r w:rsidRPr="00F17304">
              <w:rPr>
                <w:rFonts w:ascii="Times New Roman" w:hAnsi="Times New Roman"/>
                <w:color w:val="000000"/>
                <w:sz w:val="20"/>
                <w:szCs w:val="20"/>
              </w:rPr>
              <w:t>монополярной</w:t>
            </w:r>
            <w:proofErr w:type="spellEnd"/>
            <w:r w:rsidRPr="00F17304">
              <w:rPr>
                <w:rFonts w:ascii="Times New Roman" w:hAnsi="Times New Roman"/>
                <w:color w:val="000000"/>
                <w:sz w:val="20"/>
                <w:szCs w:val="20"/>
              </w:rPr>
              <w:t xml:space="preserve"> коагуляции, одна </w:t>
            </w:r>
            <w:proofErr w:type="spellStart"/>
            <w:r w:rsidRPr="00F17304">
              <w:rPr>
                <w:rFonts w:ascii="Times New Roman" w:hAnsi="Times New Roman"/>
                <w:color w:val="000000"/>
                <w:sz w:val="20"/>
                <w:szCs w:val="20"/>
              </w:rPr>
              <w:t>бранша</w:t>
            </w:r>
            <w:proofErr w:type="spellEnd"/>
            <w:r w:rsidRPr="00F17304">
              <w:rPr>
                <w:rFonts w:ascii="Times New Roman" w:hAnsi="Times New Roman"/>
                <w:color w:val="000000"/>
                <w:sz w:val="20"/>
                <w:szCs w:val="20"/>
              </w:rPr>
              <w:t xml:space="preserve"> активна, зубцы 2 х 3,</w:t>
            </w:r>
          </w:p>
          <w:p w:rsidR="00C27616" w:rsidRPr="00F17304" w:rsidRDefault="00C27616" w:rsidP="008F0E29">
            <w:pPr>
              <w:widowControl w:val="0"/>
              <w:tabs>
                <w:tab w:val="left" w:pos="1859"/>
              </w:tabs>
              <w:autoSpaceDE w:val="0"/>
              <w:autoSpaceDN w:val="0"/>
              <w:adjustRightInd w:val="0"/>
              <w:spacing w:after="0" w:line="240" w:lineRule="auto"/>
              <w:rPr>
                <w:rFonts w:ascii="Times New Roman" w:hAnsi="Times New Roman"/>
                <w:color w:val="000000"/>
                <w:sz w:val="20"/>
                <w:szCs w:val="20"/>
              </w:rPr>
            </w:pPr>
            <w:r w:rsidRPr="00F17304">
              <w:rPr>
                <w:rFonts w:ascii="Times New Roman" w:hAnsi="Times New Roman"/>
                <w:color w:val="000000"/>
                <w:sz w:val="20"/>
                <w:szCs w:val="20"/>
              </w:rPr>
              <w:t xml:space="preserve">диаметр 10 мм, длина 36 см, состоят из: металлической рукоятки </w:t>
            </w:r>
            <w:proofErr w:type="gramStart"/>
            <w:r w:rsidRPr="00F17304">
              <w:rPr>
                <w:rFonts w:ascii="Times New Roman" w:hAnsi="Times New Roman"/>
                <w:color w:val="000000"/>
                <w:sz w:val="20"/>
                <w:szCs w:val="20"/>
              </w:rPr>
              <w:t>с  фиксатором</w:t>
            </w:r>
            <w:proofErr w:type="gramEnd"/>
            <w:r w:rsidRPr="00F17304">
              <w:rPr>
                <w:rFonts w:ascii="Times New Roman" w:hAnsi="Times New Roman"/>
                <w:color w:val="000000"/>
                <w:sz w:val="20"/>
                <w:szCs w:val="20"/>
              </w:rPr>
              <w:t xml:space="preserve"> по MANHES и увеличенной рабочей </w:t>
            </w:r>
            <w:proofErr w:type="spellStart"/>
            <w:r w:rsidRPr="00F17304">
              <w:rPr>
                <w:rFonts w:ascii="Times New Roman" w:hAnsi="Times New Roman"/>
                <w:color w:val="000000"/>
                <w:sz w:val="20"/>
                <w:szCs w:val="20"/>
              </w:rPr>
              <w:t>поврехностью</w:t>
            </w:r>
            <w:proofErr w:type="spellEnd"/>
            <w:r w:rsidRPr="00F17304">
              <w:rPr>
                <w:rFonts w:ascii="Times New Roman" w:hAnsi="Times New Roman"/>
                <w:color w:val="000000"/>
                <w:sz w:val="20"/>
                <w:szCs w:val="20"/>
              </w:rPr>
              <w:t>,  внешнего</w:t>
            </w:r>
          </w:p>
          <w:p w:rsidR="00C27616" w:rsidRPr="00F17304" w:rsidRDefault="00C27616" w:rsidP="008F0E29">
            <w:pPr>
              <w:widowControl w:val="0"/>
              <w:tabs>
                <w:tab w:val="left" w:pos="1859"/>
              </w:tabs>
              <w:autoSpaceDE w:val="0"/>
              <w:autoSpaceDN w:val="0"/>
              <w:adjustRightInd w:val="0"/>
              <w:spacing w:after="0" w:line="240" w:lineRule="auto"/>
              <w:rPr>
                <w:rFonts w:ascii="Times New Roman" w:hAnsi="Times New Roman"/>
                <w:color w:val="000000"/>
                <w:sz w:val="20"/>
                <w:szCs w:val="20"/>
              </w:rPr>
            </w:pPr>
            <w:r w:rsidRPr="00F17304">
              <w:rPr>
                <w:rFonts w:ascii="Times New Roman" w:hAnsi="Times New Roman"/>
                <w:color w:val="000000"/>
                <w:sz w:val="20"/>
                <w:szCs w:val="20"/>
              </w:rPr>
              <w:t>изолированного тубуса, рабочей вставки</w:t>
            </w:r>
          </w:p>
          <w:p w:rsidR="00291001" w:rsidRPr="00F17304" w:rsidRDefault="00291001" w:rsidP="008F0E29">
            <w:pPr>
              <w:tabs>
                <w:tab w:val="left" w:pos="1485"/>
              </w:tabs>
              <w:rPr>
                <w:rFonts w:ascii="Times New Roman" w:hAnsi="Times New Roman"/>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000000" w:fill="FFFFFF"/>
          </w:tcPr>
          <w:p w:rsidR="00396D48" w:rsidRPr="00F17304" w:rsidRDefault="00396D48" w:rsidP="00F17304">
            <w:pPr>
              <w:spacing w:after="0" w:line="240" w:lineRule="auto"/>
              <w:jc w:val="center"/>
              <w:rPr>
                <w:rFonts w:ascii="Times New Roman" w:hAnsi="Times New Roman"/>
                <w:sz w:val="20"/>
                <w:szCs w:val="20"/>
              </w:rPr>
            </w:pPr>
          </w:p>
          <w:p w:rsidR="00396D48" w:rsidRPr="00F17304" w:rsidRDefault="00396D48" w:rsidP="00F17304">
            <w:pPr>
              <w:spacing w:after="0" w:line="240" w:lineRule="auto"/>
              <w:jc w:val="center"/>
              <w:rPr>
                <w:rFonts w:ascii="Times New Roman" w:hAnsi="Times New Roman"/>
                <w:sz w:val="20"/>
                <w:szCs w:val="20"/>
              </w:rPr>
            </w:pPr>
          </w:p>
          <w:p w:rsidR="00396D48" w:rsidRPr="00F17304" w:rsidRDefault="00396D48" w:rsidP="00F17304">
            <w:pPr>
              <w:spacing w:after="0" w:line="240" w:lineRule="auto"/>
              <w:jc w:val="center"/>
              <w:rPr>
                <w:rFonts w:ascii="Times New Roman" w:hAnsi="Times New Roman"/>
                <w:sz w:val="20"/>
                <w:szCs w:val="20"/>
              </w:rPr>
            </w:pPr>
          </w:p>
          <w:p w:rsidR="00291001" w:rsidRPr="00F17304" w:rsidRDefault="00C27616" w:rsidP="00F17304">
            <w:pPr>
              <w:spacing w:after="0" w:line="240" w:lineRule="auto"/>
              <w:jc w:val="center"/>
              <w:rPr>
                <w:rFonts w:ascii="Times New Roman" w:hAnsi="Times New Roman"/>
                <w:sz w:val="20"/>
                <w:szCs w:val="20"/>
              </w:rPr>
            </w:pPr>
            <w:proofErr w:type="spellStart"/>
            <w:r w:rsidRPr="00F17304">
              <w:rPr>
                <w:rFonts w:ascii="Times New Roman" w:hAnsi="Times New Roman"/>
                <w:sz w:val="20"/>
                <w:szCs w:val="20"/>
              </w:rPr>
              <w:t>шт</w:t>
            </w:r>
            <w:proofErr w:type="spellEnd"/>
          </w:p>
        </w:tc>
        <w:tc>
          <w:tcPr>
            <w:tcW w:w="713" w:type="dxa"/>
            <w:tcBorders>
              <w:top w:val="single" w:sz="4" w:space="0" w:color="auto"/>
              <w:left w:val="nil"/>
              <w:bottom w:val="single" w:sz="4" w:space="0" w:color="auto"/>
              <w:right w:val="single" w:sz="4" w:space="0" w:color="auto"/>
            </w:tcBorders>
            <w:shd w:val="clear" w:color="000000" w:fill="FFFFFF"/>
          </w:tcPr>
          <w:p w:rsidR="00396D48" w:rsidRPr="00F17304" w:rsidRDefault="00396D48" w:rsidP="00F17304">
            <w:pPr>
              <w:jc w:val="center"/>
              <w:rPr>
                <w:rFonts w:ascii="Times New Roman" w:hAnsi="Times New Roman"/>
                <w:color w:val="000000"/>
                <w:sz w:val="20"/>
                <w:szCs w:val="20"/>
              </w:rPr>
            </w:pPr>
          </w:p>
          <w:p w:rsidR="00396D48" w:rsidRPr="00F17304" w:rsidRDefault="00396D48" w:rsidP="00F17304">
            <w:pPr>
              <w:jc w:val="center"/>
              <w:rPr>
                <w:rFonts w:ascii="Times New Roman" w:hAnsi="Times New Roman"/>
                <w:color w:val="000000"/>
                <w:sz w:val="20"/>
                <w:szCs w:val="20"/>
              </w:rPr>
            </w:pPr>
          </w:p>
          <w:p w:rsidR="00291001" w:rsidRPr="00F17304" w:rsidRDefault="00C27616" w:rsidP="00F17304">
            <w:pPr>
              <w:jc w:val="center"/>
              <w:rPr>
                <w:rFonts w:ascii="Times New Roman" w:hAnsi="Times New Roman"/>
                <w:color w:val="000000"/>
                <w:sz w:val="20"/>
                <w:szCs w:val="20"/>
              </w:rPr>
            </w:pPr>
            <w:r w:rsidRPr="00F17304">
              <w:rPr>
                <w:rFonts w:ascii="Times New Roman" w:hAnsi="Times New Roman"/>
                <w:color w:val="000000"/>
                <w:sz w:val="20"/>
                <w:szCs w:val="20"/>
              </w:rPr>
              <w:t>4</w:t>
            </w:r>
          </w:p>
        </w:tc>
        <w:tc>
          <w:tcPr>
            <w:tcW w:w="1038" w:type="dxa"/>
            <w:tcBorders>
              <w:top w:val="single" w:sz="4" w:space="0" w:color="auto"/>
              <w:left w:val="nil"/>
              <w:bottom w:val="single" w:sz="4" w:space="0" w:color="auto"/>
              <w:right w:val="single" w:sz="4" w:space="0" w:color="auto"/>
            </w:tcBorders>
            <w:shd w:val="clear" w:color="000000" w:fill="FFFFFF"/>
          </w:tcPr>
          <w:p w:rsidR="00396D48" w:rsidRPr="00F17304" w:rsidRDefault="00396D48" w:rsidP="00F17304">
            <w:pPr>
              <w:jc w:val="center"/>
              <w:rPr>
                <w:rFonts w:ascii="Times New Roman" w:hAnsi="Times New Roman"/>
                <w:bCs/>
                <w:sz w:val="20"/>
                <w:szCs w:val="20"/>
              </w:rPr>
            </w:pPr>
          </w:p>
          <w:p w:rsidR="00396D48" w:rsidRPr="00F17304" w:rsidRDefault="00396D48" w:rsidP="00F17304">
            <w:pPr>
              <w:jc w:val="center"/>
              <w:rPr>
                <w:rFonts w:ascii="Times New Roman" w:hAnsi="Times New Roman"/>
                <w:bCs/>
                <w:sz w:val="20"/>
                <w:szCs w:val="20"/>
              </w:rPr>
            </w:pPr>
          </w:p>
          <w:p w:rsidR="00291001" w:rsidRPr="00F17304" w:rsidRDefault="00C27616" w:rsidP="00F17304">
            <w:pPr>
              <w:jc w:val="center"/>
              <w:rPr>
                <w:rFonts w:ascii="Times New Roman" w:hAnsi="Times New Roman"/>
                <w:bCs/>
                <w:sz w:val="20"/>
                <w:szCs w:val="20"/>
              </w:rPr>
            </w:pPr>
            <w:r w:rsidRPr="00F17304">
              <w:rPr>
                <w:rFonts w:ascii="Times New Roman" w:hAnsi="Times New Roman"/>
                <w:bCs/>
                <w:sz w:val="20"/>
                <w:szCs w:val="20"/>
              </w:rPr>
              <w:t>267</w:t>
            </w:r>
            <w:r w:rsidR="00396D48" w:rsidRPr="00F17304">
              <w:rPr>
                <w:rFonts w:ascii="Times New Roman" w:hAnsi="Times New Roman"/>
                <w:bCs/>
                <w:sz w:val="20"/>
                <w:szCs w:val="20"/>
              </w:rPr>
              <w:t> </w:t>
            </w:r>
            <w:r w:rsidRPr="00F17304">
              <w:rPr>
                <w:rFonts w:ascii="Times New Roman" w:hAnsi="Times New Roman"/>
                <w:bCs/>
                <w:sz w:val="20"/>
                <w:szCs w:val="20"/>
              </w:rPr>
              <w:t>777</w:t>
            </w:r>
          </w:p>
        </w:tc>
        <w:tc>
          <w:tcPr>
            <w:tcW w:w="1270" w:type="dxa"/>
            <w:gridSpan w:val="2"/>
            <w:tcBorders>
              <w:top w:val="single" w:sz="4" w:space="0" w:color="auto"/>
              <w:left w:val="nil"/>
              <w:bottom w:val="single" w:sz="4" w:space="0" w:color="auto"/>
              <w:right w:val="single" w:sz="4" w:space="0" w:color="auto"/>
            </w:tcBorders>
            <w:shd w:val="clear" w:color="000000" w:fill="FFFFFF"/>
          </w:tcPr>
          <w:p w:rsidR="00396D48" w:rsidRPr="00F17304" w:rsidRDefault="00396D48" w:rsidP="00F17304">
            <w:pPr>
              <w:jc w:val="center"/>
              <w:rPr>
                <w:rFonts w:ascii="Times New Roman" w:hAnsi="Times New Roman"/>
                <w:sz w:val="20"/>
                <w:szCs w:val="20"/>
              </w:rPr>
            </w:pPr>
          </w:p>
          <w:p w:rsidR="00396D48" w:rsidRPr="00F17304" w:rsidRDefault="00396D48" w:rsidP="00F17304">
            <w:pPr>
              <w:jc w:val="center"/>
              <w:rPr>
                <w:rFonts w:ascii="Times New Roman" w:hAnsi="Times New Roman"/>
                <w:sz w:val="20"/>
                <w:szCs w:val="20"/>
              </w:rPr>
            </w:pPr>
          </w:p>
          <w:p w:rsidR="00291001" w:rsidRPr="00F17304" w:rsidRDefault="00C27616" w:rsidP="00F17304">
            <w:pPr>
              <w:jc w:val="center"/>
              <w:rPr>
                <w:rFonts w:ascii="Times New Roman" w:hAnsi="Times New Roman"/>
                <w:sz w:val="20"/>
                <w:szCs w:val="20"/>
              </w:rPr>
            </w:pPr>
            <w:r w:rsidRPr="00F17304">
              <w:rPr>
                <w:rFonts w:ascii="Times New Roman" w:hAnsi="Times New Roman"/>
                <w:sz w:val="20"/>
                <w:szCs w:val="20"/>
              </w:rPr>
              <w:t>1 071 108</w:t>
            </w:r>
          </w:p>
        </w:tc>
      </w:tr>
      <w:tr w:rsidR="002E1B54" w:rsidRPr="00F17304" w:rsidTr="00DA38C4">
        <w:trPr>
          <w:trHeight w:val="1200"/>
        </w:trPr>
        <w:tc>
          <w:tcPr>
            <w:tcW w:w="567" w:type="dxa"/>
            <w:tcBorders>
              <w:top w:val="single" w:sz="4" w:space="0" w:color="auto"/>
              <w:left w:val="single" w:sz="4" w:space="0" w:color="auto"/>
              <w:bottom w:val="single" w:sz="4" w:space="0" w:color="auto"/>
              <w:right w:val="single" w:sz="4" w:space="0" w:color="auto"/>
            </w:tcBorders>
          </w:tcPr>
          <w:p w:rsidR="002E1B54" w:rsidRDefault="00EE3687" w:rsidP="002E1B54">
            <w:pPr>
              <w:spacing w:after="0" w:line="240" w:lineRule="auto"/>
              <w:contextualSpacing/>
              <w:rPr>
                <w:rFonts w:ascii="Times New Roman" w:hAnsi="Times New Roman"/>
                <w:bCs/>
              </w:rPr>
            </w:pPr>
            <w:r>
              <w:rPr>
                <w:rFonts w:ascii="Times New Roman" w:hAnsi="Times New Roman"/>
                <w:bCs/>
              </w:rPr>
              <w:t>2</w:t>
            </w:r>
          </w:p>
        </w:tc>
        <w:tc>
          <w:tcPr>
            <w:tcW w:w="1522" w:type="dxa"/>
            <w:tcBorders>
              <w:top w:val="single" w:sz="4" w:space="0" w:color="auto"/>
              <w:left w:val="nil"/>
              <w:bottom w:val="single" w:sz="4" w:space="0" w:color="auto"/>
              <w:right w:val="single" w:sz="4" w:space="0" w:color="auto"/>
            </w:tcBorders>
            <w:shd w:val="clear" w:color="auto" w:fill="auto"/>
            <w:vAlign w:val="center"/>
          </w:tcPr>
          <w:p w:rsidR="002E1B54" w:rsidRPr="00F17304" w:rsidRDefault="002E1B54" w:rsidP="00F17304">
            <w:pPr>
              <w:spacing w:after="0" w:line="240" w:lineRule="auto"/>
              <w:jc w:val="center"/>
              <w:rPr>
                <w:rFonts w:ascii="Times New Roman" w:hAnsi="Times New Roman"/>
                <w:sz w:val="20"/>
                <w:szCs w:val="20"/>
              </w:rPr>
            </w:pPr>
            <w:r w:rsidRPr="00F17304">
              <w:rPr>
                <w:rFonts w:ascii="Times New Roman" w:hAnsi="Times New Roman"/>
                <w:sz w:val="20"/>
                <w:szCs w:val="20"/>
              </w:rPr>
              <w:t xml:space="preserve">Набор </w:t>
            </w:r>
            <w:proofErr w:type="spellStart"/>
            <w:r w:rsidRPr="00F17304">
              <w:rPr>
                <w:rFonts w:ascii="Times New Roman" w:hAnsi="Times New Roman"/>
                <w:sz w:val="20"/>
                <w:szCs w:val="20"/>
              </w:rPr>
              <w:t>лапароскопических</w:t>
            </w:r>
            <w:proofErr w:type="spellEnd"/>
            <w:r w:rsidRPr="00F17304">
              <w:rPr>
                <w:rFonts w:ascii="Times New Roman" w:hAnsi="Times New Roman"/>
                <w:sz w:val="20"/>
                <w:szCs w:val="20"/>
              </w:rPr>
              <w:t xml:space="preserve"> щипцов (15 щипцов)</w:t>
            </w:r>
          </w:p>
          <w:p w:rsidR="002E1B54" w:rsidRPr="00F17304" w:rsidRDefault="002E1B54" w:rsidP="00F17304">
            <w:pPr>
              <w:spacing w:after="0" w:line="240" w:lineRule="auto"/>
              <w:jc w:val="center"/>
              <w:rPr>
                <w:rFonts w:ascii="Times New Roman" w:hAnsi="Times New Roman"/>
                <w:sz w:val="20"/>
                <w:szCs w:val="20"/>
              </w:rPr>
            </w:pPr>
          </w:p>
        </w:tc>
        <w:tc>
          <w:tcPr>
            <w:tcW w:w="5036" w:type="dxa"/>
            <w:gridSpan w:val="2"/>
            <w:tcBorders>
              <w:bottom w:val="single" w:sz="4" w:space="0" w:color="auto"/>
              <w:right w:val="single" w:sz="4" w:space="0" w:color="auto"/>
            </w:tcBorders>
          </w:tcPr>
          <w:p w:rsidR="002E1B54" w:rsidRPr="00F17304" w:rsidRDefault="008F0E29" w:rsidP="008F0E29">
            <w:pPr>
              <w:widowControl w:val="0"/>
              <w:tabs>
                <w:tab w:val="right" w:pos="510"/>
                <w:tab w:val="left" w:pos="686"/>
                <w:tab w:val="left" w:pos="1859"/>
                <w:tab w:val="right" w:pos="7875"/>
              </w:tabs>
              <w:autoSpaceDE w:val="0"/>
              <w:autoSpaceDN w:val="0"/>
              <w:adjustRightInd w:val="0"/>
              <w:spacing w:before="376" w:after="0" w:line="240" w:lineRule="auto"/>
              <w:rPr>
                <w:rFonts w:ascii="Times New Roman" w:hAnsi="Times New Roman"/>
                <w:color w:val="000000"/>
                <w:sz w:val="20"/>
                <w:szCs w:val="20"/>
              </w:rPr>
            </w:pPr>
            <w:r>
              <w:rPr>
                <w:rFonts w:ascii="Times New Roman" w:hAnsi="Times New Roman"/>
                <w:color w:val="000000"/>
                <w:sz w:val="20"/>
                <w:szCs w:val="20"/>
              </w:rPr>
              <w:t xml:space="preserve">       </w:t>
            </w:r>
            <w:r w:rsidR="002E1B54" w:rsidRPr="00F17304">
              <w:rPr>
                <w:rFonts w:ascii="Times New Roman" w:hAnsi="Times New Roman"/>
                <w:sz w:val="20"/>
                <w:szCs w:val="20"/>
              </w:rPr>
              <w:t xml:space="preserve"> </w:t>
            </w:r>
            <w:r w:rsidR="002E1B54" w:rsidRPr="00F17304">
              <w:rPr>
                <w:rFonts w:ascii="Times New Roman" w:hAnsi="Times New Roman"/>
                <w:color w:val="000000"/>
                <w:sz w:val="20"/>
                <w:szCs w:val="20"/>
              </w:rPr>
              <w:t xml:space="preserve">Щипцы, захватывающие, </w:t>
            </w:r>
            <w:proofErr w:type="spellStart"/>
            <w:r w:rsidR="002E1B54" w:rsidRPr="00F17304">
              <w:rPr>
                <w:rFonts w:ascii="Times New Roman" w:hAnsi="Times New Roman"/>
                <w:color w:val="000000"/>
                <w:sz w:val="20"/>
                <w:szCs w:val="20"/>
              </w:rPr>
              <w:t>бранши</w:t>
            </w:r>
            <w:proofErr w:type="spellEnd"/>
            <w:r w:rsidR="002E1B54" w:rsidRPr="00F17304">
              <w:rPr>
                <w:rFonts w:ascii="Times New Roman" w:hAnsi="Times New Roman"/>
                <w:color w:val="000000"/>
                <w:sz w:val="20"/>
                <w:szCs w:val="20"/>
              </w:rPr>
              <w:t xml:space="preserve"> "коготь",</w:t>
            </w:r>
          </w:p>
          <w:p w:rsidR="002E1B54" w:rsidRPr="00F17304" w:rsidRDefault="002E1B54" w:rsidP="008F0E29">
            <w:pPr>
              <w:widowControl w:val="0"/>
              <w:tabs>
                <w:tab w:val="left" w:pos="1859"/>
              </w:tabs>
              <w:autoSpaceDE w:val="0"/>
              <w:autoSpaceDN w:val="0"/>
              <w:adjustRightInd w:val="0"/>
              <w:spacing w:after="0" w:line="240" w:lineRule="auto"/>
              <w:rPr>
                <w:rFonts w:ascii="Times New Roman" w:hAnsi="Times New Roman"/>
                <w:color w:val="000000"/>
                <w:sz w:val="20"/>
                <w:szCs w:val="20"/>
              </w:rPr>
            </w:pPr>
            <w:r w:rsidRPr="00F17304">
              <w:rPr>
                <w:rFonts w:ascii="Times New Roman" w:hAnsi="Times New Roman"/>
                <w:color w:val="000000"/>
                <w:sz w:val="20"/>
                <w:szCs w:val="20"/>
              </w:rPr>
              <w:t xml:space="preserve">ротационные, с соединением для </w:t>
            </w:r>
            <w:proofErr w:type="spellStart"/>
            <w:r w:rsidRPr="00F17304">
              <w:rPr>
                <w:rFonts w:ascii="Times New Roman" w:hAnsi="Times New Roman"/>
                <w:color w:val="000000"/>
                <w:sz w:val="20"/>
                <w:szCs w:val="20"/>
              </w:rPr>
              <w:t>монополярной</w:t>
            </w:r>
            <w:proofErr w:type="spellEnd"/>
            <w:r w:rsidRPr="00F17304">
              <w:rPr>
                <w:rFonts w:ascii="Times New Roman" w:hAnsi="Times New Roman"/>
                <w:color w:val="000000"/>
                <w:sz w:val="20"/>
                <w:szCs w:val="20"/>
              </w:rPr>
              <w:t xml:space="preserve"> коагуляции, зубцы 2х3, диаметр 5 мм, длина 36 см, одна </w:t>
            </w:r>
            <w:proofErr w:type="spellStart"/>
            <w:r w:rsidRPr="00F17304">
              <w:rPr>
                <w:rFonts w:ascii="Times New Roman" w:hAnsi="Times New Roman"/>
                <w:color w:val="000000"/>
                <w:sz w:val="20"/>
                <w:szCs w:val="20"/>
              </w:rPr>
              <w:t>бранша</w:t>
            </w:r>
            <w:proofErr w:type="spellEnd"/>
            <w:r w:rsidRPr="00F17304">
              <w:rPr>
                <w:rFonts w:ascii="Times New Roman" w:hAnsi="Times New Roman"/>
                <w:color w:val="000000"/>
                <w:sz w:val="20"/>
                <w:szCs w:val="20"/>
              </w:rPr>
              <w:t xml:space="preserve"> </w:t>
            </w:r>
            <w:proofErr w:type="gramStart"/>
            <w:r w:rsidRPr="00F17304">
              <w:rPr>
                <w:rFonts w:ascii="Times New Roman" w:hAnsi="Times New Roman"/>
                <w:color w:val="000000"/>
                <w:sz w:val="20"/>
                <w:szCs w:val="20"/>
              </w:rPr>
              <w:t>активна,</w:t>
            </w:r>
            <w:r w:rsidRPr="00F17304">
              <w:rPr>
                <w:rFonts w:ascii="Times New Roman" w:hAnsi="Times New Roman"/>
                <w:sz w:val="20"/>
                <w:szCs w:val="20"/>
              </w:rPr>
              <w:tab/>
            </w:r>
            <w:proofErr w:type="gramEnd"/>
            <w:r w:rsidRPr="00F17304">
              <w:rPr>
                <w:rFonts w:ascii="Times New Roman" w:hAnsi="Times New Roman"/>
                <w:color w:val="000000"/>
                <w:sz w:val="20"/>
                <w:szCs w:val="20"/>
              </w:rPr>
              <w:t xml:space="preserve">состоят из: пластиковая рукоятка, с кремальерой по MANHES, с увеличенной контактной  поверхностью колец </w:t>
            </w:r>
            <w:r w:rsidRPr="00F17304">
              <w:rPr>
                <w:rFonts w:ascii="Times New Roman" w:hAnsi="Times New Roman"/>
                <w:sz w:val="20"/>
                <w:szCs w:val="20"/>
              </w:rPr>
              <w:tab/>
            </w:r>
            <w:r w:rsidRPr="00F17304">
              <w:rPr>
                <w:rFonts w:ascii="Times New Roman" w:hAnsi="Times New Roman"/>
                <w:color w:val="000000"/>
                <w:sz w:val="20"/>
                <w:szCs w:val="20"/>
              </w:rPr>
              <w:t xml:space="preserve">для пальцев, внешний тубус, изолированный, вставка щипцы, - </w:t>
            </w:r>
            <w:r w:rsidRPr="00F17304">
              <w:rPr>
                <w:rFonts w:ascii="Times New Roman" w:hAnsi="Times New Roman"/>
                <w:b/>
                <w:color w:val="000000"/>
                <w:sz w:val="20"/>
                <w:szCs w:val="20"/>
              </w:rPr>
              <w:t xml:space="preserve">5 </w:t>
            </w:r>
            <w:proofErr w:type="spellStart"/>
            <w:r w:rsidRPr="00F17304">
              <w:rPr>
                <w:rFonts w:ascii="Times New Roman" w:hAnsi="Times New Roman"/>
                <w:b/>
                <w:color w:val="000000"/>
                <w:sz w:val="20"/>
                <w:szCs w:val="20"/>
              </w:rPr>
              <w:t>шт</w:t>
            </w:r>
            <w:proofErr w:type="spellEnd"/>
            <w:r w:rsidRPr="00F17304">
              <w:rPr>
                <w:rFonts w:ascii="Times New Roman" w:hAnsi="Times New Roman"/>
                <w:color w:val="000000"/>
                <w:sz w:val="20"/>
                <w:szCs w:val="20"/>
              </w:rPr>
              <w:t>;</w:t>
            </w:r>
          </w:p>
          <w:p w:rsidR="002E1B54" w:rsidRPr="00F17304" w:rsidRDefault="008F0E29" w:rsidP="008F0E29">
            <w:pPr>
              <w:widowControl w:val="0"/>
              <w:tabs>
                <w:tab w:val="left" w:pos="1859"/>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r w:rsidR="002E1B54" w:rsidRPr="00F17304">
              <w:rPr>
                <w:rFonts w:ascii="Times New Roman" w:hAnsi="Times New Roman"/>
                <w:color w:val="000000"/>
                <w:sz w:val="20"/>
                <w:szCs w:val="20"/>
              </w:rPr>
              <w:t xml:space="preserve">Щипцы, захватывающие, ротационные, с соединением для </w:t>
            </w:r>
            <w:proofErr w:type="spellStart"/>
            <w:r w:rsidR="002E1B54" w:rsidRPr="00F17304">
              <w:rPr>
                <w:rFonts w:ascii="Times New Roman" w:hAnsi="Times New Roman"/>
                <w:color w:val="000000"/>
                <w:sz w:val="20"/>
                <w:szCs w:val="20"/>
              </w:rPr>
              <w:t>монополярной</w:t>
            </w:r>
            <w:proofErr w:type="spellEnd"/>
            <w:r w:rsidR="002E1B54" w:rsidRPr="00F17304">
              <w:rPr>
                <w:rFonts w:ascii="Times New Roman" w:hAnsi="Times New Roman"/>
                <w:color w:val="000000"/>
                <w:sz w:val="20"/>
                <w:szCs w:val="20"/>
              </w:rPr>
              <w:t xml:space="preserve"> коагуляции, диаметр 5 мм, длина 36 см, </w:t>
            </w:r>
            <w:proofErr w:type="spellStart"/>
            <w:r w:rsidR="002E1B54" w:rsidRPr="00F17304">
              <w:rPr>
                <w:rFonts w:ascii="Times New Roman" w:hAnsi="Times New Roman"/>
                <w:color w:val="000000"/>
                <w:sz w:val="20"/>
                <w:szCs w:val="20"/>
              </w:rPr>
              <w:t>атравматичные</w:t>
            </w:r>
            <w:proofErr w:type="spellEnd"/>
            <w:r w:rsidR="002E1B54" w:rsidRPr="00F17304">
              <w:rPr>
                <w:rFonts w:ascii="Times New Roman" w:hAnsi="Times New Roman"/>
                <w:color w:val="000000"/>
                <w:sz w:val="20"/>
                <w:szCs w:val="20"/>
              </w:rPr>
              <w:t xml:space="preserve">, </w:t>
            </w:r>
            <w:proofErr w:type="spellStart"/>
            <w:r w:rsidR="002E1B54" w:rsidRPr="00F17304">
              <w:rPr>
                <w:rFonts w:ascii="Times New Roman" w:hAnsi="Times New Roman"/>
                <w:color w:val="000000"/>
                <w:sz w:val="20"/>
                <w:szCs w:val="20"/>
              </w:rPr>
              <w:t>окончатые</w:t>
            </w:r>
            <w:proofErr w:type="spellEnd"/>
            <w:r w:rsidR="002E1B54" w:rsidRPr="00F17304">
              <w:rPr>
                <w:rFonts w:ascii="Times New Roman" w:hAnsi="Times New Roman"/>
                <w:color w:val="000000"/>
                <w:sz w:val="20"/>
                <w:szCs w:val="20"/>
              </w:rPr>
              <w:t xml:space="preserve"> </w:t>
            </w:r>
            <w:proofErr w:type="spellStart"/>
            <w:r w:rsidR="002E1B54" w:rsidRPr="00F17304">
              <w:rPr>
                <w:rFonts w:ascii="Times New Roman" w:hAnsi="Times New Roman"/>
                <w:color w:val="000000"/>
                <w:sz w:val="20"/>
                <w:szCs w:val="20"/>
              </w:rPr>
              <w:t>бранши</w:t>
            </w:r>
            <w:proofErr w:type="spellEnd"/>
            <w:r w:rsidR="002E1B54" w:rsidRPr="00F17304">
              <w:rPr>
                <w:rFonts w:ascii="Times New Roman" w:hAnsi="Times New Roman"/>
                <w:color w:val="000000"/>
                <w:sz w:val="20"/>
                <w:szCs w:val="20"/>
              </w:rPr>
              <w:t xml:space="preserve">, две </w:t>
            </w:r>
            <w:proofErr w:type="spellStart"/>
            <w:r w:rsidR="002E1B54" w:rsidRPr="00F17304">
              <w:rPr>
                <w:rFonts w:ascii="Times New Roman" w:hAnsi="Times New Roman"/>
                <w:color w:val="000000"/>
                <w:sz w:val="20"/>
                <w:szCs w:val="20"/>
              </w:rPr>
              <w:t>бранши</w:t>
            </w:r>
            <w:proofErr w:type="spellEnd"/>
            <w:r w:rsidR="002E1B54" w:rsidRPr="00F17304">
              <w:rPr>
                <w:rFonts w:ascii="Times New Roman" w:hAnsi="Times New Roman"/>
                <w:sz w:val="20"/>
                <w:szCs w:val="20"/>
              </w:rPr>
              <w:tab/>
            </w:r>
            <w:r w:rsidR="002E1B54" w:rsidRPr="00F17304">
              <w:rPr>
                <w:rFonts w:ascii="Times New Roman" w:hAnsi="Times New Roman"/>
                <w:color w:val="000000"/>
                <w:sz w:val="20"/>
                <w:szCs w:val="20"/>
              </w:rPr>
              <w:t xml:space="preserve"> активны. Состоят из: пластиковая рукоятка, с кремальерой по MANHES, с увеличенной контактной поверхностью колец для пальцев, внешний тубус, изолированный, вставка-щипцы, - </w:t>
            </w:r>
            <w:r w:rsidR="002E1B54" w:rsidRPr="00F17304">
              <w:rPr>
                <w:rFonts w:ascii="Times New Roman" w:hAnsi="Times New Roman"/>
                <w:b/>
                <w:color w:val="000000"/>
                <w:sz w:val="20"/>
                <w:szCs w:val="20"/>
              </w:rPr>
              <w:t xml:space="preserve">5 </w:t>
            </w:r>
            <w:proofErr w:type="spellStart"/>
            <w:r w:rsidR="002E1B54" w:rsidRPr="00F17304">
              <w:rPr>
                <w:rFonts w:ascii="Times New Roman" w:hAnsi="Times New Roman"/>
                <w:b/>
                <w:color w:val="000000"/>
                <w:sz w:val="20"/>
                <w:szCs w:val="20"/>
              </w:rPr>
              <w:t>шт</w:t>
            </w:r>
            <w:proofErr w:type="spellEnd"/>
            <w:r w:rsidR="002E1B54" w:rsidRPr="00F17304">
              <w:rPr>
                <w:rFonts w:ascii="Times New Roman" w:hAnsi="Times New Roman"/>
                <w:color w:val="000000"/>
                <w:sz w:val="20"/>
                <w:szCs w:val="20"/>
              </w:rPr>
              <w:t>;</w:t>
            </w:r>
          </w:p>
          <w:p w:rsidR="00321246" w:rsidRPr="00F17304" w:rsidRDefault="008F0E29" w:rsidP="008F0E29">
            <w:pPr>
              <w:widowControl w:val="0"/>
              <w:tabs>
                <w:tab w:val="left" w:pos="1859"/>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r w:rsidR="002E1B54" w:rsidRPr="00F17304">
              <w:rPr>
                <w:rFonts w:ascii="Times New Roman" w:hAnsi="Times New Roman"/>
                <w:color w:val="000000"/>
                <w:sz w:val="20"/>
                <w:szCs w:val="20"/>
              </w:rPr>
              <w:t xml:space="preserve">Щипцы, захватывающие, ротационные, с соединением для </w:t>
            </w:r>
            <w:proofErr w:type="spellStart"/>
            <w:r w:rsidR="002E1B54" w:rsidRPr="00F17304">
              <w:rPr>
                <w:rFonts w:ascii="Times New Roman" w:hAnsi="Times New Roman"/>
                <w:color w:val="000000"/>
                <w:sz w:val="20"/>
                <w:szCs w:val="20"/>
              </w:rPr>
              <w:t>монополярной</w:t>
            </w:r>
            <w:proofErr w:type="spellEnd"/>
            <w:r w:rsidR="002E1B54" w:rsidRPr="00F17304">
              <w:rPr>
                <w:rFonts w:ascii="Times New Roman" w:hAnsi="Times New Roman"/>
                <w:color w:val="000000"/>
                <w:sz w:val="20"/>
                <w:szCs w:val="20"/>
              </w:rPr>
              <w:t xml:space="preserve"> коагуляции, диаметр 5 мм, длина 36 см, </w:t>
            </w:r>
            <w:proofErr w:type="spellStart"/>
            <w:r w:rsidR="002E1B54" w:rsidRPr="00F17304">
              <w:rPr>
                <w:rFonts w:ascii="Times New Roman" w:hAnsi="Times New Roman"/>
                <w:color w:val="000000"/>
                <w:sz w:val="20"/>
                <w:szCs w:val="20"/>
              </w:rPr>
              <w:t>атравматичные</w:t>
            </w:r>
            <w:proofErr w:type="spellEnd"/>
            <w:r w:rsidR="002E1B54" w:rsidRPr="00F17304">
              <w:rPr>
                <w:rFonts w:ascii="Times New Roman" w:hAnsi="Times New Roman"/>
                <w:color w:val="000000"/>
                <w:sz w:val="20"/>
                <w:szCs w:val="20"/>
              </w:rPr>
              <w:t xml:space="preserve"> </w:t>
            </w:r>
            <w:proofErr w:type="spellStart"/>
            <w:r w:rsidR="002E1B54" w:rsidRPr="00F17304">
              <w:rPr>
                <w:rFonts w:ascii="Times New Roman" w:hAnsi="Times New Roman"/>
                <w:color w:val="000000"/>
                <w:sz w:val="20"/>
                <w:szCs w:val="20"/>
              </w:rPr>
              <w:t>бранши</w:t>
            </w:r>
            <w:proofErr w:type="spellEnd"/>
            <w:r w:rsidR="002E1B54" w:rsidRPr="00F17304">
              <w:rPr>
                <w:rFonts w:ascii="Times New Roman" w:hAnsi="Times New Roman"/>
                <w:color w:val="000000"/>
                <w:sz w:val="20"/>
                <w:szCs w:val="20"/>
              </w:rPr>
              <w:t xml:space="preserve">, две </w:t>
            </w:r>
            <w:proofErr w:type="spellStart"/>
            <w:r w:rsidR="002E1B54" w:rsidRPr="00F17304">
              <w:rPr>
                <w:rFonts w:ascii="Times New Roman" w:hAnsi="Times New Roman"/>
                <w:color w:val="000000"/>
                <w:sz w:val="20"/>
                <w:szCs w:val="20"/>
              </w:rPr>
              <w:t>бранши</w:t>
            </w:r>
            <w:proofErr w:type="spellEnd"/>
            <w:r w:rsidR="002E1B54" w:rsidRPr="00F17304">
              <w:rPr>
                <w:rFonts w:ascii="Times New Roman" w:hAnsi="Times New Roman"/>
                <w:color w:val="000000"/>
                <w:sz w:val="20"/>
                <w:szCs w:val="20"/>
              </w:rPr>
              <w:t xml:space="preserve"> активны. </w:t>
            </w:r>
            <w:r w:rsidR="002E1B54" w:rsidRPr="00F17304">
              <w:rPr>
                <w:rFonts w:ascii="Times New Roman" w:hAnsi="Times New Roman"/>
                <w:sz w:val="20"/>
                <w:szCs w:val="20"/>
              </w:rPr>
              <w:tab/>
            </w:r>
            <w:r w:rsidR="002E1B54" w:rsidRPr="00F17304">
              <w:rPr>
                <w:rFonts w:ascii="Times New Roman" w:hAnsi="Times New Roman"/>
                <w:color w:val="000000"/>
                <w:sz w:val="20"/>
                <w:szCs w:val="20"/>
              </w:rPr>
              <w:t xml:space="preserve">Состоят из: пластиковая рукоятка, с кремальерой по MANHES, с увеличенной контактной поверхностью колец для пальцев, внешний тубус, изолированный, вставка-щипцы – </w:t>
            </w:r>
            <w:r w:rsidR="002E1B54" w:rsidRPr="00F17304">
              <w:rPr>
                <w:rFonts w:ascii="Times New Roman" w:hAnsi="Times New Roman"/>
                <w:b/>
                <w:color w:val="000000"/>
                <w:sz w:val="20"/>
                <w:szCs w:val="20"/>
              </w:rPr>
              <w:t xml:space="preserve">5 </w:t>
            </w:r>
            <w:proofErr w:type="spellStart"/>
            <w:r w:rsidR="002E1B54" w:rsidRPr="00F17304">
              <w:rPr>
                <w:rFonts w:ascii="Times New Roman" w:hAnsi="Times New Roman"/>
                <w:b/>
                <w:color w:val="000000"/>
                <w:sz w:val="20"/>
                <w:szCs w:val="20"/>
              </w:rPr>
              <w:t>шт</w:t>
            </w:r>
            <w:proofErr w:type="spellEnd"/>
            <w:r w:rsidR="002E1B54" w:rsidRPr="00F17304">
              <w:rPr>
                <w:rFonts w:ascii="Times New Roman" w:hAnsi="Times New Roman"/>
                <w:color w:val="000000"/>
                <w:sz w:val="20"/>
                <w:szCs w:val="20"/>
              </w:rPr>
              <w:t>;</w:t>
            </w:r>
          </w:p>
          <w:p w:rsidR="002E1B54" w:rsidRPr="00F17304" w:rsidRDefault="002E1B54" w:rsidP="008F0E29">
            <w:pPr>
              <w:spacing w:after="0" w:line="240" w:lineRule="auto"/>
              <w:contextualSpacing/>
              <w:rPr>
                <w:rFonts w:ascii="Times New Roman" w:hAnsi="Times New Roman"/>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2E1B54" w:rsidRPr="00F17304" w:rsidRDefault="002E1B54" w:rsidP="00F17304">
            <w:pPr>
              <w:spacing w:after="0" w:line="240" w:lineRule="auto"/>
              <w:jc w:val="center"/>
              <w:rPr>
                <w:rFonts w:ascii="Times New Roman" w:hAnsi="Times New Roman"/>
                <w:sz w:val="20"/>
                <w:szCs w:val="20"/>
              </w:rPr>
            </w:pPr>
            <w:proofErr w:type="spellStart"/>
            <w:r w:rsidRPr="00F17304">
              <w:rPr>
                <w:rFonts w:ascii="Times New Roman" w:hAnsi="Times New Roman"/>
                <w:sz w:val="20"/>
                <w:szCs w:val="20"/>
              </w:rPr>
              <w:t>шт</w:t>
            </w:r>
            <w:proofErr w:type="spellEnd"/>
          </w:p>
        </w:tc>
        <w:tc>
          <w:tcPr>
            <w:tcW w:w="713" w:type="dxa"/>
            <w:tcBorders>
              <w:top w:val="single" w:sz="4" w:space="0" w:color="auto"/>
              <w:left w:val="nil"/>
              <w:bottom w:val="single" w:sz="4" w:space="0" w:color="auto"/>
              <w:right w:val="single" w:sz="4" w:space="0" w:color="auto"/>
            </w:tcBorders>
            <w:shd w:val="clear" w:color="auto" w:fill="auto"/>
          </w:tcPr>
          <w:p w:rsidR="002E1B54" w:rsidRPr="00F17304" w:rsidRDefault="002E1B54" w:rsidP="00F17304">
            <w:pPr>
              <w:jc w:val="center"/>
              <w:rPr>
                <w:rFonts w:ascii="Times New Roman" w:hAnsi="Times New Roman"/>
                <w:color w:val="000000"/>
                <w:sz w:val="20"/>
                <w:szCs w:val="20"/>
              </w:rPr>
            </w:pPr>
            <w:r w:rsidRPr="00F17304">
              <w:rPr>
                <w:rFonts w:ascii="Times New Roman" w:hAnsi="Times New Roman"/>
                <w:color w:val="000000"/>
                <w:sz w:val="20"/>
                <w:szCs w:val="20"/>
              </w:rPr>
              <w:t>1</w:t>
            </w:r>
            <w:r w:rsidR="007A7984">
              <w:rPr>
                <w:rFonts w:ascii="Times New Roman" w:hAnsi="Times New Roman"/>
                <w:color w:val="000000"/>
                <w:sz w:val="20"/>
                <w:szCs w:val="20"/>
              </w:rPr>
              <w:t>5</w:t>
            </w:r>
          </w:p>
        </w:tc>
        <w:tc>
          <w:tcPr>
            <w:tcW w:w="1038" w:type="dxa"/>
            <w:tcBorders>
              <w:top w:val="single" w:sz="4" w:space="0" w:color="auto"/>
              <w:left w:val="nil"/>
              <w:bottom w:val="single" w:sz="4" w:space="0" w:color="auto"/>
              <w:right w:val="single" w:sz="4" w:space="0" w:color="auto"/>
            </w:tcBorders>
            <w:shd w:val="clear" w:color="auto" w:fill="auto"/>
          </w:tcPr>
          <w:p w:rsidR="002E1B54" w:rsidRPr="00F17304" w:rsidRDefault="007A7984" w:rsidP="00F17304">
            <w:pPr>
              <w:jc w:val="center"/>
              <w:rPr>
                <w:rFonts w:ascii="Times New Roman" w:hAnsi="Times New Roman"/>
                <w:sz w:val="20"/>
                <w:szCs w:val="20"/>
              </w:rPr>
            </w:pPr>
            <w:r>
              <w:rPr>
                <w:rFonts w:ascii="Times New Roman" w:hAnsi="Times New Roman"/>
                <w:sz w:val="20"/>
                <w:szCs w:val="20"/>
              </w:rPr>
              <w:t>276 312</w:t>
            </w:r>
          </w:p>
        </w:tc>
        <w:tc>
          <w:tcPr>
            <w:tcW w:w="1270" w:type="dxa"/>
            <w:gridSpan w:val="2"/>
            <w:tcBorders>
              <w:top w:val="single" w:sz="4" w:space="0" w:color="auto"/>
              <w:left w:val="nil"/>
              <w:bottom w:val="single" w:sz="4" w:space="0" w:color="auto"/>
              <w:right w:val="single" w:sz="4" w:space="0" w:color="auto"/>
            </w:tcBorders>
            <w:shd w:val="clear" w:color="auto" w:fill="auto"/>
          </w:tcPr>
          <w:p w:rsidR="002E1B54" w:rsidRPr="00F17304" w:rsidRDefault="002E1B54" w:rsidP="00F17304">
            <w:pPr>
              <w:jc w:val="center"/>
              <w:rPr>
                <w:rFonts w:ascii="Times New Roman" w:hAnsi="Times New Roman"/>
                <w:sz w:val="20"/>
                <w:szCs w:val="20"/>
              </w:rPr>
            </w:pPr>
            <w:r w:rsidRPr="00F17304">
              <w:rPr>
                <w:rFonts w:ascii="Times New Roman" w:hAnsi="Times New Roman"/>
                <w:sz w:val="20"/>
                <w:szCs w:val="20"/>
              </w:rPr>
              <w:t>4 144 680</w:t>
            </w:r>
          </w:p>
        </w:tc>
      </w:tr>
      <w:tr w:rsidR="00321246" w:rsidRPr="00F17304" w:rsidTr="00DA38C4">
        <w:trPr>
          <w:trHeight w:val="1716"/>
        </w:trPr>
        <w:tc>
          <w:tcPr>
            <w:tcW w:w="567" w:type="dxa"/>
            <w:tcBorders>
              <w:top w:val="single" w:sz="4" w:space="0" w:color="auto"/>
              <w:left w:val="single" w:sz="4" w:space="0" w:color="auto"/>
              <w:bottom w:val="single" w:sz="4" w:space="0" w:color="auto"/>
              <w:right w:val="single" w:sz="4" w:space="0" w:color="auto"/>
            </w:tcBorders>
          </w:tcPr>
          <w:p w:rsidR="002E1B54" w:rsidRPr="00F905EA" w:rsidRDefault="00EE3687" w:rsidP="002E1B54">
            <w:pPr>
              <w:spacing w:after="0" w:line="240" w:lineRule="auto"/>
              <w:contextualSpacing/>
              <w:rPr>
                <w:rFonts w:ascii="Times New Roman" w:hAnsi="Times New Roman"/>
                <w:bCs/>
              </w:rPr>
            </w:pPr>
            <w:r>
              <w:rPr>
                <w:rFonts w:ascii="Times New Roman" w:hAnsi="Times New Roman"/>
                <w:bCs/>
              </w:rPr>
              <w:t>3</w:t>
            </w:r>
          </w:p>
        </w:tc>
        <w:tc>
          <w:tcPr>
            <w:tcW w:w="1522" w:type="dxa"/>
            <w:tcBorders>
              <w:top w:val="single" w:sz="4" w:space="0" w:color="auto"/>
              <w:left w:val="nil"/>
              <w:bottom w:val="single" w:sz="4" w:space="0" w:color="auto"/>
              <w:right w:val="single" w:sz="4" w:space="0" w:color="auto"/>
            </w:tcBorders>
            <w:shd w:val="clear" w:color="auto" w:fill="auto"/>
          </w:tcPr>
          <w:p w:rsidR="002E1B54" w:rsidRPr="00F17304" w:rsidRDefault="002E1B54" w:rsidP="00F17304">
            <w:pPr>
              <w:spacing w:after="0" w:line="240" w:lineRule="auto"/>
              <w:jc w:val="center"/>
              <w:rPr>
                <w:rFonts w:ascii="Times New Roman" w:hAnsi="Times New Roman"/>
                <w:sz w:val="20"/>
                <w:szCs w:val="20"/>
                <w:lang w:val="en-US"/>
              </w:rPr>
            </w:pPr>
            <w:r w:rsidRPr="00F17304">
              <w:rPr>
                <w:rFonts w:ascii="Times New Roman" w:hAnsi="Times New Roman"/>
                <w:sz w:val="20"/>
                <w:szCs w:val="20"/>
              </w:rPr>
              <w:t>Макро-иглодержатель, 5 мм</w:t>
            </w:r>
            <w:r w:rsidRPr="00F17304">
              <w:rPr>
                <w:rFonts w:ascii="Times New Roman" w:hAnsi="Times New Roman"/>
                <w:sz w:val="20"/>
                <w:szCs w:val="20"/>
                <w:lang w:val="en-US"/>
              </w:rPr>
              <w:t xml:space="preserve"> </w:t>
            </w:r>
          </w:p>
        </w:tc>
        <w:tc>
          <w:tcPr>
            <w:tcW w:w="5036" w:type="dxa"/>
            <w:gridSpan w:val="2"/>
            <w:tcBorders>
              <w:top w:val="single" w:sz="4" w:space="0" w:color="auto"/>
              <w:bottom w:val="single" w:sz="4" w:space="0" w:color="auto"/>
              <w:right w:val="single" w:sz="4" w:space="0" w:color="auto"/>
            </w:tcBorders>
          </w:tcPr>
          <w:p w:rsidR="002E1B54" w:rsidRPr="00F17304" w:rsidRDefault="002E1B54" w:rsidP="008F0E29">
            <w:pPr>
              <w:spacing w:after="0" w:line="240" w:lineRule="auto"/>
              <w:contextualSpacing/>
              <w:rPr>
                <w:rFonts w:ascii="Times New Roman" w:hAnsi="Times New Roman"/>
                <w:sz w:val="20"/>
                <w:szCs w:val="20"/>
              </w:rPr>
            </w:pPr>
            <w:r w:rsidRPr="00F17304">
              <w:rPr>
                <w:rFonts w:ascii="Times New Roman" w:hAnsi="Times New Roman"/>
                <w:sz w:val="20"/>
                <w:szCs w:val="20"/>
              </w:rPr>
              <w:t xml:space="preserve">Иглодержатель, макро, по KOH, эргономическая пистолетная рукоятка с фиксатором, фиксатор размыкается с левой стороны, прямые </w:t>
            </w:r>
            <w:proofErr w:type="spellStart"/>
            <w:proofErr w:type="gramStart"/>
            <w:r w:rsidRPr="00F17304">
              <w:rPr>
                <w:rFonts w:ascii="Times New Roman" w:hAnsi="Times New Roman"/>
                <w:sz w:val="20"/>
                <w:szCs w:val="20"/>
              </w:rPr>
              <w:t>бранши,с</w:t>
            </w:r>
            <w:proofErr w:type="spellEnd"/>
            <w:proofErr w:type="gramEnd"/>
            <w:r w:rsidRPr="00F17304">
              <w:rPr>
                <w:rFonts w:ascii="Times New Roman" w:hAnsi="Times New Roman"/>
                <w:sz w:val="20"/>
                <w:szCs w:val="20"/>
              </w:rPr>
              <w:t xml:space="preserve"> </w:t>
            </w:r>
            <w:proofErr w:type="spellStart"/>
            <w:r w:rsidRPr="00F17304">
              <w:rPr>
                <w:rFonts w:ascii="Times New Roman" w:hAnsi="Times New Roman"/>
                <w:sz w:val="20"/>
                <w:szCs w:val="20"/>
              </w:rPr>
              <w:t>вольфрамокрбидными</w:t>
            </w:r>
            <w:proofErr w:type="spellEnd"/>
            <w:r w:rsidRPr="00F17304">
              <w:rPr>
                <w:rFonts w:ascii="Times New Roman" w:hAnsi="Times New Roman"/>
                <w:sz w:val="20"/>
                <w:szCs w:val="20"/>
              </w:rPr>
              <w:t xml:space="preserve"> вставками, внешний диаметр 5 мм, длина 33 см</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2E1B54" w:rsidRPr="00F17304" w:rsidRDefault="002E1B54" w:rsidP="00F17304">
            <w:pPr>
              <w:spacing w:after="0" w:line="240" w:lineRule="auto"/>
              <w:jc w:val="center"/>
              <w:rPr>
                <w:rFonts w:ascii="Times New Roman" w:hAnsi="Times New Roman"/>
                <w:sz w:val="20"/>
                <w:szCs w:val="20"/>
              </w:rPr>
            </w:pPr>
            <w:proofErr w:type="spellStart"/>
            <w:r w:rsidRPr="00F17304">
              <w:rPr>
                <w:rFonts w:ascii="Times New Roman" w:hAnsi="Times New Roman"/>
                <w:sz w:val="20"/>
                <w:szCs w:val="20"/>
              </w:rPr>
              <w:t>шт</w:t>
            </w:r>
            <w:proofErr w:type="spellEnd"/>
          </w:p>
        </w:tc>
        <w:tc>
          <w:tcPr>
            <w:tcW w:w="713" w:type="dxa"/>
            <w:tcBorders>
              <w:top w:val="single" w:sz="4" w:space="0" w:color="auto"/>
              <w:left w:val="nil"/>
              <w:bottom w:val="single" w:sz="4" w:space="0" w:color="auto"/>
              <w:right w:val="single" w:sz="4" w:space="0" w:color="auto"/>
            </w:tcBorders>
            <w:shd w:val="clear" w:color="auto" w:fill="auto"/>
          </w:tcPr>
          <w:p w:rsidR="002E1B54" w:rsidRPr="00F17304" w:rsidRDefault="002E1B54" w:rsidP="00F17304">
            <w:pPr>
              <w:jc w:val="center"/>
              <w:rPr>
                <w:rFonts w:ascii="Times New Roman" w:hAnsi="Times New Roman"/>
                <w:color w:val="000000"/>
                <w:sz w:val="20"/>
                <w:szCs w:val="20"/>
                <w:lang w:val="en-US"/>
              </w:rPr>
            </w:pPr>
            <w:r w:rsidRPr="00F17304">
              <w:rPr>
                <w:rFonts w:ascii="Times New Roman" w:hAnsi="Times New Roman"/>
                <w:color w:val="000000"/>
                <w:sz w:val="20"/>
                <w:szCs w:val="20"/>
                <w:lang w:val="en-US"/>
              </w:rPr>
              <w:t>1</w:t>
            </w:r>
          </w:p>
        </w:tc>
        <w:tc>
          <w:tcPr>
            <w:tcW w:w="1038" w:type="dxa"/>
            <w:tcBorders>
              <w:top w:val="single" w:sz="4" w:space="0" w:color="auto"/>
              <w:left w:val="nil"/>
              <w:bottom w:val="single" w:sz="4" w:space="0" w:color="auto"/>
              <w:right w:val="single" w:sz="4" w:space="0" w:color="auto"/>
            </w:tcBorders>
            <w:shd w:val="clear" w:color="auto" w:fill="auto"/>
          </w:tcPr>
          <w:p w:rsidR="002E1B54" w:rsidRPr="00F17304" w:rsidRDefault="00EB08F7" w:rsidP="00F17304">
            <w:pPr>
              <w:jc w:val="center"/>
              <w:rPr>
                <w:rFonts w:ascii="Times New Roman" w:hAnsi="Times New Roman"/>
                <w:sz w:val="20"/>
                <w:szCs w:val="20"/>
              </w:rPr>
            </w:pPr>
            <w:r w:rsidRPr="00F17304">
              <w:rPr>
                <w:rFonts w:ascii="Times New Roman" w:hAnsi="Times New Roman"/>
                <w:sz w:val="20"/>
                <w:szCs w:val="20"/>
              </w:rPr>
              <w:t>382 356</w:t>
            </w:r>
          </w:p>
        </w:tc>
        <w:tc>
          <w:tcPr>
            <w:tcW w:w="1270" w:type="dxa"/>
            <w:gridSpan w:val="2"/>
            <w:tcBorders>
              <w:top w:val="single" w:sz="4" w:space="0" w:color="auto"/>
              <w:left w:val="nil"/>
              <w:bottom w:val="single" w:sz="4" w:space="0" w:color="auto"/>
              <w:right w:val="single" w:sz="4" w:space="0" w:color="auto"/>
            </w:tcBorders>
            <w:shd w:val="clear" w:color="auto" w:fill="auto"/>
          </w:tcPr>
          <w:p w:rsidR="002E1B54" w:rsidRPr="00F17304" w:rsidRDefault="00EB08F7" w:rsidP="00F17304">
            <w:pPr>
              <w:jc w:val="center"/>
              <w:rPr>
                <w:rFonts w:ascii="Times New Roman" w:hAnsi="Times New Roman"/>
                <w:sz w:val="20"/>
                <w:szCs w:val="20"/>
              </w:rPr>
            </w:pPr>
            <w:r w:rsidRPr="00F17304">
              <w:rPr>
                <w:rFonts w:ascii="Times New Roman" w:hAnsi="Times New Roman"/>
                <w:sz w:val="20"/>
                <w:szCs w:val="20"/>
              </w:rPr>
              <w:t>382 356</w:t>
            </w:r>
          </w:p>
        </w:tc>
      </w:tr>
      <w:tr w:rsidR="00EE3687" w:rsidRPr="00F17304" w:rsidTr="00DA38C4">
        <w:trPr>
          <w:trHeight w:val="1680"/>
        </w:trPr>
        <w:tc>
          <w:tcPr>
            <w:tcW w:w="567" w:type="dxa"/>
            <w:tcBorders>
              <w:top w:val="single" w:sz="4" w:space="0" w:color="auto"/>
              <w:left w:val="single" w:sz="4" w:space="0" w:color="auto"/>
              <w:bottom w:val="single" w:sz="4" w:space="0" w:color="auto"/>
              <w:right w:val="single" w:sz="4" w:space="0" w:color="auto"/>
            </w:tcBorders>
          </w:tcPr>
          <w:p w:rsidR="00EE3687" w:rsidRPr="00F905EA" w:rsidRDefault="00EE3687" w:rsidP="00EE3687">
            <w:pPr>
              <w:spacing w:after="0" w:line="240" w:lineRule="auto"/>
              <w:contextualSpacing/>
              <w:rPr>
                <w:rFonts w:ascii="Times New Roman" w:hAnsi="Times New Roman"/>
                <w:bCs/>
              </w:rPr>
            </w:pPr>
            <w:r>
              <w:rPr>
                <w:rFonts w:ascii="Times New Roman" w:hAnsi="Times New Roman"/>
                <w:bCs/>
              </w:rPr>
              <w:t>4</w:t>
            </w:r>
          </w:p>
        </w:tc>
        <w:tc>
          <w:tcPr>
            <w:tcW w:w="1522" w:type="dxa"/>
            <w:tcBorders>
              <w:top w:val="single" w:sz="4" w:space="0" w:color="auto"/>
              <w:left w:val="nil"/>
              <w:bottom w:val="single" w:sz="4" w:space="0" w:color="auto"/>
              <w:right w:val="single" w:sz="4" w:space="0" w:color="auto"/>
            </w:tcBorders>
            <w:shd w:val="clear" w:color="auto" w:fill="auto"/>
          </w:tcPr>
          <w:p w:rsidR="00EE3687" w:rsidRPr="00F17304" w:rsidRDefault="00EE3687" w:rsidP="00F17304">
            <w:pPr>
              <w:spacing w:after="0" w:line="240" w:lineRule="auto"/>
              <w:jc w:val="center"/>
              <w:rPr>
                <w:rFonts w:ascii="Times New Roman" w:hAnsi="Times New Roman"/>
                <w:sz w:val="20"/>
                <w:szCs w:val="20"/>
                <w:lang w:val="en-US"/>
              </w:rPr>
            </w:pPr>
            <w:r w:rsidRPr="00F17304">
              <w:rPr>
                <w:rFonts w:ascii="Times New Roman" w:hAnsi="Times New Roman"/>
                <w:sz w:val="20"/>
                <w:szCs w:val="20"/>
              </w:rPr>
              <w:t>Макро-иглодержатель, 5 мм</w:t>
            </w:r>
            <w:r w:rsidRPr="00F17304">
              <w:rPr>
                <w:rFonts w:ascii="Times New Roman" w:hAnsi="Times New Roman"/>
                <w:sz w:val="20"/>
                <w:szCs w:val="20"/>
                <w:lang w:val="en-US"/>
              </w:rPr>
              <w:t xml:space="preserve"> </w:t>
            </w:r>
          </w:p>
        </w:tc>
        <w:tc>
          <w:tcPr>
            <w:tcW w:w="5036" w:type="dxa"/>
            <w:gridSpan w:val="2"/>
            <w:tcBorders>
              <w:top w:val="single" w:sz="4" w:space="0" w:color="auto"/>
              <w:bottom w:val="single" w:sz="4" w:space="0" w:color="auto"/>
              <w:right w:val="single" w:sz="4" w:space="0" w:color="auto"/>
            </w:tcBorders>
          </w:tcPr>
          <w:p w:rsidR="00EE3687" w:rsidRPr="00F17304" w:rsidRDefault="00EE3687" w:rsidP="00F17304">
            <w:pPr>
              <w:widowControl w:val="0"/>
              <w:tabs>
                <w:tab w:val="right" w:pos="510"/>
                <w:tab w:val="left" w:pos="686"/>
                <w:tab w:val="left" w:pos="1859"/>
                <w:tab w:val="right" w:pos="7875"/>
              </w:tabs>
              <w:autoSpaceDE w:val="0"/>
              <w:autoSpaceDN w:val="0"/>
              <w:adjustRightInd w:val="0"/>
              <w:spacing w:before="376" w:after="0" w:line="240" w:lineRule="auto"/>
              <w:jc w:val="center"/>
              <w:rPr>
                <w:rFonts w:ascii="Times New Roman" w:hAnsi="Times New Roman"/>
                <w:color w:val="000000"/>
                <w:sz w:val="20"/>
                <w:szCs w:val="20"/>
              </w:rPr>
            </w:pPr>
            <w:r w:rsidRPr="00F17304">
              <w:rPr>
                <w:rFonts w:ascii="Times New Roman" w:hAnsi="Times New Roman"/>
                <w:color w:val="000000"/>
                <w:sz w:val="20"/>
                <w:szCs w:val="20"/>
              </w:rPr>
              <w:t xml:space="preserve">Иглодержатель, макро по KOH, с карбид-вольфрамовой вставкой, эргономическая пистолетная рукоятка с фиксатором, фиксатор размыкается с левой стороны, </w:t>
            </w:r>
            <w:proofErr w:type="spellStart"/>
            <w:r w:rsidRPr="00F17304">
              <w:rPr>
                <w:rFonts w:ascii="Times New Roman" w:hAnsi="Times New Roman"/>
                <w:color w:val="000000"/>
                <w:sz w:val="20"/>
                <w:szCs w:val="20"/>
              </w:rPr>
              <w:t>бранши</w:t>
            </w:r>
            <w:proofErr w:type="spellEnd"/>
            <w:r w:rsidRPr="00F17304">
              <w:rPr>
                <w:rFonts w:ascii="Times New Roman" w:hAnsi="Times New Roman"/>
                <w:color w:val="000000"/>
                <w:sz w:val="20"/>
                <w:szCs w:val="20"/>
              </w:rPr>
              <w:t xml:space="preserve"> загнуты влево, внешний диаметр 5 мм, длина 33 см. Для</w:t>
            </w:r>
          </w:p>
          <w:p w:rsidR="00EE3687" w:rsidRPr="00F17304" w:rsidRDefault="00EE3687" w:rsidP="00F17304">
            <w:pPr>
              <w:widowControl w:val="0"/>
              <w:tabs>
                <w:tab w:val="left" w:pos="1859"/>
              </w:tabs>
              <w:autoSpaceDE w:val="0"/>
              <w:autoSpaceDN w:val="0"/>
              <w:adjustRightInd w:val="0"/>
              <w:spacing w:after="0" w:line="240" w:lineRule="auto"/>
              <w:jc w:val="center"/>
              <w:rPr>
                <w:rFonts w:ascii="Times New Roman" w:hAnsi="Times New Roman"/>
                <w:color w:val="000000"/>
                <w:sz w:val="20"/>
                <w:szCs w:val="20"/>
              </w:rPr>
            </w:pPr>
            <w:r w:rsidRPr="00F17304">
              <w:rPr>
                <w:rFonts w:ascii="Times New Roman" w:hAnsi="Times New Roman"/>
                <w:color w:val="000000"/>
                <w:sz w:val="20"/>
                <w:szCs w:val="20"/>
              </w:rPr>
              <w:t>шовных материалов 0/0 до 7/0 и игл размеров BV, SH или CT-1</w:t>
            </w:r>
          </w:p>
          <w:p w:rsidR="00EE3687" w:rsidRPr="00F17304" w:rsidRDefault="00EE3687" w:rsidP="00F17304">
            <w:pPr>
              <w:widowControl w:val="0"/>
              <w:tabs>
                <w:tab w:val="left" w:pos="1859"/>
              </w:tabs>
              <w:autoSpaceDE w:val="0"/>
              <w:autoSpaceDN w:val="0"/>
              <w:adjustRightInd w:val="0"/>
              <w:spacing w:after="0" w:line="240" w:lineRule="auto"/>
              <w:jc w:val="center"/>
              <w:rPr>
                <w:rFonts w:ascii="Times New Roman" w:hAnsi="Times New Roman"/>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EE3687" w:rsidRPr="00F17304" w:rsidRDefault="00EE3687" w:rsidP="00F17304">
            <w:pPr>
              <w:spacing w:after="0" w:line="240" w:lineRule="auto"/>
              <w:jc w:val="center"/>
              <w:rPr>
                <w:rFonts w:ascii="Times New Roman" w:hAnsi="Times New Roman"/>
                <w:sz w:val="20"/>
                <w:szCs w:val="20"/>
              </w:rPr>
            </w:pPr>
            <w:proofErr w:type="spellStart"/>
            <w:r w:rsidRPr="00F17304">
              <w:rPr>
                <w:rFonts w:ascii="Times New Roman" w:hAnsi="Times New Roman"/>
                <w:sz w:val="20"/>
                <w:szCs w:val="20"/>
              </w:rPr>
              <w:t>шт</w:t>
            </w:r>
            <w:proofErr w:type="spellEnd"/>
          </w:p>
        </w:tc>
        <w:tc>
          <w:tcPr>
            <w:tcW w:w="713" w:type="dxa"/>
            <w:tcBorders>
              <w:top w:val="single" w:sz="4" w:space="0" w:color="auto"/>
              <w:left w:val="nil"/>
              <w:bottom w:val="single" w:sz="4" w:space="0" w:color="auto"/>
              <w:right w:val="single" w:sz="4" w:space="0" w:color="auto"/>
            </w:tcBorders>
            <w:shd w:val="clear" w:color="auto" w:fill="auto"/>
          </w:tcPr>
          <w:p w:rsidR="00EE3687" w:rsidRPr="00F17304" w:rsidRDefault="00EE3687" w:rsidP="00F17304">
            <w:pPr>
              <w:jc w:val="center"/>
              <w:rPr>
                <w:rFonts w:ascii="Times New Roman" w:hAnsi="Times New Roman"/>
                <w:color w:val="000000"/>
                <w:sz w:val="20"/>
                <w:szCs w:val="20"/>
                <w:lang w:val="en-US"/>
              </w:rPr>
            </w:pPr>
            <w:r w:rsidRPr="00F17304">
              <w:rPr>
                <w:rFonts w:ascii="Times New Roman" w:hAnsi="Times New Roman"/>
                <w:color w:val="000000"/>
                <w:sz w:val="20"/>
                <w:szCs w:val="20"/>
                <w:lang w:val="en-US"/>
              </w:rPr>
              <w:t>1</w:t>
            </w:r>
          </w:p>
        </w:tc>
        <w:tc>
          <w:tcPr>
            <w:tcW w:w="1038" w:type="dxa"/>
            <w:tcBorders>
              <w:top w:val="single" w:sz="4" w:space="0" w:color="auto"/>
              <w:left w:val="nil"/>
              <w:bottom w:val="single" w:sz="4" w:space="0" w:color="auto"/>
              <w:right w:val="single" w:sz="4" w:space="0" w:color="auto"/>
            </w:tcBorders>
            <w:shd w:val="clear" w:color="auto" w:fill="auto"/>
          </w:tcPr>
          <w:p w:rsidR="00EE3687" w:rsidRPr="00F17304" w:rsidRDefault="00EE3687" w:rsidP="00F17304">
            <w:pPr>
              <w:jc w:val="center"/>
              <w:rPr>
                <w:rFonts w:ascii="Times New Roman" w:hAnsi="Times New Roman"/>
                <w:sz w:val="20"/>
                <w:szCs w:val="20"/>
              </w:rPr>
            </w:pPr>
            <w:r w:rsidRPr="00F17304">
              <w:rPr>
                <w:rFonts w:ascii="Times New Roman" w:hAnsi="Times New Roman"/>
                <w:sz w:val="20"/>
                <w:szCs w:val="20"/>
              </w:rPr>
              <w:t>382 356</w:t>
            </w:r>
          </w:p>
        </w:tc>
        <w:tc>
          <w:tcPr>
            <w:tcW w:w="1270" w:type="dxa"/>
            <w:gridSpan w:val="2"/>
            <w:tcBorders>
              <w:top w:val="single" w:sz="4" w:space="0" w:color="auto"/>
              <w:left w:val="nil"/>
              <w:bottom w:val="single" w:sz="4" w:space="0" w:color="auto"/>
              <w:right w:val="single" w:sz="4" w:space="0" w:color="auto"/>
            </w:tcBorders>
            <w:shd w:val="clear" w:color="auto" w:fill="auto"/>
          </w:tcPr>
          <w:p w:rsidR="00EE3687" w:rsidRPr="00F17304" w:rsidRDefault="00EE3687" w:rsidP="00F17304">
            <w:pPr>
              <w:jc w:val="center"/>
              <w:rPr>
                <w:rFonts w:ascii="Times New Roman" w:hAnsi="Times New Roman"/>
                <w:sz w:val="20"/>
                <w:szCs w:val="20"/>
              </w:rPr>
            </w:pPr>
            <w:r w:rsidRPr="00F17304">
              <w:rPr>
                <w:rFonts w:ascii="Times New Roman" w:hAnsi="Times New Roman"/>
                <w:sz w:val="20"/>
                <w:szCs w:val="20"/>
              </w:rPr>
              <w:t>382 356</w:t>
            </w:r>
          </w:p>
        </w:tc>
      </w:tr>
      <w:tr w:rsidR="00EE3687" w:rsidRPr="00F17304" w:rsidTr="00DA38C4">
        <w:trPr>
          <w:trHeight w:val="2220"/>
        </w:trPr>
        <w:tc>
          <w:tcPr>
            <w:tcW w:w="567" w:type="dxa"/>
            <w:tcBorders>
              <w:top w:val="single" w:sz="4" w:space="0" w:color="auto"/>
              <w:left w:val="single" w:sz="4" w:space="0" w:color="auto"/>
              <w:bottom w:val="single" w:sz="4" w:space="0" w:color="auto"/>
              <w:right w:val="single" w:sz="4" w:space="0" w:color="auto"/>
            </w:tcBorders>
          </w:tcPr>
          <w:p w:rsidR="00EE3687" w:rsidRPr="00F905EA" w:rsidRDefault="00EE3687" w:rsidP="00EE3687">
            <w:pPr>
              <w:spacing w:after="0" w:line="240" w:lineRule="auto"/>
              <w:contextualSpacing/>
              <w:rPr>
                <w:rFonts w:ascii="Times New Roman" w:hAnsi="Times New Roman"/>
                <w:bCs/>
              </w:rPr>
            </w:pPr>
            <w:r>
              <w:rPr>
                <w:rFonts w:ascii="Times New Roman" w:hAnsi="Times New Roman"/>
                <w:bCs/>
              </w:rPr>
              <w:lastRenderedPageBreak/>
              <w:t>5</w:t>
            </w:r>
          </w:p>
        </w:tc>
        <w:tc>
          <w:tcPr>
            <w:tcW w:w="1522" w:type="dxa"/>
            <w:tcBorders>
              <w:top w:val="single" w:sz="4" w:space="0" w:color="auto"/>
              <w:left w:val="nil"/>
              <w:bottom w:val="single" w:sz="4" w:space="0" w:color="auto"/>
              <w:right w:val="single" w:sz="4" w:space="0" w:color="auto"/>
            </w:tcBorders>
            <w:shd w:val="clear" w:color="auto" w:fill="auto"/>
            <w:vAlign w:val="center"/>
          </w:tcPr>
          <w:p w:rsidR="00EE3687" w:rsidRPr="00F17304" w:rsidRDefault="00EE3687" w:rsidP="00F17304">
            <w:pPr>
              <w:spacing w:after="0" w:line="240" w:lineRule="auto"/>
              <w:rPr>
                <w:rFonts w:ascii="Times New Roman" w:hAnsi="Times New Roman"/>
                <w:sz w:val="20"/>
                <w:szCs w:val="20"/>
              </w:rPr>
            </w:pPr>
            <w:r w:rsidRPr="00F17304">
              <w:rPr>
                <w:rFonts w:ascii="Times New Roman" w:hAnsi="Times New Roman"/>
                <w:sz w:val="20"/>
                <w:szCs w:val="20"/>
              </w:rPr>
              <w:t xml:space="preserve">Ножницы  </w:t>
            </w:r>
          </w:p>
          <w:p w:rsidR="00EE3687" w:rsidRPr="00F17304" w:rsidRDefault="00EE3687" w:rsidP="00F17304">
            <w:pPr>
              <w:spacing w:after="0" w:line="240" w:lineRule="auto"/>
              <w:rPr>
                <w:rFonts w:ascii="Times New Roman" w:hAnsi="Times New Roman"/>
                <w:sz w:val="20"/>
                <w:szCs w:val="20"/>
              </w:rPr>
            </w:pPr>
          </w:p>
        </w:tc>
        <w:tc>
          <w:tcPr>
            <w:tcW w:w="5036" w:type="dxa"/>
            <w:gridSpan w:val="2"/>
            <w:tcBorders>
              <w:top w:val="single" w:sz="4" w:space="0" w:color="auto"/>
              <w:bottom w:val="single" w:sz="4" w:space="0" w:color="auto"/>
              <w:right w:val="single" w:sz="4" w:space="0" w:color="auto"/>
            </w:tcBorders>
          </w:tcPr>
          <w:p w:rsidR="00EE3687" w:rsidRPr="00F17304" w:rsidRDefault="00EE3687" w:rsidP="008F0E29">
            <w:pPr>
              <w:widowControl w:val="0"/>
              <w:tabs>
                <w:tab w:val="right" w:pos="510"/>
                <w:tab w:val="left" w:pos="686"/>
                <w:tab w:val="left" w:pos="1859"/>
                <w:tab w:val="right" w:pos="7875"/>
              </w:tabs>
              <w:autoSpaceDE w:val="0"/>
              <w:autoSpaceDN w:val="0"/>
              <w:adjustRightInd w:val="0"/>
              <w:spacing w:before="625" w:after="0" w:line="240" w:lineRule="auto"/>
              <w:rPr>
                <w:rFonts w:ascii="Times New Roman" w:hAnsi="Times New Roman"/>
                <w:color w:val="000000"/>
                <w:sz w:val="20"/>
                <w:szCs w:val="20"/>
              </w:rPr>
            </w:pPr>
            <w:r w:rsidRPr="00F17304">
              <w:rPr>
                <w:rFonts w:ascii="Times New Roman" w:hAnsi="Times New Roman"/>
                <w:color w:val="000000"/>
                <w:sz w:val="20"/>
                <w:szCs w:val="20"/>
              </w:rPr>
              <w:t>Ножницы, ротационные, с соединением для</w:t>
            </w:r>
          </w:p>
          <w:p w:rsidR="00EE3687" w:rsidRPr="00F17304" w:rsidRDefault="00EE3687" w:rsidP="008F0E29">
            <w:pPr>
              <w:widowControl w:val="0"/>
              <w:tabs>
                <w:tab w:val="left" w:pos="1859"/>
              </w:tabs>
              <w:autoSpaceDE w:val="0"/>
              <w:autoSpaceDN w:val="0"/>
              <w:adjustRightInd w:val="0"/>
              <w:spacing w:after="0" w:line="240" w:lineRule="auto"/>
              <w:rPr>
                <w:rFonts w:ascii="Times New Roman" w:hAnsi="Times New Roman"/>
                <w:color w:val="000000"/>
                <w:sz w:val="20"/>
                <w:szCs w:val="20"/>
              </w:rPr>
            </w:pPr>
            <w:proofErr w:type="spellStart"/>
            <w:r w:rsidRPr="00F17304">
              <w:rPr>
                <w:rFonts w:ascii="Times New Roman" w:hAnsi="Times New Roman"/>
                <w:color w:val="000000"/>
                <w:sz w:val="20"/>
                <w:szCs w:val="20"/>
              </w:rPr>
              <w:t>монополярной</w:t>
            </w:r>
            <w:proofErr w:type="spellEnd"/>
            <w:r w:rsidRPr="00F17304">
              <w:rPr>
                <w:rFonts w:ascii="Times New Roman" w:hAnsi="Times New Roman"/>
                <w:color w:val="000000"/>
                <w:sz w:val="20"/>
                <w:szCs w:val="20"/>
              </w:rPr>
              <w:t xml:space="preserve"> коагуляции, диаметр 5 мм, длина 36 см, лезвия с сечением, изогнутые, ложкообразные лезвия, длина лезвий 17 мм, две </w:t>
            </w:r>
            <w:proofErr w:type="spellStart"/>
            <w:r w:rsidRPr="00F17304">
              <w:rPr>
                <w:rFonts w:ascii="Times New Roman" w:hAnsi="Times New Roman"/>
                <w:color w:val="000000"/>
                <w:sz w:val="20"/>
                <w:szCs w:val="20"/>
              </w:rPr>
              <w:t>бранши</w:t>
            </w:r>
            <w:proofErr w:type="spellEnd"/>
            <w:r w:rsidRPr="00F17304">
              <w:rPr>
                <w:rFonts w:ascii="Times New Roman" w:hAnsi="Times New Roman"/>
                <w:color w:val="000000"/>
                <w:sz w:val="20"/>
                <w:szCs w:val="20"/>
              </w:rPr>
              <w:t xml:space="preserve"> активны. Состоят из: пластиковая рукоятка, без кремальеры, с увеличенной</w:t>
            </w:r>
          </w:p>
          <w:p w:rsidR="00EE3687" w:rsidRPr="00F17304" w:rsidRDefault="00EE3687" w:rsidP="008F0E29">
            <w:pPr>
              <w:widowControl w:val="0"/>
              <w:tabs>
                <w:tab w:val="left" w:pos="1859"/>
              </w:tabs>
              <w:autoSpaceDE w:val="0"/>
              <w:autoSpaceDN w:val="0"/>
              <w:adjustRightInd w:val="0"/>
              <w:spacing w:after="0" w:line="240" w:lineRule="auto"/>
              <w:rPr>
                <w:rFonts w:ascii="Times New Roman" w:hAnsi="Times New Roman"/>
                <w:color w:val="000000"/>
                <w:sz w:val="20"/>
                <w:szCs w:val="20"/>
              </w:rPr>
            </w:pPr>
            <w:r w:rsidRPr="00F17304">
              <w:rPr>
                <w:rFonts w:ascii="Times New Roman" w:hAnsi="Times New Roman"/>
                <w:color w:val="000000"/>
                <w:sz w:val="20"/>
                <w:szCs w:val="20"/>
              </w:rPr>
              <w:t xml:space="preserve">контактной поверхностью колец для пальцев, внешний тубус, </w:t>
            </w:r>
            <w:proofErr w:type="spellStart"/>
            <w:r w:rsidRPr="00F17304">
              <w:rPr>
                <w:rFonts w:ascii="Times New Roman" w:hAnsi="Times New Roman"/>
                <w:color w:val="000000"/>
                <w:sz w:val="20"/>
                <w:szCs w:val="20"/>
              </w:rPr>
              <w:t>изолирвоанный</w:t>
            </w:r>
            <w:proofErr w:type="spellEnd"/>
            <w:r w:rsidRPr="00F17304">
              <w:rPr>
                <w:rFonts w:ascii="Times New Roman" w:hAnsi="Times New Roman"/>
                <w:color w:val="000000"/>
                <w:sz w:val="20"/>
                <w:szCs w:val="20"/>
              </w:rPr>
              <w:t>, вставка-ножницы</w:t>
            </w:r>
          </w:p>
          <w:p w:rsidR="00EE3687" w:rsidRPr="00F17304" w:rsidRDefault="00EE3687" w:rsidP="008F0E29">
            <w:pPr>
              <w:widowControl w:val="0"/>
              <w:tabs>
                <w:tab w:val="left" w:pos="1859"/>
              </w:tabs>
              <w:autoSpaceDE w:val="0"/>
              <w:autoSpaceDN w:val="0"/>
              <w:adjustRightInd w:val="0"/>
              <w:spacing w:after="0" w:line="240" w:lineRule="auto"/>
              <w:rPr>
                <w:rFonts w:ascii="Times New Roman" w:hAnsi="Times New Roman"/>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EE3687" w:rsidRPr="00F17304" w:rsidRDefault="00EE3687" w:rsidP="00F17304">
            <w:pPr>
              <w:spacing w:after="0" w:line="240" w:lineRule="auto"/>
              <w:jc w:val="center"/>
              <w:rPr>
                <w:rFonts w:ascii="Times New Roman" w:hAnsi="Times New Roman"/>
                <w:sz w:val="20"/>
                <w:szCs w:val="20"/>
              </w:rPr>
            </w:pPr>
            <w:proofErr w:type="spellStart"/>
            <w:r w:rsidRPr="00F17304">
              <w:rPr>
                <w:rFonts w:ascii="Times New Roman" w:hAnsi="Times New Roman"/>
                <w:sz w:val="20"/>
                <w:szCs w:val="20"/>
              </w:rPr>
              <w:t>шт</w:t>
            </w:r>
            <w:proofErr w:type="spellEnd"/>
          </w:p>
        </w:tc>
        <w:tc>
          <w:tcPr>
            <w:tcW w:w="713" w:type="dxa"/>
            <w:tcBorders>
              <w:top w:val="single" w:sz="4" w:space="0" w:color="auto"/>
              <w:left w:val="nil"/>
              <w:bottom w:val="single" w:sz="4" w:space="0" w:color="auto"/>
              <w:right w:val="single" w:sz="4" w:space="0" w:color="auto"/>
            </w:tcBorders>
            <w:shd w:val="clear" w:color="auto" w:fill="auto"/>
          </w:tcPr>
          <w:p w:rsidR="00EE3687" w:rsidRPr="00F17304" w:rsidRDefault="00EE3687" w:rsidP="00F17304">
            <w:pPr>
              <w:jc w:val="center"/>
              <w:rPr>
                <w:rFonts w:ascii="Times New Roman" w:hAnsi="Times New Roman"/>
                <w:color w:val="000000"/>
                <w:sz w:val="20"/>
                <w:szCs w:val="20"/>
                <w:lang w:val="en-US"/>
              </w:rPr>
            </w:pPr>
            <w:r w:rsidRPr="00F17304">
              <w:rPr>
                <w:rFonts w:ascii="Times New Roman" w:hAnsi="Times New Roman"/>
                <w:color w:val="000000"/>
                <w:sz w:val="20"/>
                <w:szCs w:val="20"/>
                <w:lang w:val="en-US"/>
              </w:rPr>
              <w:t>5</w:t>
            </w:r>
          </w:p>
        </w:tc>
        <w:tc>
          <w:tcPr>
            <w:tcW w:w="1038" w:type="dxa"/>
            <w:tcBorders>
              <w:top w:val="single" w:sz="4" w:space="0" w:color="auto"/>
              <w:left w:val="nil"/>
              <w:bottom w:val="single" w:sz="4" w:space="0" w:color="auto"/>
              <w:right w:val="single" w:sz="4" w:space="0" w:color="auto"/>
            </w:tcBorders>
            <w:shd w:val="clear" w:color="auto" w:fill="auto"/>
          </w:tcPr>
          <w:p w:rsidR="00EE3687" w:rsidRPr="00F17304" w:rsidRDefault="00FA38EA" w:rsidP="00F17304">
            <w:pPr>
              <w:jc w:val="center"/>
              <w:rPr>
                <w:rFonts w:ascii="Times New Roman" w:hAnsi="Times New Roman"/>
                <w:sz w:val="20"/>
                <w:szCs w:val="20"/>
              </w:rPr>
            </w:pPr>
            <w:r w:rsidRPr="00F17304">
              <w:rPr>
                <w:rFonts w:ascii="Times New Roman" w:eastAsiaTheme="minorHAnsi" w:hAnsi="Times New Roman"/>
                <w:sz w:val="20"/>
                <w:szCs w:val="20"/>
                <w:lang w:eastAsia="en-US"/>
              </w:rPr>
              <w:t>262 120</w:t>
            </w:r>
          </w:p>
        </w:tc>
        <w:tc>
          <w:tcPr>
            <w:tcW w:w="1270" w:type="dxa"/>
            <w:gridSpan w:val="2"/>
            <w:tcBorders>
              <w:top w:val="single" w:sz="4" w:space="0" w:color="auto"/>
              <w:left w:val="nil"/>
              <w:bottom w:val="single" w:sz="4" w:space="0" w:color="auto"/>
              <w:right w:val="single" w:sz="4" w:space="0" w:color="auto"/>
            </w:tcBorders>
            <w:shd w:val="clear" w:color="auto" w:fill="auto"/>
          </w:tcPr>
          <w:p w:rsidR="00EE3687" w:rsidRPr="00F17304" w:rsidRDefault="00FA38EA" w:rsidP="00F17304">
            <w:pPr>
              <w:jc w:val="center"/>
              <w:rPr>
                <w:rFonts w:ascii="Times New Roman" w:hAnsi="Times New Roman"/>
                <w:sz w:val="20"/>
                <w:szCs w:val="20"/>
              </w:rPr>
            </w:pPr>
            <w:r w:rsidRPr="00F17304">
              <w:rPr>
                <w:rFonts w:ascii="Times New Roman" w:hAnsi="Times New Roman"/>
                <w:sz w:val="20"/>
                <w:szCs w:val="20"/>
              </w:rPr>
              <w:t>1 310 600</w:t>
            </w:r>
          </w:p>
        </w:tc>
      </w:tr>
      <w:tr w:rsidR="009613EB" w:rsidRPr="00F17304" w:rsidTr="00DA38C4">
        <w:tc>
          <w:tcPr>
            <w:tcW w:w="567" w:type="dxa"/>
            <w:tcBorders>
              <w:top w:val="single" w:sz="4" w:space="0" w:color="auto"/>
              <w:left w:val="single" w:sz="4" w:space="0" w:color="auto"/>
              <w:bottom w:val="single" w:sz="4" w:space="0" w:color="auto"/>
              <w:right w:val="single" w:sz="4" w:space="0" w:color="auto"/>
            </w:tcBorders>
          </w:tcPr>
          <w:p w:rsidR="009613EB" w:rsidRDefault="009613EB" w:rsidP="009613EB">
            <w:pPr>
              <w:spacing w:after="0" w:line="240" w:lineRule="auto"/>
              <w:contextualSpacing/>
              <w:rPr>
                <w:rFonts w:ascii="Times New Roman" w:hAnsi="Times New Roman"/>
                <w:bCs/>
              </w:rPr>
            </w:pPr>
            <w:r>
              <w:rPr>
                <w:rFonts w:ascii="Times New Roman" w:hAnsi="Times New Roman"/>
                <w:bCs/>
              </w:rPr>
              <w:t>6</w:t>
            </w:r>
          </w:p>
        </w:tc>
        <w:tc>
          <w:tcPr>
            <w:tcW w:w="1522" w:type="dxa"/>
            <w:tcBorders>
              <w:top w:val="single" w:sz="4" w:space="0" w:color="auto"/>
              <w:left w:val="nil"/>
              <w:bottom w:val="single" w:sz="4" w:space="0" w:color="auto"/>
              <w:right w:val="single" w:sz="4" w:space="0" w:color="auto"/>
            </w:tcBorders>
            <w:shd w:val="clear" w:color="auto" w:fill="auto"/>
          </w:tcPr>
          <w:p w:rsidR="009613EB" w:rsidRPr="00F17304" w:rsidRDefault="009613EB" w:rsidP="00F17304">
            <w:pPr>
              <w:spacing w:after="0" w:line="240" w:lineRule="auto"/>
              <w:jc w:val="center"/>
              <w:rPr>
                <w:rFonts w:ascii="Times New Roman" w:hAnsi="Times New Roman"/>
                <w:sz w:val="20"/>
                <w:szCs w:val="20"/>
              </w:rPr>
            </w:pPr>
            <w:proofErr w:type="spellStart"/>
            <w:r w:rsidRPr="00F17304">
              <w:rPr>
                <w:rFonts w:ascii="Times New Roman" w:hAnsi="Times New Roman"/>
                <w:sz w:val="20"/>
                <w:szCs w:val="20"/>
              </w:rPr>
              <w:t>Резектоскоп</w:t>
            </w:r>
            <w:proofErr w:type="spellEnd"/>
            <w:r w:rsidRPr="00F17304">
              <w:rPr>
                <w:rFonts w:ascii="Times New Roman" w:hAnsi="Times New Roman"/>
                <w:sz w:val="20"/>
                <w:szCs w:val="20"/>
              </w:rPr>
              <w:t xml:space="preserve"> биполярный</w:t>
            </w:r>
          </w:p>
          <w:p w:rsidR="009613EB" w:rsidRPr="00F17304" w:rsidRDefault="009613EB" w:rsidP="00F17304">
            <w:pPr>
              <w:spacing w:after="0" w:line="240" w:lineRule="auto"/>
              <w:jc w:val="center"/>
              <w:rPr>
                <w:rFonts w:ascii="Times New Roman" w:hAnsi="Times New Roman"/>
                <w:sz w:val="20"/>
                <w:szCs w:val="20"/>
              </w:rPr>
            </w:pPr>
          </w:p>
        </w:tc>
        <w:tc>
          <w:tcPr>
            <w:tcW w:w="5036" w:type="dxa"/>
            <w:gridSpan w:val="2"/>
            <w:tcBorders>
              <w:right w:val="single" w:sz="4" w:space="0" w:color="auto"/>
            </w:tcBorders>
            <w:vAlign w:val="center"/>
          </w:tcPr>
          <w:p w:rsidR="009613EB" w:rsidRPr="00F17304" w:rsidRDefault="009613EB" w:rsidP="002B7092">
            <w:pPr>
              <w:spacing w:after="0" w:line="240" w:lineRule="auto"/>
              <w:contextualSpacing/>
              <w:rPr>
                <w:rFonts w:ascii="Times New Roman" w:hAnsi="Times New Roman"/>
                <w:sz w:val="20"/>
                <w:szCs w:val="20"/>
              </w:rPr>
            </w:pPr>
            <w:proofErr w:type="gramStart"/>
            <w:r w:rsidRPr="00F17304">
              <w:rPr>
                <w:rFonts w:ascii="Times New Roman" w:hAnsi="Times New Roman"/>
                <w:sz w:val="20"/>
                <w:szCs w:val="20"/>
              </w:rPr>
              <w:t>Тубус  ,</w:t>
            </w:r>
            <w:proofErr w:type="gramEnd"/>
            <w:r w:rsidRPr="00F17304">
              <w:rPr>
                <w:rFonts w:ascii="Times New Roman" w:hAnsi="Times New Roman"/>
                <w:sz w:val="20"/>
                <w:szCs w:val="20"/>
              </w:rPr>
              <w:t xml:space="preserve"> </w:t>
            </w:r>
            <w:proofErr w:type="spellStart"/>
            <w:r w:rsidRPr="00F17304">
              <w:rPr>
                <w:rFonts w:ascii="Times New Roman" w:hAnsi="Times New Roman"/>
                <w:sz w:val="20"/>
                <w:szCs w:val="20"/>
              </w:rPr>
              <w:t>резектоскопа</w:t>
            </w:r>
            <w:proofErr w:type="spellEnd"/>
            <w:r w:rsidRPr="00F17304">
              <w:rPr>
                <w:rFonts w:ascii="Times New Roman" w:hAnsi="Times New Roman"/>
                <w:sz w:val="20"/>
                <w:szCs w:val="20"/>
              </w:rPr>
              <w:t xml:space="preserve">  26 </w:t>
            </w:r>
            <w:proofErr w:type="spellStart"/>
            <w:r w:rsidRPr="00F17304">
              <w:rPr>
                <w:rFonts w:ascii="Times New Roman" w:hAnsi="Times New Roman"/>
                <w:sz w:val="20"/>
                <w:szCs w:val="20"/>
              </w:rPr>
              <w:t>Fr</w:t>
            </w:r>
            <w:proofErr w:type="spellEnd"/>
            <w:r w:rsidRPr="00F17304">
              <w:rPr>
                <w:rFonts w:ascii="Times New Roman" w:hAnsi="Times New Roman"/>
                <w:sz w:val="20"/>
                <w:szCs w:val="20"/>
              </w:rPr>
              <w:t>., со скошенным наконечником, поворотный внутренний тубус  с керамической изоляцией,   с быстросъемным замком,</w:t>
            </w:r>
          </w:p>
          <w:p w:rsidR="009613EB" w:rsidRPr="00F17304" w:rsidRDefault="009613EB" w:rsidP="002B7092">
            <w:pPr>
              <w:spacing w:after="0" w:line="240" w:lineRule="auto"/>
              <w:contextualSpacing/>
              <w:rPr>
                <w:rFonts w:ascii="Times New Roman" w:hAnsi="Times New Roman"/>
                <w:sz w:val="20"/>
                <w:szCs w:val="20"/>
              </w:rPr>
            </w:pPr>
            <w:r w:rsidRPr="00F17304">
              <w:rPr>
                <w:rFonts w:ascii="Times New Roman" w:hAnsi="Times New Roman"/>
                <w:sz w:val="20"/>
                <w:szCs w:val="20"/>
              </w:rPr>
              <w:t xml:space="preserve">состоит из: тубус </w:t>
            </w:r>
            <w:proofErr w:type="spellStart"/>
            <w:r w:rsidRPr="00F17304">
              <w:rPr>
                <w:rFonts w:ascii="Times New Roman" w:hAnsi="Times New Roman"/>
                <w:sz w:val="20"/>
                <w:szCs w:val="20"/>
              </w:rPr>
              <w:t>резектоскопа</w:t>
            </w:r>
            <w:proofErr w:type="spellEnd"/>
            <w:r w:rsidRPr="00F17304">
              <w:rPr>
                <w:rFonts w:ascii="Times New Roman" w:hAnsi="Times New Roman"/>
                <w:sz w:val="20"/>
                <w:szCs w:val="20"/>
              </w:rPr>
              <w:t xml:space="preserve"> внешний, тубус </w:t>
            </w:r>
            <w:proofErr w:type="spellStart"/>
            <w:r w:rsidRPr="00F17304">
              <w:rPr>
                <w:rFonts w:ascii="Times New Roman" w:hAnsi="Times New Roman"/>
                <w:sz w:val="20"/>
                <w:szCs w:val="20"/>
              </w:rPr>
              <w:t>резектоскопа</w:t>
            </w:r>
            <w:proofErr w:type="spellEnd"/>
            <w:r w:rsidRPr="00F17304">
              <w:rPr>
                <w:rFonts w:ascii="Times New Roman" w:hAnsi="Times New Roman"/>
                <w:sz w:val="20"/>
                <w:szCs w:val="20"/>
              </w:rPr>
              <w:t xml:space="preserve"> внутренний и соединительные трубки для аспирации и ирригации, - </w:t>
            </w:r>
            <w:r w:rsidRPr="00F17304">
              <w:rPr>
                <w:rFonts w:ascii="Times New Roman" w:hAnsi="Times New Roman"/>
                <w:b/>
                <w:sz w:val="20"/>
                <w:szCs w:val="20"/>
              </w:rPr>
              <w:t xml:space="preserve">1 </w:t>
            </w:r>
            <w:proofErr w:type="spellStart"/>
            <w:proofErr w:type="gramStart"/>
            <w:r w:rsidRPr="00F17304">
              <w:rPr>
                <w:rFonts w:ascii="Times New Roman" w:hAnsi="Times New Roman"/>
                <w:b/>
                <w:sz w:val="20"/>
                <w:szCs w:val="20"/>
              </w:rPr>
              <w:t>шт</w:t>
            </w:r>
            <w:r w:rsidRPr="00F17304">
              <w:rPr>
                <w:rFonts w:ascii="Times New Roman" w:hAnsi="Times New Roman"/>
                <w:sz w:val="20"/>
                <w:szCs w:val="20"/>
              </w:rPr>
              <w:t>;Обтуратор</w:t>
            </w:r>
            <w:proofErr w:type="spellEnd"/>
            <w:proofErr w:type="gramEnd"/>
            <w:r w:rsidRPr="00F17304">
              <w:rPr>
                <w:rFonts w:ascii="Times New Roman" w:hAnsi="Times New Roman"/>
                <w:sz w:val="20"/>
                <w:szCs w:val="20"/>
              </w:rPr>
              <w:t xml:space="preserve">, стандартный, для тубусов </w:t>
            </w:r>
            <w:proofErr w:type="spellStart"/>
            <w:r w:rsidRPr="00F17304">
              <w:rPr>
                <w:rFonts w:ascii="Times New Roman" w:hAnsi="Times New Roman"/>
                <w:sz w:val="20"/>
                <w:szCs w:val="20"/>
              </w:rPr>
              <w:t>резектоскопа</w:t>
            </w:r>
            <w:proofErr w:type="spellEnd"/>
            <w:r w:rsidRPr="00F17304">
              <w:rPr>
                <w:rFonts w:ascii="Times New Roman" w:hAnsi="Times New Roman"/>
                <w:sz w:val="20"/>
                <w:szCs w:val="20"/>
              </w:rPr>
              <w:t xml:space="preserve">  ,   24/26 Шр.,-</w:t>
            </w:r>
            <w:r w:rsidRPr="00F17304">
              <w:rPr>
                <w:rFonts w:ascii="Times New Roman" w:hAnsi="Times New Roman"/>
                <w:b/>
                <w:sz w:val="20"/>
                <w:szCs w:val="20"/>
              </w:rPr>
              <w:t xml:space="preserve">1 </w:t>
            </w:r>
            <w:proofErr w:type="spellStart"/>
            <w:r w:rsidRPr="00F17304">
              <w:rPr>
                <w:rFonts w:ascii="Times New Roman" w:hAnsi="Times New Roman"/>
                <w:b/>
                <w:sz w:val="20"/>
                <w:szCs w:val="20"/>
              </w:rPr>
              <w:t>шт</w:t>
            </w:r>
            <w:r w:rsidRPr="00F17304">
              <w:rPr>
                <w:rFonts w:ascii="Times New Roman" w:hAnsi="Times New Roman"/>
                <w:sz w:val="20"/>
                <w:szCs w:val="20"/>
              </w:rPr>
              <w:t>;Обтуратор</w:t>
            </w:r>
            <w:proofErr w:type="spellEnd"/>
            <w:r w:rsidRPr="00F17304">
              <w:rPr>
                <w:rFonts w:ascii="Times New Roman" w:hAnsi="Times New Roman"/>
                <w:sz w:val="20"/>
                <w:szCs w:val="20"/>
              </w:rPr>
              <w:t xml:space="preserve">, оптический по SCHMIEDT, для тубусов </w:t>
            </w:r>
            <w:bookmarkStart w:id="0" w:name="_GoBack"/>
            <w:bookmarkEnd w:id="0"/>
            <w:proofErr w:type="spellStart"/>
            <w:r w:rsidRPr="00F17304">
              <w:rPr>
                <w:rFonts w:ascii="Times New Roman" w:hAnsi="Times New Roman"/>
                <w:sz w:val="20"/>
                <w:szCs w:val="20"/>
              </w:rPr>
              <w:t>резектоскопа</w:t>
            </w:r>
            <w:proofErr w:type="spellEnd"/>
            <w:r w:rsidRPr="00F17304">
              <w:rPr>
                <w:rFonts w:ascii="Times New Roman" w:hAnsi="Times New Roman"/>
                <w:sz w:val="20"/>
                <w:szCs w:val="20"/>
              </w:rPr>
              <w:t xml:space="preserve">  - </w:t>
            </w:r>
            <w:r w:rsidRPr="00F17304">
              <w:rPr>
                <w:rFonts w:ascii="Times New Roman" w:hAnsi="Times New Roman"/>
                <w:b/>
                <w:sz w:val="20"/>
                <w:szCs w:val="20"/>
              </w:rPr>
              <w:t xml:space="preserve">1 </w:t>
            </w:r>
            <w:proofErr w:type="spellStart"/>
            <w:r w:rsidRPr="00F17304">
              <w:rPr>
                <w:rFonts w:ascii="Times New Roman" w:hAnsi="Times New Roman"/>
                <w:b/>
                <w:sz w:val="20"/>
                <w:szCs w:val="20"/>
              </w:rPr>
              <w:t>шт</w:t>
            </w:r>
            <w:r w:rsidRPr="00F17304">
              <w:rPr>
                <w:rFonts w:ascii="Times New Roman" w:hAnsi="Times New Roman"/>
                <w:sz w:val="20"/>
                <w:szCs w:val="20"/>
              </w:rPr>
              <w:t>;Рабочий</w:t>
            </w:r>
            <w:proofErr w:type="spellEnd"/>
            <w:r w:rsidRPr="00F17304">
              <w:rPr>
                <w:rFonts w:ascii="Times New Roman" w:hAnsi="Times New Roman"/>
                <w:sz w:val="20"/>
                <w:szCs w:val="20"/>
              </w:rPr>
              <w:t xml:space="preserve"> элемент, биполярный (комплект) состоит из:  - рабочий элемент, биполярный,  - ВЧ-кабель., - защитный тубус ,Двигается с помощью пружины. В нерабочем положении электрод находится внутри </w:t>
            </w:r>
            <w:proofErr w:type="gramStart"/>
            <w:r w:rsidRPr="00F17304">
              <w:rPr>
                <w:rFonts w:ascii="Times New Roman" w:hAnsi="Times New Roman"/>
                <w:sz w:val="20"/>
                <w:szCs w:val="20"/>
              </w:rPr>
              <w:t>тубуса.,</w:t>
            </w:r>
            <w:proofErr w:type="gramEnd"/>
            <w:r w:rsidRPr="00F17304">
              <w:rPr>
                <w:rFonts w:ascii="Times New Roman" w:hAnsi="Times New Roman"/>
                <w:sz w:val="20"/>
                <w:szCs w:val="20"/>
              </w:rPr>
              <w:t xml:space="preserve">- </w:t>
            </w:r>
            <w:r w:rsidRPr="00F17304">
              <w:rPr>
                <w:rFonts w:ascii="Times New Roman" w:hAnsi="Times New Roman"/>
                <w:b/>
                <w:sz w:val="20"/>
                <w:szCs w:val="20"/>
              </w:rPr>
              <w:t xml:space="preserve">1 </w:t>
            </w:r>
            <w:proofErr w:type="spellStart"/>
            <w:r w:rsidRPr="00F17304">
              <w:rPr>
                <w:rFonts w:ascii="Times New Roman" w:hAnsi="Times New Roman"/>
                <w:b/>
                <w:sz w:val="20"/>
                <w:szCs w:val="20"/>
              </w:rPr>
              <w:t>шт</w:t>
            </w:r>
            <w:proofErr w:type="spellEnd"/>
            <w:r w:rsidRPr="00F17304">
              <w:rPr>
                <w:rFonts w:ascii="Times New Roman" w:hAnsi="Times New Roman"/>
                <w:sz w:val="20"/>
                <w:szCs w:val="20"/>
              </w:rPr>
              <w:t xml:space="preserve">; Петля, биполярная, 24 </w:t>
            </w:r>
            <w:proofErr w:type="spellStart"/>
            <w:r w:rsidRPr="00F17304">
              <w:rPr>
                <w:rFonts w:ascii="Times New Roman" w:hAnsi="Times New Roman"/>
                <w:sz w:val="20"/>
                <w:szCs w:val="20"/>
              </w:rPr>
              <w:t>Шр</w:t>
            </w:r>
            <w:proofErr w:type="spellEnd"/>
            <w:r w:rsidRPr="00F17304">
              <w:rPr>
                <w:rFonts w:ascii="Times New Roman" w:hAnsi="Times New Roman"/>
                <w:sz w:val="20"/>
                <w:szCs w:val="20"/>
              </w:rPr>
              <w:t xml:space="preserve">., для использования с оптикой , Диаметр проволоки активного электрода 0,35 мм. Возвратный электрод выполнен из проволоки диаметром 0,6 мм, расположен над активным электродом, имеет U-образную форму и антибликовое </w:t>
            </w:r>
            <w:proofErr w:type="gramStart"/>
            <w:r w:rsidRPr="00F17304">
              <w:rPr>
                <w:rFonts w:ascii="Times New Roman" w:hAnsi="Times New Roman"/>
                <w:sz w:val="20"/>
                <w:szCs w:val="20"/>
              </w:rPr>
              <w:t>покрытие.,</w:t>
            </w:r>
            <w:proofErr w:type="gramEnd"/>
            <w:r w:rsidRPr="00F17304">
              <w:rPr>
                <w:rFonts w:ascii="Times New Roman" w:hAnsi="Times New Roman"/>
                <w:sz w:val="20"/>
                <w:szCs w:val="20"/>
              </w:rPr>
              <w:t xml:space="preserve">- </w:t>
            </w:r>
            <w:r w:rsidRPr="00F17304">
              <w:rPr>
                <w:rFonts w:ascii="Times New Roman" w:hAnsi="Times New Roman"/>
                <w:b/>
                <w:sz w:val="20"/>
                <w:szCs w:val="20"/>
              </w:rPr>
              <w:t xml:space="preserve">12 </w:t>
            </w:r>
            <w:proofErr w:type="spellStart"/>
            <w:r w:rsidRPr="00F17304">
              <w:rPr>
                <w:rFonts w:ascii="Times New Roman" w:hAnsi="Times New Roman"/>
                <w:b/>
                <w:sz w:val="20"/>
                <w:szCs w:val="20"/>
              </w:rPr>
              <w:t>шт</w:t>
            </w:r>
            <w:proofErr w:type="spellEnd"/>
            <w:r w:rsidRPr="00F17304">
              <w:rPr>
                <w:rFonts w:ascii="Times New Roman" w:hAnsi="Times New Roman"/>
                <w:sz w:val="20"/>
                <w:szCs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9613EB" w:rsidRDefault="002B7092" w:rsidP="002B7092">
            <w:pPr>
              <w:spacing w:after="0" w:line="240" w:lineRule="auto"/>
              <w:rPr>
                <w:rFonts w:ascii="Times New Roman" w:hAnsi="Times New Roman"/>
                <w:sz w:val="20"/>
                <w:szCs w:val="20"/>
              </w:rPr>
            </w:pPr>
            <w:proofErr w:type="spellStart"/>
            <w:r w:rsidRPr="00F17304">
              <w:rPr>
                <w:rFonts w:ascii="Times New Roman" w:hAnsi="Times New Roman"/>
                <w:sz w:val="20"/>
                <w:szCs w:val="20"/>
              </w:rPr>
              <w:t>Ш</w:t>
            </w:r>
            <w:r w:rsidR="009613EB" w:rsidRPr="00F17304">
              <w:rPr>
                <w:rFonts w:ascii="Times New Roman" w:hAnsi="Times New Roman"/>
                <w:sz w:val="20"/>
                <w:szCs w:val="20"/>
              </w:rPr>
              <w:t>т</w:t>
            </w:r>
            <w:proofErr w:type="spellEnd"/>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Default="002B7092" w:rsidP="002B7092">
            <w:pPr>
              <w:spacing w:after="0" w:line="240" w:lineRule="auto"/>
              <w:rPr>
                <w:rFonts w:ascii="Times New Roman" w:hAnsi="Times New Roman"/>
                <w:sz w:val="20"/>
                <w:szCs w:val="20"/>
              </w:rPr>
            </w:pPr>
          </w:p>
          <w:p w:rsidR="002B7092" w:rsidRPr="00F17304" w:rsidRDefault="002B7092" w:rsidP="002B7092">
            <w:pPr>
              <w:spacing w:after="0" w:line="240" w:lineRule="auto"/>
              <w:rPr>
                <w:rFonts w:ascii="Times New Roman" w:hAnsi="Times New Roman"/>
                <w:sz w:val="20"/>
                <w:szCs w:val="20"/>
              </w:rPr>
            </w:pPr>
          </w:p>
        </w:tc>
        <w:tc>
          <w:tcPr>
            <w:tcW w:w="713" w:type="dxa"/>
            <w:tcBorders>
              <w:top w:val="single" w:sz="4" w:space="0" w:color="auto"/>
              <w:left w:val="nil"/>
              <w:bottom w:val="single" w:sz="4" w:space="0" w:color="auto"/>
              <w:right w:val="single" w:sz="4" w:space="0" w:color="auto"/>
            </w:tcBorders>
            <w:shd w:val="clear" w:color="auto" w:fill="auto"/>
          </w:tcPr>
          <w:p w:rsidR="009613EB" w:rsidRPr="00F17304" w:rsidRDefault="009613EB" w:rsidP="00F17304">
            <w:pPr>
              <w:jc w:val="center"/>
              <w:rPr>
                <w:rFonts w:ascii="Times New Roman" w:hAnsi="Times New Roman"/>
                <w:color w:val="000000"/>
                <w:sz w:val="20"/>
                <w:szCs w:val="20"/>
              </w:rPr>
            </w:pPr>
            <w:r w:rsidRPr="00F17304">
              <w:rPr>
                <w:rFonts w:ascii="Times New Roman" w:hAnsi="Times New Roman"/>
                <w:color w:val="000000"/>
                <w:sz w:val="20"/>
                <w:szCs w:val="20"/>
              </w:rPr>
              <w:t>2</w:t>
            </w:r>
          </w:p>
        </w:tc>
        <w:tc>
          <w:tcPr>
            <w:tcW w:w="1038" w:type="dxa"/>
            <w:tcBorders>
              <w:top w:val="single" w:sz="4" w:space="0" w:color="auto"/>
              <w:left w:val="nil"/>
              <w:bottom w:val="single" w:sz="4" w:space="0" w:color="auto"/>
              <w:right w:val="single" w:sz="4" w:space="0" w:color="auto"/>
            </w:tcBorders>
            <w:shd w:val="clear" w:color="auto" w:fill="auto"/>
          </w:tcPr>
          <w:p w:rsidR="009613EB" w:rsidRPr="00F17304" w:rsidRDefault="009613EB" w:rsidP="00F17304">
            <w:pPr>
              <w:jc w:val="center"/>
              <w:rPr>
                <w:rFonts w:ascii="Times New Roman" w:hAnsi="Times New Roman"/>
                <w:sz w:val="20"/>
                <w:szCs w:val="20"/>
              </w:rPr>
            </w:pPr>
            <w:r w:rsidRPr="00F17304">
              <w:rPr>
                <w:rFonts w:ascii="Times New Roman" w:hAnsi="Times New Roman"/>
                <w:sz w:val="20"/>
                <w:szCs w:val="20"/>
              </w:rPr>
              <w:t>1 914 155</w:t>
            </w:r>
          </w:p>
        </w:tc>
        <w:tc>
          <w:tcPr>
            <w:tcW w:w="1270" w:type="dxa"/>
            <w:gridSpan w:val="2"/>
            <w:tcBorders>
              <w:top w:val="single" w:sz="4" w:space="0" w:color="auto"/>
              <w:left w:val="nil"/>
              <w:bottom w:val="single" w:sz="4" w:space="0" w:color="auto"/>
              <w:right w:val="single" w:sz="4" w:space="0" w:color="auto"/>
            </w:tcBorders>
            <w:shd w:val="clear" w:color="auto" w:fill="auto"/>
          </w:tcPr>
          <w:p w:rsidR="009613EB" w:rsidRPr="00F17304" w:rsidRDefault="009613EB" w:rsidP="00F17304">
            <w:pPr>
              <w:jc w:val="center"/>
              <w:rPr>
                <w:rFonts w:ascii="Times New Roman" w:hAnsi="Times New Roman"/>
                <w:sz w:val="20"/>
                <w:szCs w:val="20"/>
              </w:rPr>
            </w:pPr>
            <w:r w:rsidRPr="00F17304">
              <w:rPr>
                <w:rFonts w:ascii="Times New Roman" w:hAnsi="Times New Roman"/>
                <w:sz w:val="20"/>
                <w:szCs w:val="20"/>
              </w:rPr>
              <w:t>4 083 800</w:t>
            </w:r>
          </w:p>
        </w:tc>
      </w:tr>
      <w:tr w:rsidR="00F445F6" w:rsidRPr="00F17304" w:rsidTr="00DA38C4">
        <w:tc>
          <w:tcPr>
            <w:tcW w:w="567" w:type="dxa"/>
            <w:tcBorders>
              <w:top w:val="single" w:sz="4" w:space="0" w:color="auto"/>
              <w:left w:val="single" w:sz="4" w:space="0" w:color="auto"/>
              <w:bottom w:val="single" w:sz="4" w:space="0" w:color="auto"/>
              <w:right w:val="single" w:sz="4" w:space="0" w:color="auto"/>
            </w:tcBorders>
          </w:tcPr>
          <w:p w:rsidR="00F445F6" w:rsidRDefault="00F445F6" w:rsidP="00F445F6">
            <w:pPr>
              <w:spacing w:after="0" w:line="240" w:lineRule="auto"/>
              <w:contextualSpacing/>
              <w:rPr>
                <w:rFonts w:ascii="Times New Roman" w:hAnsi="Times New Roman"/>
                <w:bCs/>
              </w:rPr>
            </w:pPr>
            <w:r>
              <w:rPr>
                <w:rFonts w:ascii="Times New Roman" w:hAnsi="Times New Roman"/>
                <w:bCs/>
              </w:rPr>
              <w:t>7</w:t>
            </w:r>
          </w:p>
        </w:tc>
        <w:tc>
          <w:tcPr>
            <w:tcW w:w="1522" w:type="dxa"/>
            <w:tcBorders>
              <w:top w:val="single" w:sz="4" w:space="0" w:color="auto"/>
              <w:left w:val="nil"/>
              <w:bottom w:val="single" w:sz="4" w:space="0" w:color="auto"/>
              <w:right w:val="single" w:sz="4" w:space="0" w:color="auto"/>
            </w:tcBorders>
            <w:vAlign w:val="center"/>
          </w:tcPr>
          <w:p w:rsidR="00F445F6" w:rsidRPr="00F17304" w:rsidRDefault="00F445F6" w:rsidP="002B7092">
            <w:pPr>
              <w:spacing w:after="0" w:line="240" w:lineRule="auto"/>
              <w:jc w:val="center"/>
              <w:rPr>
                <w:rFonts w:ascii="Times New Roman" w:hAnsi="Times New Roman"/>
                <w:sz w:val="20"/>
                <w:szCs w:val="20"/>
                <w:lang w:eastAsia="en-US"/>
              </w:rPr>
            </w:pPr>
            <w:r w:rsidRPr="00F17304">
              <w:rPr>
                <w:rFonts w:ascii="Times New Roman" w:hAnsi="Times New Roman"/>
                <w:sz w:val="20"/>
                <w:szCs w:val="20"/>
                <w:lang w:eastAsia="en-US"/>
              </w:rPr>
              <w:t xml:space="preserve">Расширитель </w:t>
            </w:r>
            <w:proofErr w:type="spellStart"/>
            <w:r w:rsidRPr="00F17304">
              <w:rPr>
                <w:rFonts w:ascii="Times New Roman" w:hAnsi="Times New Roman"/>
                <w:sz w:val="20"/>
                <w:szCs w:val="20"/>
                <w:lang w:eastAsia="en-US"/>
              </w:rPr>
              <w:t>Меатуса</w:t>
            </w:r>
            <w:proofErr w:type="spellEnd"/>
            <w:r w:rsidRPr="00F17304">
              <w:rPr>
                <w:rFonts w:ascii="Times New Roman" w:hAnsi="Times New Roman"/>
                <w:sz w:val="20"/>
                <w:szCs w:val="20"/>
                <w:lang w:eastAsia="en-US"/>
              </w:rPr>
              <w:t>, ступенчатый</w:t>
            </w:r>
          </w:p>
          <w:p w:rsidR="00F445F6" w:rsidRPr="00F17304" w:rsidRDefault="00F445F6" w:rsidP="002B7092">
            <w:pPr>
              <w:spacing w:after="0" w:line="240" w:lineRule="auto"/>
              <w:jc w:val="center"/>
              <w:rPr>
                <w:rFonts w:ascii="Times New Roman" w:hAnsi="Times New Roman"/>
                <w:sz w:val="20"/>
                <w:szCs w:val="20"/>
                <w:lang w:eastAsia="en-US"/>
              </w:rPr>
            </w:pPr>
          </w:p>
        </w:tc>
        <w:tc>
          <w:tcPr>
            <w:tcW w:w="5036" w:type="dxa"/>
            <w:gridSpan w:val="2"/>
            <w:tcBorders>
              <w:top w:val="single" w:sz="4" w:space="0" w:color="auto"/>
              <w:left w:val="single" w:sz="4" w:space="0" w:color="auto"/>
              <w:bottom w:val="single" w:sz="4" w:space="0" w:color="auto"/>
              <w:right w:val="single" w:sz="4" w:space="0" w:color="auto"/>
            </w:tcBorders>
            <w:vAlign w:val="center"/>
          </w:tcPr>
          <w:p w:rsidR="00F445F6" w:rsidRPr="00F17304" w:rsidRDefault="00F445F6" w:rsidP="006C495F">
            <w:pPr>
              <w:widowControl w:val="0"/>
              <w:tabs>
                <w:tab w:val="right" w:pos="510"/>
                <w:tab w:val="left" w:pos="686"/>
                <w:tab w:val="left" w:pos="1859"/>
                <w:tab w:val="right" w:pos="7875"/>
              </w:tabs>
              <w:autoSpaceDE w:val="0"/>
              <w:autoSpaceDN w:val="0"/>
              <w:adjustRightInd w:val="0"/>
              <w:spacing w:before="695" w:after="0" w:line="240" w:lineRule="auto"/>
              <w:rPr>
                <w:rFonts w:ascii="Times New Roman" w:hAnsi="Times New Roman"/>
                <w:color w:val="000000"/>
                <w:sz w:val="20"/>
                <w:szCs w:val="20"/>
                <w:lang w:eastAsia="en-US"/>
              </w:rPr>
            </w:pPr>
            <w:r w:rsidRPr="00F17304">
              <w:rPr>
                <w:rFonts w:ascii="Times New Roman" w:hAnsi="Times New Roman"/>
                <w:color w:val="000000"/>
                <w:sz w:val="20"/>
                <w:szCs w:val="20"/>
                <w:lang w:eastAsia="en-US"/>
              </w:rPr>
              <w:t xml:space="preserve">Расширитель, </w:t>
            </w:r>
            <w:proofErr w:type="spellStart"/>
            <w:r w:rsidRPr="00F17304">
              <w:rPr>
                <w:rFonts w:ascii="Times New Roman" w:hAnsi="Times New Roman"/>
                <w:color w:val="000000"/>
                <w:sz w:val="20"/>
                <w:szCs w:val="20"/>
                <w:lang w:eastAsia="en-US"/>
              </w:rPr>
              <w:t>меатуса</w:t>
            </w:r>
            <w:proofErr w:type="spellEnd"/>
            <w:r w:rsidRPr="00F17304">
              <w:rPr>
                <w:rFonts w:ascii="Times New Roman" w:hAnsi="Times New Roman"/>
                <w:color w:val="000000"/>
                <w:sz w:val="20"/>
                <w:szCs w:val="20"/>
                <w:lang w:eastAsia="en-US"/>
              </w:rPr>
              <w:t xml:space="preserve">, ступенчатый, конический, размер 15 - 30 </w:t>
            </w:r>
            <w:proofErr w:type="spellStart"/>
            <w:r w:rsidRPr="00F17304">
              <w:rPr>
                <w:rFonts w:ascii="Times New Roman" w:hAnsi="Times New Roman"/>
                <w:color w:val="000000"/>
                <w:sz w:val="20"/>
                <w:szCs w:val="20"/>
                <w:lang w:eastAsia="en-US"/>
              </w:rPr>
              <w:t>Шр</w:t>
            </w:r>
            <w:proofErr w:type="spellEnd"/>
            <w:r w:rsidRPr="00F17304">
              <w:rPr>
                <w:rFonts w:ascii="Times New Roman" w:hAnsi="Times New Roman"/>
                <w:color w:val="000000"/>
                <w:sz w:val="20"/>
                <w:szCs w:val="20"/>
                <w:lang w:eastAsia="en-US"/>
              </w:rPr>
              <w:t>.</w:t>
            </w:r>
          </w:p>
          <w:p w:rsidR="00F445F6" w:rsidRPr="00F17304" w:rsidRDefault="00F445F6" w:rsidP="006C495F">
            <w:pPr>
              <w:spacing w:after="0" w:line="240" w:lineRule="auto"/>
              <w:contextualSpacing/>
              <w:rPr>
                <w:rFonts w:ascii="Times New Roman" w:hAnsi="Times New Roman"/>
                <w:sz w:val="20"/>
                <w:szCs w:val="20"/>
                <w:lang w:eastAsia="en-US"/>
              </w:rPr>
            </w:pPr>
          </w:p>
        </w:tc>
        <w:tc>
          <w:tcPr>
            <w:tcW w:w="679" w:type="dxa"/>
            <w:tcBorders>
              <w:top w:val="single" w:sz="4" w:space="0" w:color="auto"/>
              <w:left w:val="nil"/>
              <w:bottom w:val="single" w:sz="4" w:space="0" w:color="auto"/>
              <w:right w:val="single" w:sz="4" w:space="0" w:color="auto"/>
            </w:tcBorders>
            <w:vAlign w:val="center"/>
          </w:tcPr>
          <w:p w:rsidR="00F445F6" w:rsidRPr="00F17304" w:rsidRDefault="00F445F6" w:rsidP="006C495F">
            <w:pPr>
              <w:spacing w:after="0" w:line="240" w:lineRule="auto"/>
              <w:rPr>
                <w:rFonts w:ascii="Times New Roman" w:hAnsi="Times New Roman"/>
                <w:sz w:val="20"/>
                <w:szCs w:val="20"/>
                <w:lang w:eastAsia="en-US"/>
              </w:rPr>
            </w:pPr>
            <w:proofErr w:type="spellStart"/>
            <w:r w:rsidRPr="00F17304">
              <w:rPr>
                <w:rFonts w:ascii="Times New Roman" w:hAnsi="Times New Roman"/>
                <w:sz w:val="20"/>
                <w:szCs w:val="20"/>
                <w:lang w:eastAsia="en-US"/>
              </w:rPr>
              <w:t>шт</w:t>
            </w:r>
            <w:proofErr w:type="spellEnd"/>
          </w:p>
        </w:tc>
        <w:tc>
          <w:tcPr>
            <w:tcW w:w="713" w:type="dxa"/>
            <w:tcBorders>
              <w:top w:val="single" w:sz="4" w:space="0" w:color="auto"/>
              <w:left w:val="nil"/>
              <w:bottom w:val="single" w:sz="4" w:space="0" w:color="auto"/>
              <w:right w:val="single" w:sz="4" w:space="0" w:color="auto"/>
            </w:tcBorders>
            <w:vAlign w:val="center"/>
          </w:tcPr>
          <w:p w:rsidR="00F445F6" w:rsidRPr="00F17304" w:rsidRDefault="00F445F6" w:rsidP="006C495F">
            <w:pPr>
              <w:rPr>
                <w:rFonts w:ascii="Times New Roman" w:hAnsi="Times New Roman"/>
                <w:color w:val="000000"/>
                <w:sz w:val="20"/>
                <w:szCs w:val="20"/>
                <w:lang w:eastAsia="en-US"/>
              </w:rPr>
            </w:pPr>
            <w:r w:rsidRPr="00F17304">
              <w:rPr>
                <w:rFonts w:ascii="Times New Roman" w:hAnsi="Times New Roman"/>
                <w:color w:val="000000"/>
                <w:sz w:val="20"/>
                <w:szCs w:val="20"/>
                <w:lang w:eastAsia="en-US"/>
              </w:rPr>
              <w:t>1</w:t>
            </w:r>
          </w:p>
        </w:tc>
        <w:tc>
          <w:tcPr>
            <w:tcW w:w="1038" w:type="dxa"/>
            <w:tcBorders>
              <w:top w:val="single" w:sz="4" w:space="0" w:color="auto"/>
              <w:left w:val="nil"/>
              <w:bottom w:val="single" w:sz="4" w:space="0" w:color="auto"/>
              <w:right w:val="single" w:sz="4" w:space="0" w:color="auto"/>
            </w:tcBorders>
            <w:vAlign w:val="center"/>
          </w:tcPr>
          <w:p w:rsidR="00F445F6" w:rsidRPr="00F17304" w:rsidRDefault="00F445F6" w:rsidP="006C495F">
            <w:pPr>
              <w:rPr>
                <w:rFonts w:ascii="Times New Roman" w:hAnsi="Times New Roman"/>
                <w:sz w:val="20"/>
                <w:szCs w:val="20"/>
                <w:lang w:eastAsia="en-US"/>
              </w:rPr>
            </w:pPr>
            <w:r w:rsidRPr="00F17304">
              <w:rPr>
                <w:rFonts w:ascii="Times New Roman" w:hAnsi="Times New Roman"/>
                <w:sz w:val="20"/>
                <w:szCs w:val="20"/>
                <w:lang w:eastAsia="en-US"/>
              </w:rPr>
              <w:t>160 500</w:t>
            </w:r>
          </w:p>
        </w:tc>
        <w:tc>
          <w:tcPr>
            <w:tcW w:w="1270" w:type="dxa"/>
            <w:gridSpan w:val="2"/>
            <w:tcBorders>
              <w:top w:val="single" w:sz="4" w:space="0" w:color="auto"/>
              <w:left w:val="nil"/>
              <w:bottom w:val="single" w:sz="4" w:space="0" w:color="auto"/>
              <w:right w:val="single" w:sz="4" w:space="0" w:color="auto"/>
            </w:tcBorders>
            <w:vAlign w:val="center"/>
          </w:tcPr>
          <w:p w:rsidR="00F445F6" w:rsidRPr="00F17304" w:rsidRDefault="00F445F6" w:rsidP="006C495F">
            <w:pPr>
              <w:rPr>
                <w:rFonts w:ascii="Times New Roman" w:hAnsi="Times New Roman"/>
                <w:sz w:val="20"/>
                <w:szCs w:val="20"/>
                <w:lang w:eastAsia="en-US"/>
              </w:rPr>
            </w:pPr>
            <w:r w:rsidRPr="00F17304">
              <w:rPr>
                <w:rFonts w:ascii="Times New Roman" w:hAnsi="Times New Roman"/>
                <w:sz w:val="20"/>
                <w:szCs w:val="20"/>
                <w:lang w:eastAsia="en-US"/>
              </w:rPr>
              <w:t>160 500</w:t>
            </w:r>
          </w:p>
        </w:tc>
      </w:tr>
      <w:tr w:rsidR="00F445F6" w:rsidRPr="00F905EA" w:rsidTr="00DA3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9555" w:type="dxa"/>
            <w:gridSpan w:val="7"/>
            <w:tcBorders>
              <w:bottom w:val="single" w:sz="4" w:space="0" w:color="auto"/>
            </w:tcBorders>
          </w:tcPr>
          <w:p w:rsidR="00F445F6" w:rsidRDefault="00F445F6" w:rsidP="00F445F6">
            <w:pPr>
              <w:spacing w:after="0" w:line="240" w:lineRule="auto"/>
              <w:contextualSpacing/>
              <w:rPr>
                <w:rFonts w:ascii="Times New Roman" w:hAnsi="Times New Roman"/>
                <w:b/>
                <w:lang w:val="kk-KZ"/>
              </w:rPr>
            </w:pPr>
          </w:p>
          <w:p w:rsidR="00F445F6" w:rsidRPr="00F905EA" w:rsidRDefault="00F445F6" w:rsidP="00F445F6">
            <w:pPr>
              <w:spacing w:after="0" w:line="240" w:lineRule="auto"/>
              <w:contextualSpacing/>
              <w:rPr>
                <w:rFonts w:ascii="Times New Roman" w:hAnsi="Times New Roman"/>
                <w:b/>
                <w:lang w:val="kk-KZ"/>
              </w:rPr>
            </w:pPr>
            <w:r w:rsidRPr="00F905EA">
              <w:rPr>
                <w:rFonts w:ascii="Times New Roman" w:hAnsi="Times New Roman"/>
                <w:b/>
                <w:lang w:val="kk-KZ"/>
              </w:rPr>
              <w:t>Итого:</w:t>
            </w:r>
          </w:p>
        </w:tc>
        <w:tc>
          <w:tcPr>
            <w:tcW w:w="1270" w:type="dxa"/>
            <w:gridSpan w:val="2"/>
          </w:tcPr>
          <w:p w:rsidR="00F445F6" w:rsidRDefault="00F445F6" w:rsidP="00F445F6">
            <w:pPr>
              <w:spacing w:after="0" w:line="240" w:lineRule="auto"/>
              <w:contextualSpacing/>
              <w:rPr>
                <w:rFonts w:ascii="Times New Roman" w:hAnsi="Times New Roman"/>
                <w:lang w:val="kk-KZ"/>
              </w:rPr>
            </w:pPr>
          </w:p>
          <w:p w:rsidR="00F445F6" w:rsidRPr="009F7D19" w:rsidRDefault="007A0357" w:rsidP="00F445F6">
            <w:pPr>
              <w:spacing w:after="0" w:line="240" w:lineRule="auto"/>
              <w:contextualSpacing/>
              <w:rPr>
                <w:rFonts w:ascii="Times New Roman" w:hAnsi="Times New Roman"/>
                <w:b/>
                <w:lang w:val="kk-KZ"/>
              </w:rPr>
            </w:pPr>
            <w:r>
              <w:rPr>
                <w:rFonts w:ascii="Times New Roman" w:hAnsi="Times New Roman"/>
                <w:b/>
                <w:lang w:val="kk-KZ"/>
              </w:rPr>
              <w:t>11 535 400</w:t>
            </w:r>
          </w:p>
        </w:tc>
      </w:tr>
      <w:tr w:rsidR="00F445F6" w:rsidTr="00DA38C4">
        <w:tblPrEx>
          <w:tblBorders>
            <w:top w:val="single" w:sz="4" w:space="0" w:color="auto"/>
          </w:tblBorders>
          <w:tblLook w:val="0000" w:firstRow="0" w:lastRow="0" w:firstColumn="0" w:lastColumn="0" w:noHBand="0" w:noVBand="0"/>
        </w:tblPrEx>
        <w:trPr>
          <w:gridBefore w:val="3"/>
          <w:gridAfter w:val="1"/>
          <w:wBefore w:w="7105" w:type="dxa"/>
          <w:wAfter w:w="105" w:type="dxa"/>
          <w:trHeight w:val="100"/>
        </w:trPr>
        <w:tc>
          <w:tcPr>
            <w:tcW w:w="3615" w:type="dxa"/>
            <w:gridSpan w:val="5"/>
          </w:tcPr>
          <w:p w:rsidR="00F445F6" w:rsidRDefault="00F445F6" w:rsidP="00F445F6">
            <w:pPr>
              <w:spacing w:after="0" w:line="240" w:lineRule="auto"/>
              <w:contextualSpacing/>
              <w:rPr>
                <w:rFonts w:ascii="Times New Roman" w:hAnsi="Times New Roman"/>
                <w:lang w:val="kk-KZ"/>
              </w:rPr>
            </w:pPr>
          </w:p>
        </w:tc>
      </w:tr>
    </w:tbl>
    <w:p w:rsidR="00986CEA" w:rsidRPr="00F905EA" w:rsidRDefault="00986CEA" w:rsidP="00986CEA">
      <w:pPr>
        <w:spacing w:after="0" w:line="240" w:lineRule="auto"/>
        <w:contextualSpacing/>
        <w:rPr>
          <w:rFonts w:ascii="Times New Roman" w:hAnsi="Times New Roman"/>
          <w:lang w:val="kk-KZ"/>
        </w:rPr>
      </w:pPr>
    </w:p>
    <w:p w:rsidR="006F7984" w:rsidRPr="00F905EA" w:rsidRDefault="006F7984" w:rsidP="00900ABE">
      <w:pPr>
        <w:spacing w:after="0" w:line="240" w:lineRule="auto"/>
        <w:contextualSpacing/>
        <w:rPr>
          <w:rFonts w:ascii="Times New Roman" w:hAnsi="Times New Roman"/>
          <w:lang w:val="kk-KZ"/>
        </w:rPr>
      </w:pPr>
    </w:p>
    <w:p w:rsidR="00900ABE" w:rsidRPr="00466612" w:rsidRDefault="00054E1D" w:rsidP="006F7984">
      <w:pPr>
        <w:spacing w:after="0" w:line="240" w:lineRule="auto"/>
        <w:ind w:left="-567"/>
        <w:contextualSpacing/>
        <w:rPr>
          <w:rFonts w:ascii="Times New Roman" w:hAnsi="Times New Roman"/>
          <w:b/>
        </w:rPr>
      </w:pPr>
      <w:r w:rsidRPr="00F905EA">
        <w:rPr>
          <w:rFonts w:ascii="Times New Roman" w:eastAsiaTheme="minorHAnsi" w:hAnsi="Times New Roman"/>
          <w:bCs/>
          <w:color w:val="000000"/>
          <w:lang w:eastAsia="en-US"/>
        </w:rPr>
        <w:t xml:space="preserve">    </w:t>
      </w:r>
      <w:r w:rsidR="00900ABE" w:rsidRPr="00466612">
        <w:rPr>
          <w:rFonts w:ascii="Times New Roman" w:eastAsiaTheme="minorHAnsi" w:hAnsi="Times New Roman"/>
          <w:b/>
          <w:bCs/>
          <w:color w:val="000000"/>
          <w:lang w:eastAsia="en-US"/>
        </w:rPr>
        <w:t xml:space="preserve">Уполномоченный представитель организатора закупок                       </w:t>
      </w:r>
      <w:r w:rsidR="00466612">
        <w:rPr>
          <w:rFonts w:ascii="Times New Roman" w:eastAsiaTheme="minorHAnsi" w:hAnsi="Times New Roman"/>
          <w:b/>
          <w:bCs/>
          <w:color w:val="000000"/>
          <w:lang w:eastAsia="en-US"/>
        </w:rPr>
        <w:t xml:space="preserve">    </w:t>
      </w:r>
      <w:r w:rsidR="00900ABE" w:rsidRPr="00466612">
        <w:rPr>
          <w:rFonts w:ascii="Times New Roman" w:eastAsiaTheme="minorHAnsi" w:hAnsi="Times New Roman"/>
          <w:b/>
          <w:bCs/>
          <w:color w:val="000000"/>
          <w:lang w:eastAsia="en-US"/>
        </w:rPr>
        <w:t xml:space="preserve"> Рахимова Л.З.</w:t>
      </w:r>
    </w:p>
    <w:p w:rsidR="00C8142E" w:rsidRPr="00F905EA" w:rsidRDefault="00C8142E" w:rsidP="008248D4">
      <w:pPr>
        <w:spacing w:after="0" w:line="240" w:lineRule="auto"/>
        <w:ind w:left="-567" w:firstLine="851"/>
        <w:contextualSpacing/>
        <w:rPr>
          <w:rFonts w:ascii="Times New Roman" w:hAnsi="Times New Roman"/>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466612" w:rsidRDefault="0008636D" w:rsidP="008248D4">
      <w:pPr>
        <w:spacing w:after="0" w:line="240" w:lineRule="auto"/>
        <w:ind w:left="-567" w:firstLine="851"/>
        <w:contextualSpacing/>
        <w:rPr>
          <w:rFonts w:ascii="Times New Roman" w:hAnsi="Times New Roman"/>
          <w:sz w:val="16"/>
          <w:szCs w:val="16"/>
          <w:lang w:val="kk-KZ"/>
        </w:rPr>
      </w:pPr>
      <w:r w:rsidRPr="00466612">
        <w:rPr>
          <w:rFonts w:ascii="Times New Roman" w:hAnsi="Times New Roman"/>
          <w:sz w:val="16"/>
          <w:szCs w:val="16"/>
          <w:lang w:val="kk-KZ"/>
        </w:rPr>
        <w:t>Исп.Муканова А.Т.</w:t>
      </w:r>
    </w:p>
    <w:p w:rsidR="0008636D" w:rsidRPr="00466612" w:rsidRDefault="0008636D" w:rsidP="008248D4">
      <w:pPr>
        <w:spacing w:after="0" w:line="240" w:lineRule="auto"/>
        <w:ind w:left="-567" w:firstLine="851"/>
        <w:contextualSpacing/>
        <w:rPr>
          <w:rFonts w:ascii="Times New Roman" w:hAnsi="Times New Roman"/>
          <w:sz w:val="16"/>
          <w:szCs w:val="16"/>
          <w:lang w:val="kk-KZ"/>
        </w:rPr>
      </w:pPr>
      <w:r w:rsidRPr="00466612">
        <w:rPr>
          <w:rFonts w:ascii="Times New Roman" w:hAnsi="Times New Roman"/>
          <w:sz w:val="16"/>
          <w:szCs w:val="16"/>
          <w:lang w:val="kk-KZ"/>
        </w:rPr>
        <w:t>Тел.:577-557</w:t>
      </w:r>
    </w:p>
    <w:p w:rsidR="00C8142E" w:rsidRPr="00466612" w:rsidRDefault="00C8142E" w:rsidP="008248D4">
      <w:pPr>
        <w:spacing w:after="0" w:line="240" w:lineRule="auto"/>
        <w:ind w:left="-567" w:firstLine="851"/>
        <w:contextualSpacing/>
        <w:rPr>
          <w:rFonts w:ascii="Times New Roman" w:hAnsi="Times New Roman"/>
          <w:sz w:val="16"/>
          <w:szCs w:val="16"/>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616556" w:rsidRPr="00F905EA" w:rsidRDefault="00616556">
      <w:pPr>
        <w:spacing w:after="0" w:line="240" w:lineRule="auto"/>
        <w:ind w:left="-567" w:firstLine="851"/>
        <w:contextualSpacing/>
        <w:rPr>
          <w:rFonts w:ascii="Times New Roman" w:hAnsi="Times New Roman"/>
          <w:lang w:val="kk-KZ"/>
        </w:rPr>
      </w:pPr>
    </w:p>
    <w:p w:rsidR="00221976" w:rsidRPr="00F905EA" w:rsidRDefault="00221976">
      <w:pPr>
        <w:spacing w:after="0" w:line="240" w:lineRule="auto"/>
        <w:ind w:left="-567" w:firstLine="851"/>
        <w:contextualSpacing/>
        <w:rPr>
          <w:rFonts w:ascii="Times New Roman" w:hAnsi="Times New Roman"/>
          <w:lang w:val="kk-KZ"/>
        </w:rPr>
      </w:pPr>
    </w:p>
    <w:p w:rsidR="00F905EA" w:rsidRPr="00F905EA" w:rsidRDefault="00F905EA">
      <w:pPr>
        <w:spacing w:after="0" w:line="240" w:lineRule="auto"/>
        <w:ind w:left="-567" w:firstLine="851"/>
        <w:contextualSpacing/>
        <w:rPr>
          <w:rFonts w:ascii="Times New Roman" w:hAnsi="Times New Roman"/>
          <w:lang w:val="kk-KZ"/>
        </w:rPr>
      </w:pPr>
    </w:p>
    <w:sectPr w:rsidR="00F905EA" w:rsidRPr="00F905EA" w:rsidSect="002B3D09">
      <w:pgSz w:w="11906" w:h="16838"/>
      <w:pgMar w:top="851"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405BF5"/>
    <w:multiLevelType w:val="hybridMultilevel"/>
    <w:tmpl w:val="E774FC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14"/>
    <w:rsid w:val="000018C4"/>
    <w:rsid w:val="0000619D"/>
    <w:rsid w:val="000075CA"/>
    <w:rsid w:val="00032015"/>
    <w:rsid w:val="000365D0"/>
    <w:rsid w:val="00046E17"/>
    <w:rsid w:val="00054E1D"/>
    <w:rsid w:val="000626AC"/>
    <w:rsid w:val="0008438E"/>
    <w:rsid w:val="0008636D"/>
    <w:rsid w:val="000A0BDF"/>
    <w:rsid w:val="000B3B1F"/>
    <w:rsid w:val="000C156C"/>
    <w:rsid w:val="000C4407"/>
    <w:rsid w:val="000E05F1"/>
    <w:rsid w:val="0010195A"/>
    <w:rsid w:val="0010371D"/>
    <w:rsid w:val="001047EB"/>
    <w:rsid w:val="00104977"/>
    <w:rsid w:val="00111AEA"/>
    <w:rsid w:val="00115A76"/>
    <w:rsid w:val="00122012"/>
    <w:rsid w:val="00123F9A"/>
    <w:rsid w:val="001337A0"/>
    <w:rsid w:val="0015467C"/>
    <w:rsid w:val="00154CFA"/>
    <w:rsid w:val="00156320"/>
    <w:rsid w:val="001706D0"/>
    <w:rsid w:val="00180142"/>
    <w:rsid w:val="00181C8D"/>
    <w:rsid w:val="001877B8"/>
    <w:rsid w:val="00195B62"/>
    <w:rsid w:val="001A1526"/>
    <w:rsid w:val="001B190E"/>
    <w:rsid w:val="001C0CD7"/>
    <w:rsid w:val="001C1D6A"/>
    <w:rsid w:val="001E18C3"/>
    <w:rsid w:val="001E594A"/>
    <w:rsid w:val="00206185"/>
    <w:rsid w:val="0021383C"/>
    <w:rsid w:val="00216E15"/>
    <w:rsid w:val="002215E9"/>
    <w:rsid w:val="0022171F"/>
    <w:rsid w:val="00221976"/>
    <w:rsid w:val="0022374E"/>
    <w:rsid w:val="00241E7D"/>
    <w:rsid w:val="00257C1D"/>
    <w:rsid w:val="00264DAB"/>
    <w:rsid w:val="0028614C"/>
    <w:rsid w:val="00286663"/>
    <w:rsid w:val="00291001"/>
    <w:rsid w:val="0029321D"/>
    <w:rsid w:val="002967DD"/>
    <w:rsid w:val="0029793B"/>
    <w:rsid w:val="002A2C9E"/>
    <w:rsid w:val="002B3D09"/>
    <w:rsid w:val="002B7092"/>
    <w:rsid w:val="002C297D"/>
    <w:rsid w:val="002C6B6F"/>
    <w:rsid w:val="002D39D6"/>
    <w:rsid w:val="002E1B54"/>
    <w:rsid w:val="002E54F8"/>
    <w:rsid w:val="002E6336"/>
    <w:rsid w:val="002E748D"/>
    <w:rsid w:val="00302372"/>
    <w:rsid w:val="00314884"/>
    <w:rsid w:val="00321246"/>
    <w:rsid w:val="003358B9"/>
    <w:rsid w:val="00344262"/>
    <w:rsid w:val="0034448A"/>
    <w:rsid w:val="00347D16"/>
    <w:rsid w:val="00352B43"/>
    <w:rsid w:val="00363FF3"/>
    <w:rsid w:val="00370FF8"/>
    <w:rsid w:val="003817B7"/>
    <w:rsid w:val="00385AF5"/>
    <w:rsid w:val="00395268"/>
    <w:rsid w:val="00395629"/>
    <w:rsid w:val="00396D48"/>
    <w:rsid w:val="003A7761"/>
    <w:rsid w:val="003C7A8E"/>
    <w:rsid w:val="003D4348"/>
    <w:rsid w:val="003D6DCC"/>
    <w:rsid w:val="003E35C4"/>
    <w:rsid w:val="003E61B3"/>
    <w:rsid w:val="003F3F7A"/>
    <w:rsid w:val="003F5E3E"/>
    <w:rsid w:val="00401D20"/>
    <w:rsid w:val="0040465E"/>
    <w:rsid w:val="004243F3"/>
    <w:rsid w:val="0042459F"/>
    <w:rsid w:val="00426C0B"/>
    <w:rsid w:val="004272C1"/>
    <w:rsid w:val="0044351B"/>
    <w:rsid w:val="0044674D"/>
    <w:rsid w:val="004605AA"/>
    <w:rsid w:val="00466612"/>
    <w:rsid w:val="00471F96"/>
    <w:rsid w:val="0047363B"/>
    <w:rsid w:val="004809D5"/>
    <w:rsid w:val="00483401"/>
    <w:rsid w:val="00484F7E"/>
    <w:rsid w:val="00485B2C"/>
    <w:rsid w:val="004A156A"/>
    <w:rsid w:val="004A4DB3"/>
    <w:rsid w:val="004C6787"/>
    <w:rsid w:val="004D42E9"/>
    <w:rsid w:val="004D5FD8"/>
    <w:rsid w:val="004E600C"/>
    <w:rsid w:val="0050439D"/>
    <w:rsid w:val="00504C96"/>
    <w:rsid w:val="00505B11"/>
    <w:rsid w:val="00505B83"/>
    <w:rsid w:val="00515AC7"/>
    <w:rsid w:val="005229FA"/>
    <w:rsid w:val="00524BA4"/>
    <w:rsid w:val="00524F27"/>
    <w:rsid w:val="0053388A"/>
    <w:rsid w:val="0053624E"/>
    <w:rsid w:val="00537A74"/>
    <w:rsid w:val="00546EEE"/>
    <w:rsid w:val="00557372"/>
    <w:rsid w:val="0056256E"/>
    <w:rsid w:val="0056762A"/>
    <w:rsid w:val="005824F9"/>
    <w:rsid w:val="005837A0"/>
    <w:rsid w:val="005A4C6C"/>
    <w:rsid w:val="005A6C4A"/>
    <w:rsid w:val="005C0C74"/>
    <w:rsid w:val="005D27E1"/>
    <w:rsid w:val="005D2F04"/>
    <w:rsid w:val="005E3FB0"/>
    <w:rsid w:val="005F00FB"/>
    <w:rsid w:val="005F2414"/>
    <w:rsid w:val="005F78E0"/>
    <w:rsid w:val="00610AE5"/>
    <w:rsid w:val="00616556"/>
    <w:rsid w:val="006249B0"/>
    <w:rsid w:val="006310A1"/>
    <w:rsid w:val="006319B0"/>
    <w:rsid w:val="0064260D"/>
    <w:rsid w:val="006433E7"/>
    <w:rsid w:val="00643693"/>
    <w:rsid w:val="00657897"/>
    <w:rsid w:val="00660933"/>
    <w:rsid w:val="00662F58"/>
    <w:rsid w:val="00666699"/>
    <w:rsid w:val="00666A49"/>
    <w:rsid w:val="00672367"/>
    <w:rsid w:val="00673896"/>
    <w:rsid w:val="00694456"/>
    <w:rsid w:val="00696628"/>
    <w:rsid w:val="006A44C8"/>
    <w:rsid w:val="006B189E"/>
    <w:rsid w:val="006B52E7"/>
    <w:rsid w:val="006B763A"/>
    <w:rsid w:val="006C495F"/>
    <w:rsid w:val="006F7984"/>
    <w:rsid w:val="0070385B"/>
    <w:rsid w:val="00717866"/>
    <w:rsid w:val="00721E94"/>
    <w:rsid w:val="00736D8E"/>
    <w:rsid w:val="007503D2"/>
    <w:rsid w:val="00751A6B"/>
    <w:rsid w:val="007915EE"/>
    <w:rsid w:val="007A0357"/>
    <w:rsid w:val="007A0BBA"/>
    <w:rsid w:val="007A7984"/>
    <w:rsid w:val="007D7483"/>
    <w:rsid w:val="00801040"/>
    <w:rsid w:val="00804683"/>
    <w:rsid w:val="0081510C"/>
    <w:rsid w:val="008153F7"/>
    <w:rsid w:val="00820957"/>
    <w:rsid w:val="008248D4"/>
    <w:rsid w:val="0082710B"/>
    <w:rsid w:val="00830D99"/>
    <w:rsid w:val="00846B21"/>
    <w:rsid w:val="00852DA6"/>
    <w:rsid w:val="008641B5"/>
    <w:rsid w:val="00864F3E"/>
    <w:rsid w:val="00866734"/>
    <w:rsid w:val="00876392"/>
    <w:rsid w:val="00885A58"/>
    <w:rsid w:val="008C6311"/>
    <w:rsid w:val="008E04FF"/>
    <w:rsid w:val="008E6A14"/>
    <w:rsid w:val="008F0E29"/>
    <w:rsid w:val="00900ABE"/>
    <w:rsid w:val="0090166D"/>
    <w:rsid w:val="009051AF"/>
    <w:rsid w:val="009078E2"/>
    <w:rsid w:val="00912FDA"/>
    <w:rsid w:val="00913866"/>
    <w:rsid w:val="009231A0"/>
    <w:rsid w:val="00936534"/>
    <w:rsid w:val="009613EB"/>
    <w:rsid w:val="00962F3C"/>
    <w:rsid w:val="0096720D"/>
    <w:rsid w:val="00986CEA"/>
    <w:rsid w:val="009924CF"/>
    <w:rsid w:val="00995BA8"/>
    <w:rsid w:val="009A18C3"/>
    <w:rsid w:val="009A21B7"/>
    <w:rsid w:val="009C022D"/>
    <w:rsid w:val="009D332C"/>
    <w:rsid w:val="009F7D19"/>
    <w:rsid w:val="00A16F58"/>
    <w:rsid w:val="00A175BD"/>
    <w:rsid w:val="00A27F7E"/>
    <w:rsid w:val="00A4208C"/>
    <w:rsid w:val="00A47426"/>
    <w:rsid w:val="00A700F0"/>
    <w:rsid w:val="00A70E32"/>
    <w:rsid w:val="00A75757"/>
    <w:rsid w:val="00A75CEC"/>
    <w:rsid w:val="00A910A0"/>
    <w:rsid w:val="00A91738"/>
    <w:rsid w:val="00A91E04"/>
    <w:rsid w:val="00AA6127"/>
    <w:rsid w:val="00AC168A"/>
    <w:rsid w:val="00AC225F"/>
    <w:rsid w:val="00AC6D46"/>
    <w:rsid w:val="00AD16A1"/>
    <w:rsid w:val="00AD66B7"/>
    <w:rsid w:val="00B10718"/>
    <w:rsid w:val="00B11D94"/>
    <w:rsid w:val="00B120DF"/>
    <w:rsid w:val="00B22689"/>
    <w:rsid w:val="00B26673"/>
    <w:rsid w:val="00B30032"/>
    <w:rsid w:val="00B3020B"/>
    <w:rsid w:val="00B30C5B"/>
    <w:rsid w:val="00B43A93"/>
    <w:rsid w:val="00B473A3"/>
    <w:rsid w:val="00B702EB"/>
    <w:rsid w:val="00BC113C"/>
    <w:rsid w:val="00BC6638"/>
    <w:rsid w:val="00BD1396"/>
    <w:rsid w:val="00BD1643"/>
    <w:rsid w:val="00BD26CE"/>
    <w:rsid w:val="00BE44FC"/>
    <w:rsid w:val="00BF1D97"/>
    <w:rsid w:val="00C030D9"/>
    <w:rsid w:val="00C1324A"/>
    <w:rsid w:val="00C25CC6"/>
    <w:rsid w:val="00C27616"/>
    <w:rsid w:val="00C30F21"/>
    <w:rsid w:val="00C617F6"/>
    <w:rsid w:val="00C61BAD"/>
    <w:rsid w:val="00C640F3"/>
    <w:rsid w:val="00C675AF"/>
    <w:rsid w:val="00C718FD"/>
    <w:rsid w:val="00C74866"/>
    <w:rsid w:val="00C8142E"/>
    <w:rsid w:val="00CA4989"/>
    <w:rsid w:val="00CA7AB8"/>
    <w:rsid w:val="00CB5B2B"/>
    <w:rsid w:val="00CB6EBC"/>
    <w:rsid w:val="00CC2249"/>
    <w:rsid w:val="00CD5AA6"/>
    <w:rsid w:val="00CE725D"/>
    <w:rsid w:val="00CF4FE1"/>
    <w:rsid w:val="00CF5376"/>
    <w:rsid w:val="00D10706"/>
    <w:rsid w:val="00D10CD5"/>
    <w:rsid w:val="00D16E60"/>
    <w:rsid w:val="00D25BC3"/>
    <w:rsid w:val="00D40DD4"/>
    <w:rsid w:val="00D42CEA"/>
    <w:rsid w:val="00D500DD"/>
    <w:rsid w:val="00D62BC9"/>
    <w:rsid w:val="00D6467A"/>
    <w:rsid w:val="00D93F68"/>
    <w:rsid w:val="00D97556"/>
    <w:rsid w:val="00DA16FE"/>
    <w:rsid w:val="00DA38C4"/>
    <w:rsid w:val="00DA436E"/>
    <w:rsid w:val="00DB1365"/>
    <w:rsid w:val="00DB1A1E"/>
    <w:rsid w:val="00DD57BF"/>
    <w:rsid w:val="00DE5011"/>
    <w:rsid w:val="00DF2B97"/>
    <w:rsid w:val="00DF5D5A"/>
    <w:rsid w:val="00DF5EE7"/>
    <w:rsid w:val="00E04618"/>
    <w:rsid w:val="00E101AD"/>
    <w:rsid w:val="00E309EF"/>
    <w:rsid w:val="00E42893"/>
    <w:rsid w:val="00E4294C"/>
    <w:rsid w:val="00E537CA"/>
    <w:rsid w:val="00E54344"/>
    <w:rsid w:val="00E61851"/>
    <w:rsid w:val="00E627A9"/>
    <w:rsid w:val="00E752F2"/>
    <w:rsid w:val="00E75592"/>
    <w:rsid w:val="00E809C8"/>
    <w:rsid w:val="00E842EB"/>
    <w:rsid w:val="00E901B8"/>
    <w:rsid w:val="00E925EF"/>
    <w:rsid w:val="00EB08F7"/>
    <w:rsid w:val="00ED0F40"/>
    <w:rsid w:val="00EE2752"/>
    <w:rsid w:val="00EE3687"/>
    <w:rsid w:val="00F17304"/>
    <w:rsid w:val="00F22D50"/>
    <w:rsid w:val="00F26D51"/>
    <w:rsid w:val="00F3012E"/>
    <w:rsid w:val="00F445F6"/>
    <w:rsid w:val="00F61FDA"/>
    <w:rsid w:val="00F705D6"/>
    <w:rsid w:val="00F72320"/>
    <w:rsid w:val="00F80D95"/>
    <w:rsid w:val="00F844DF"/>
    <w:rsid w:val="00F902FF"/>
    <w:rsid w:val="00F905EA"/>
    <w:rsid w:val="00FA077D"/>
    <w:rsid w:val="00FA1789"/>
    <w:rsid w:val="00FA38EA"/>
    <w:rsid w:val="00FB2F8E"/>
    <w:rsid w:val="00FB2F95"/>
    <w:rsid w:val="00FD5A48"/>
    <w:rsid w:val="00FD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DCDD1-3458-49F4-B34A-A8857451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paragraph" w:styleId="a8">
    <w:name w:val="List Paragraph"/>
    <w:basedOn w:val="a"/>
    <w:uiPriority w:val="34"/>
    <w:qFormat/>
    <w:rsid w:val="00582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4410">
      <w:bodyDiv w:val="1"/>
      <w:marLeft w:val="0"/>
      <w:marRight w:val="0"/>
      <w:marTop w:val="0"/>
      <w:marBottom w:val="0"/>
      <w:divBdr>
        <w:top w:val="none" w:sz="0" w:space="0" w:color="auto"/>
        <w:left w:val="none" w:sz="0" w:space="0" w:color="auto"/>
        <w:bottom w:val="none" w:sz="0" w:space="0" w:color="auto"/>
        <w:right w:val="none" w:sz="0" w:space="0" w:color="auto"/>
      </w:divBdr>
    </w:div>
    <w:div w:id="155001934">
      <w:bodyDiv w:val="1"/>
      <w:marLeft w:val="0"/>
      <w:marRight w:val="0"/>
      <w:marTop w:val="0"/>
      <w:marBottom w:val="0"/>
      <w:divBdr>
        <w:top w:val="none" w:sz="0" w:space="0" w:color="auto"/>
        <w:left w:val="none" w:sz="0" w:space="0" w:color="auto"/>
        <w:bottom w:val="none" w:sz="0" w:space="0" w:color="auto"/>
        <w:right w:val="none" w:sz="0" w:space="0" w:color="auto"/>
      </w:divBdr>
    </w:div>
    <w:div w:id="289870772">
      <w:bodyDiv w:val="1"/>
      <w:marLeft w:val="0"/>
      <w:marRight w:val="0"/>
      <w:marTop w:val="0"/>
      <w:marBottom w:val="0"/>
      <w:divBdr>
        <w:top w:val="none" w:sz="0" w:space="0" w:color="auto"/>
        <w:left w:val="none" w:sz="0" w:space="0" w:color="auto"/>
        <w:bottom w:val="none" w:sz="0" w:space="0" w:color="auto"/>
        <w:right w:val="none" w:sz="0" w:space="0" w:color="auto"/>
      </w:divBdr>
    </w:div>
    <w:div w:id="326905229">
      <w:bodyDiv w:val="1"/>
      <w:marLeft w:val="0"/>
      <w:marRight w:val="0"/>
      <w:marTop w:val="0"/>
      <w:marBottom w:val="0"/>
      <w:divBdr>
        <w:top w:val="none" w:sz="0" w:space="0" w:color="auto"/>
        <w:left w:val="none" w:sz="0" w:space="0" w:color="auto"/>
        <w:bottom w:val="none" w:sz="0" w:space="0" w:color="auto"/>
        <w:right w:val="none" w:sz="0" w:space="0" w:color="auto"/>
      </w:divBdr>
    </w:div>
    <w:div w:id="336156311">
      <w:bodyDiv w:val="1"/>
      <w:marLeft w:val="0"/>
      <w:marRight w:val="0"/>
      <w:marTop w:val="0"/>
      <w:marBottom w:val="0"/>
      <w:divBdr>
        <w:top w:val="none" w:sz="0" w:space="0" w:color="auto"/>
        <w:left w:val="none" w:sz="0" w:space="0" w:color="auto"/>
        <w:bottom w:val="none" w:sz="0" w:space="0" w:color="auto"/>
        <w:right w:val="none" w:sz="0" w:space="0" w:color="auto"/>
      </w:divBdr>
    </w:div>
    <w:div w:id="386346372">
      <w:bodyDiv w:val="1"/>
      <w:marLeft w:val="0"/>
      <w:marRight w:val="0"/>
      <w:marTop w:val="0"/>
      <w:marBottom w:val="0"/>
      <w:divBdr>
        <w:top w:val="none" w:sz="0" w:space="0" w:color="auto"/>
        <w:left w:val="none" w:sz="0" w:space="0" w:color="auto"/>
        <w:bottom w:val="none" w:sz="0" w:space="0" w:color="auto"/>
        <w:right w:val="none" w:sz="0" w:space="0" w:color="auto"/>
      </w:divBdr>
    </w:div>
    <w:div w:id="399400384">
      <w:bodyDiv w:val="1"/>
      <w:marLeft w:val="0"/>
      <w:marRight w:val="0"/>
      <w:marTop w:val="0"/>
      <w:marBottom w:val="0"/>
      <w:divBdr>
        <w:top w:val="none" w:sz="0" w:space="0" w:color="auto"/>
        <w:left w:val="none" w:sz="0" w:space="0" w:color="auto"/>
        <w:bottom w:val="none" w:sz="0" w:space="0" w:color="auto"/>
        <w:right w:val="none" w:sz="0" w:space="0" w:color="auto"/>
      </w:divBdr>
    </w:div>
    <w:div w:id="464199075">
      <w:bodyDiv w:val="1"/>
      <w:marLeft w:val="0"/>
      <w:marRight w:val="0"/>
      <w:marTop w:val="0"/>
      <w:marBottom w:val="0"/>
      <w:divBdr>
        <w:top w:val="none" w:sz="0" w:space="0" w:color="auto"/>
        <w:left w:val="none" w:sz="0" w:space="0" w:color="auto"/>
        <w:bottom w:val="none" w:sz="0" w:space="0" w:color="auto"/>
        <w:right w:val="none" w:sz="0" w:space="0" w:color="auto"/>
      </w:divBdr>
    </w:div>
    <w:div w:id="591011340">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41949758">
      <w:bodyDiv w:val="1"/>
      <w:marLeft w:val="0"/>
      <w:marRight w:val="0"/>
      <w:marTop w:val="0"/>
      <w:marBottom w:val="0"/>
      <w:divBdr>
        <w:top w:val="none" w:sz="0" w:space="0" w:color="auto"/>
        <w:left w:val="none" w:sz="0" w:space="0" w:color="auto"/>
        <w:bottom w:val="none" w:sz="0" w:space="0" w:color="auto"/>
        <w:right w:val="none" w:sz="0" w:space="0" w:color="auto"/>
      </w:divBdr>
    </w:div>
    <w:div w:id="985014077">
      <w:bodyDiv w:val="1"/>
      <w:marLeft w:val="0"/>
      <w:marRight w:val="0"/>
      <w:marTop w:val="0"/>
      <w:marBottom w:val="0"/>
      <w:divBdr>
        <w:top w:val="none" w:sz="0" w:space="0" w:color="auto"/>
        <w:left w:val="none" w:sz="0" w:space="0" w:color="auto"/>
        <w:bottom w:val="none" w:sz="0" w:space="0" w:color="auto"/>
        <w:right w:val="none" w:sz="0" w:space="0" w:color="auto"/>
      </w:divBdr>
    </w:div>
    <w:div w:id="1074206573">
      <w:bodyDiv w:val="1"/>
      <w:marLeft w:val="0"/>
      <w:marRight w:val="0"/>
      <w:marTop w:val="0"/>
      <w:marBottom w:val="0"/>
      <w:divBdr>
        <w:top w:val="none" w:sz="0" w:space="0" w:color="auto"/>
        <w:left w:val="none" w:sz="0" w:space="0" w:color="auto"/>
        <w:bottom w:val="none" w:sz="0" w:space="0" w:color="auto"/>
        <w:right w:val="none" w:sz="0" w:space="0" w:color="auto"/>
      </w:divBdr>
    </w:div>
    <w:div w:id="1089234362">
      <w:bodyDiv w:val="1"/>
      <w:marLeft w:val="0"/>
      <w:marRight w:val="0"/>
      <w:marTop w:val="0"/>
      <w:marBottom w:val="0"/>
      <w:divBdr>
        <w:top w:val="none" w:sz="0" w:space="0" w:color="auto"/>
        <w:left w:val="none" w:sz="0" w:space="0" w:color="auto"/>
        <w:bottom w:val="none" w:sz="0" w:space="0" w:color="auto"/>
        <w:right w:val="none" w:sz="0" w:space="0" w:color="auto"/>
      </w:divBdr>
    </w:div>
    <w:div w:id="1140533174">
      <w:bodyDiv w:val="1"/>
      <w:marLeft w:val="0"/>
      <w:marRight w:val="0"/>
      <w:marTop w:val="0"/>
      <w:marBottom w:val="0"/>
      <w:divBdr>
        <w:top w:val="none" w:sz="0" w:space="0" w:color="auto"/>
        <w:left w:val="none" w:sz="0" w:space="0" w:color="auto"/>
        <w:bottom w:val="none" w:sz="0" w:space="0" w:color="auto"/>
        <w:right w:val="none" w:sz="0" w:space="0" w:color="auto"/>
      </w:divBdr>
    </w:div>
    <w:div w:id="1141121221">
      <w:bodyDiv w:val="1"/>
      <w:marLeft w:val="0"/>
      <w:marRight w:val="0"/>
      <w:marTop w:val="0"/>
      <w:marBottom w:val="0"/>
      <w:divBdr>
        <w:top w:val="none" w:sz="0" w:space="0" w:color="auto"/>
        <w:left w:val="none" w:sz="0" w:space="0" w:color="auto"/>
        <w:bottom w:val="none" w:sz="0" w:space="0" w:color="auto"/>
        <w:right w:val="none" w:sz="0" w:space="0" w:color="auto"/>
      </w:divBdr>
    </w:div>
    <w:div w:id="1173490943">
      <w:bodyDiv w:val="1"/>
      <w:marLeft w:val="0"/>
      <w:marRight w:val="0"/>
      <w:marTop w:val="0"/>
      <w:marBottom w:val="0"/>
      <w:divBdr>
        <w:top w:val="none" w:sz="0" w:space="0" w:color="auto"/>
        <w:left w:val="none" w:sz="0" w:space="0" w:color="auto"/>
        <w:bottom w:val="none" w:sz="0" w:space="0" w:color="auto"/>
        <w:right w:val="none" w:sz="0" w:space="0" w:color="auto"/>
      </w:divBdr>
    </w:div>
    <w:div w:id="1180924203">
      <w:bodyDiv w:val="1"/>
      <w:marLeft w:val="0"/>
      <w:marRight w:val="0"/>
      <w:marTop w:val="0"/>
      <w:marBottom w:val="0"/>
      <w:divBdr>
        <w:top w:val="none" w:sz="0" w:space="0" w:color="auto"/>
        <w:left w:val="none" w:sz="0" w:space="0" w:color="auto"/>
        <w:bottom w:val="none" w:sz="0" w:space="0" w:color="auto"/>
        <w:right w:val="none" w:sz="0" w:space="0" w:color="auto"/>
      </w:divBdr>
    </w:div>
    <w:div w:id="1237548657">
      <w:bodyDiv w:val="1"/>
      <w:marLeft w:val="0"/>
      <w:marRight w:val="0"/>
      <w:marTop w:val="0"/>
      <w:marBottom w:val="0"/>
      <w:divBdr>
        <w:top w:val="none" w:sz="0" w:space="0" w:color="auto"/>
        <w:left w:val="none" w:sz="0" w:space="0" w:color="auto"/>
        <w:bottom w:val="none" w:sz="0" w:space="0" w:color="auto"/>
        <w:right w:val="none" w:sz="0" w:space="0" w:color="auto"/>
      </w:divBdr>
    </w:div>
    <w:div w:id="1492911364">
      <w:bodyDiv w:val="1"/>
      <w:marLeft w:val="0"/>
      <w:marRight w:val="0"/>
      <w:marTop w:val="0"/>
      <w:marBottom w:val="0"/>
      <w:divBdr>
        <w:top w:val="none" w:sz="0" w:space="0" w:color="auto"/>
        <w:left w:val="none" w:sz="0" w:space="0" w:color="auto"/>
        <w:bottom w:val="none" w:sz="0" w:space="0" w:color="auto"/>
        <w:right w:val="none" w:sz="0" w:space="0" w:color="auto"/>
      </w:divBdr>
    </w:div>
    <w:div w:id="1518078975">
      <w:bodyDiv w:val="1"/>
      <w:marLeft w:val="0"/>
      <w:marRight w:val="0"/>
      <w:marTop w:val="0"/>
      <w:marBottom w:val="0"/>
      <w:divBdr>
        <w:top w:val="none" w:sz="0" w:space="0" w:color="auto"/>
        <w:left w:val="none" w:sz="0" w:space="0" w:color="auto"/>
        <w:bottom w:val="none" w:sz="0" w:space="0" w:color="auto"/>
        <w:right w:val="none" w:sz="0" w:space="0" w:color="auto"/>
      </w:divBdr>
    </w:div>
    <w:div w:id="1602490216">
      <w:bodyDiv w:val="1"/>
      <w:marLeft w:val="0"/>
      <w:marRight w:val="0"/>
      <w:marTop w:val="0"/>
      <w:marBottom w:val="0"/>
      <w:divBdr>
        <w:top w:val="none" w:sz="0" w:space="0" w:color="auto"/>
        <w:left w:val="none" w:sz="0" w:space="0" w:color="auto"/>
        <w:bottom w:val="none" w:sz="0" w:space="0" w:color="auto"/>
        <w:right w:val="none" w:sz="0" w:space="0" w:color="auto"/>
      </w:divBdr>
    </w:div>
    <w:div w:id="1725790017">
      <w:bodyDiv w:val="1"/>
      <w:marLeft w:val="0"/>
      <w:marRight w:val="0"/>
      <w:marTop w:val="0"/>
      <w:marBottom w:val="0"/>
      <w:divBdr>
        <w:top w:val="none" w:sz="0" w:space="0" w:color="auto"/>
        <w:left w:val="none" w:sz="0" w:space="0" w:color="auto"/>
        <w:bottom w:val="none" w:sz="0" w:space="0" w:color="auto"/>
        <w:right w:val="none" w:sz="0" w:space="0" w:color="auto"/>
      </w:divBdr>
    </w:div>
    <w:div w:id="1856964955">
      <w:bodyDiv w:val="1"/>
      <w:marLeft w:val="0"/>
      <w:marRight w:val="0"/>
      <w:marTop w:val="0"/>
      <w:marBottom w:val="0"/>
      <w:divBdr>
        <w:top w:val="none" w:sz="0" w:space="0" w:color="auto"/>
        <w:left w:val="none" w:sz="0" w:space="0" w:color="auto"/>
        <w:bottom w:val="none" w:sz="0" w:space="0" w:color="auto"/>
        <w:right w:val="none" w:sz="0" w:space="0" w:color="auto"/>
      </w:divBdr>
    </w:div>
    <w:div w:id="19400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89E8A-FA48-4590-B535-26ED93D7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2018-06-28T05:26:00Z</cp:lastPrinted>
  <dcterms:created xsi:type="dcterms:W3CDTF">2018-04-09T03:09:00Z</dcterms:created>
  <dcterms:modified xsi:type="dcterms:W3CDTF">2018-06-28T05:27:00Z</dcterms:modified>
</cp:coreProperties>
</file>