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3F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="00FA0EB5">
        <w:rPr>
          <w:rFonts w:ascii="Times New Roman" w:hAnsi="Times New Roman"/>
          <w:b/>
          <w:sz w:val="24"/>
          <w:szCs w:val="24"/>
        </w:rPr>
        <w:t>№</w:t>
      </w:r>
      <w:r w:rsidR="00E93EB7">
        <w:rPr>
          <w:rFonts w:ascii="Times New Roman" w:hAnsi="Times New Roman"/>
          <w:b/>
          <w:sz w:val="24"/>
          <w:szCs w:val="24"/>
        </w:rPr>
        <w:t>1</w:t>
      </w:r>
      <w:r w:rsidR="00846918">
        <w:rPr>
          <w:rFonts w:ascii="Times New Roman" w:hAnsi="Times New Roman"/>
          <w:b/>
          <w:sz w:val="24"/>
          <w:szCs w:val="24"/>
        </w:rPr>
        <w:t>8</w:t>
      </w:r>
    </w:p>
    <w:p w:rsidR="009F2641" w:rsidRPr="00177773" w:rsidRDefault="00EB133F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="009F2641"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846918">
        <w:rPr>
          <w:rFonts w:ascii="Times New Roman" w:hAnsi="Times New Roman"/>
          <w:b/>
          <w:sz w:val="24"/>
          <w:szCs w:val="24"/>
          <w:lang w:val="kk-KZ"/>
        </w:rPr>
        <w:t>лекарственных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5F3653">
        <w:rPr>
          <w:rFonts w:ascii="Times New Roman" w:hAnsi="Times New Roman"/>
          <w:b/>
          <w:sz w:val="24"/>
          <w:szCs w:val="24"/>
        </w:rPr>
        <w:t xml:space="preserve">средств </w:t>
      </w:r>
      <w:r w:rsidR="009F2641" w:rsidRPr="00177773">
        <w:rPr>
          <w:rFonts w:ascii="Times New Roman" w:hAnsi="Times New Roman"/>
          <w:b/>
          <w:sz w:val="24"/>
          <w:szCs w:val="24"/>
        </w:rPr>
        <w:t>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 </w:t>
      </w:r>
      <w:r w:rsidR="00EB133F" w:rsidRPr="00FA0EB5">
        <w:rPr>
          <w:rFonts w:ascii="Times New Roman" w:hAnsi="Times New Roman"/>
          <w:b/>
          <w:sz w:val="24"/>
          <w:szCs w:val="24"/>
        </w:rPr>
        <w:t>«</w:t>
      </w:r>
      <w:r w:rsidR="00846918">
        <w:rPr>
          <w:rFonts w:ascii="Times New Roman" w:hAnsi="Times New Roman"/>
          <w:b/>
          <w:sz w:val="24"/>
          <w:szCs w:val="24"/>
        </w:rPr>
        <w:t>22</w:t>
      </w:r>
      <w:r w:rsidR="00063385">
        <w:rPr>
          <w:rFonts w:ascii="Times New Roman" w:hAnsi="Times New Roman"/>
          <w:b/>
          <w:sz w:val="24"/>
          <w:szCs w:val="24"/>
        </w:rPr>
        <w:t xml:space="preserve"> </w:t>
      </w:r>
      <w:r w:rsidR="00EB133F" w:rsidRPr="00FA0EB5">
        <w:rPr>
          <w:rFonts w:ascii="Times New Roman" w:hAnsi="Times New Roman"/>
          <w:b/>
          <w:sz w:val="24"/>
          <w:szCs w:val="24"/>
        </w:rPr>
        <w:t>»</w:t>
      </w:r>
      <w:r w:rsidR="009F2641" w:rsidRPr="00FA0EB5">
        <w:rPr>
          <w:rFonts w:ascii="Times New Roman" w:hAnsi="Times New Roman"/>
          <w:b/>
          <w:sz w:val="24"/>
          <w:szCs w:val="24"/>
        </w:rPr>
        <w:t xml:space="preserve"> </w:t>
      </w:r>
      <w:r w:rsidR="00063385">
        <w:rPr>
          <w:rFonts w:ascii="Times New Roman" w:hAnsi="Times New Roman"/>
          <w:b/>
          <w:sz w:val="24"/>
          <w:szCs w:val="24"/>
        </w:rPr>
        <w:t>января</w:t>
      </w:r>
      <w:r w:rsidR="00FA0EB5">
        <w:rPr>
          <w:rFonts w:ascii="Times New Roman" w:hAnsi="Times New Roman"/>
          <w:b/>
          <w:sz w:val="24"/>
          <w:szCs w:val="24"/>
        </w:rPr>
        <w:t xml:space="preserve"> </w:t>
      </w:r>
      <w:r w:rsidR="001F66AD" w:rsidRPr="00FA0EB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F2641" w:rsidRPr="00FA0EB5">
        <w:rPr>
          <w:rFonts w:ascii="Times New Roman" w:hAnsi="Times New Roman"/>
          <w:b/>
          <w:sz w:val="24"/>
          <w:szCs w:val="24"/>
        </w:rPr>
        <w:t>201</w:t>
      </w:r>
      <w:r w:rsidR="00063385">
        <w:rPr>
          <w:rFonts w:ascii="Times New Roman" w:hAnsi="Times New Roman"/>
          <w:b/>
          <w:sz w:val="24"/>
          <w:szCs w:val="24"/>
        </w:rPr>
        <w:t>9</w:t>
      </w:r>
      <w:r w:rsidR="00EB133F" w:rsidRPr="00FA0EB5">
        <w:rPr>
          <w:rFonts w:ascii="Times New Roman" w:hAnsi="Times New Roman"/>
          <w:b/>
          <w:sz w:val="24"/>
          <w:szCs w:val="24"/>
        </w:rPr>
        <w:t xml:space="preserve"> </w:t>
      </w:r>
      <w:r w:rsidR="009F2641" w:rsidRPr="00FA0EB5">
        <w:rPr>
          <w:rFonts w:ascii="Times New Roman" w:hAnsi="Times New Roman"/>
          <w:b/>
          <w:sz w:val="24"/>
          <w:szCs w:val="24"/>
        </w:rPr>
        <w:t>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7B0AC7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F2641" w:rsidRPr="00EB133F">
        <w:rPr>
          <w:rFonts w:ascii="Times New Roman" w:hAnsi="Times New Roman"/>
          <w:b/>
          <w:sz w:val="24"/>
          <w:szCs w:val="24"/>
        </w:rPr>
        <w:t>АО «Национальный научный медицинский центр»</w:t>
      </w:r>
      <w:r w:rsidR="00150A88">
        <w:rPr>
          <w:rFonts w:ascii="Times New Roman" w:hAnsi="Times New Roman"/>
          <w:b/>
          <w:sz w:val="24"/>
          <w:szCs w:val="24"/>
        </w:rPr>
        <w:t xml:space="preserve"> </w:t>
      </w:r>
      <w:r w:rsidR="00150A88" w:rsidRPr="00150A88">
        <w:rPr>
          <w:rFonts w:ascii="Times New Roman" w:hAnsi="Times New Roman"/>
          <w:sz w:val="24"/>
          <w:szCs w:val="24"/>
        </w:rPr>
        <w:t>(далее - АО ННМЦ)</w:t>
      </w:r>
      <w:r w:rsidR="009F2641" w:rsidRPr="00150A88">
        <w:rPr>
          <w:rFonts w:ascii="Times New Roman" w:hAnsi="Times New Roman"/>
          <w:sz w:val="24"/>
          <w:szCs w:val="24"/>
        </w:rPr>
        <w:t>,</w:t>
      </w:r>
      <w:r w:rsidR="009F2641" w:rsidRPr="00EB133F">
        <w:rPr>
          <w:rFonts w:ascii="Times New Roman" w:hAnsi="Times New Roman"/>
          <w:b/>
          <w:sz w:val="24"/>
          <w:szCs w:val="24"/>
        </w:rPr>
        <w:t xml:space="preserve"> </w:t>
      </w:r>
      <w:r w:rsidR="009F2641" w:rsidRPr="00EB133F">
        <w:rPr>
          <w:rFonts w:ascii="Times New Roman" w:hAnsi="Times New Roman"/>
          <w:sz w:val="24"/>
          <w:szCs w:val="24"/>
        </w:rPr>
        <w:t xml:space="preserve">расположенное </w:t>
      </w:r>
      <w:r w:rsidR="009F2641" w:rsidRPr="00150A88">
        <w:rPr>
          <w:rFonts w:ascii="Times New Roman" w:hAnsi="Times New Roman"/>
          <w:sz w:val="24"/>
          <w:szCs w:val="24"/>
        </w:rPr>
        <w:t>по адресу:</w:t>
      </w:r>
      <w:r w:rsidR="009F2641" w:rsidRPr="00EB133F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>РК</w:t>
      </w:r>
      <w:r w:rsidR="00EB133F" w:rsidRPr="00EB133F">
        <w:rPr>
          <w:rFonts w:ascii="Times New Roman" w:hAnsi="Times New Roman"/>
          <w:sz w:val="24"/>
          <w:szCs w:val="24"/>
        </w:rPr>
        <w:t xml:space="preserve">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="009F2641" w:rsidRPr="00EB133F">
        <w:rPr>
          <w:rFonts w:ascii="Times New Roman" w:hAnsi="Times New Roman"/>
          <w:sz w:val="24"/>
          <w:szCs w:val="24"/>
        </w:rPr>
        <w:t xml:space="preserve">г. Астана, пр. Абылай хана 42, в соответствии с </w:t>
      </w:r>
      <w:r w:rsidR="00EB133F" w:rsidRPr="00EB133F">
        <w:rPr>
          <w:rFonts w:ascii="Times New Roman" w:hAnsi="Times New Roman"/>
          <w:color w:val="00000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</w:t>
      </w:r>
      <w:r w:rsidR="009F2641" w:rsidRPr="00EB133F">
        <w:rPr>
          <w:rFonts w:ascii="Times New Roman" w:hAnsi="Times New Roman"/>
          <w:sz w:val="24"/>
          <w:szCs w:val="24"/>
        </w:rPr>
        <w:t>, объявляет о</w:t>
      </w:r>
      <w:r w:rsidR="009F2641" w:rsidRPr="00177773">
        <w:rPr>
          <w:rFonts w:ascii="Times New Roman" w:hAnsi="Times New Roman"/>
          <w:sz w:val="24"/>
          <w:szCs w:val="24"/>
        </w:rPr>
        <w:t xml:space="preserve"> проведении закупок </w:t>
      </w:r>
      <w:r w:rsidR="00EB133F" w:rsidRPr="00EB133F">
        <w:rPr>
          <w:rFonts w:ascii="Times New Roman" w:hAnsi="Times New Roman"/>
          <w:sz w:val="24"/>
          <w:szCs w:val="24"/>
        </w:rPr>
        <w:t>товаров</w:t>
      </w:r>
      <w:r w:rsidR="00EB133F">
        <w:rPr>
          <w:rFonts w:ascii="Times New Roman" w:hAnsi="Times New Roman"/>
          <w:sz w:val="24"/>
          <w:szCs w:val="24"/>
        </w:rPr>
        <w:t xml:space="preserve"> по </w:t>
      </w:r>
      <w:r w:rsidR="00EB133F" w:rsidRPr="00FA0EB5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="00EB133F" w:rsidRPr="00FA0EB5">
        <w:rPr>
          <w:rFonts w:ascii="Times New Roman" w:hAnsi="Times New Roman"/>
          <w:sz w:val="24"/>
          <w:szCs w:val="24"/>
        </w:rPr>
        <w:t>к</w:t>
      </w:r>
      <w:r w:rsidR="00EB133F" w:rsidRPr="00EB133F">
        <w:rPr>
          <w:rFonts w:ascii="Times New Roman" w:hAnsi="Times New Roman"/>
          <w:sz w:val="24"/>
          <w:szCs w:val="24"/>
        </w:rPr>
        <w:t xml:space="preserve"> настоящему объявлению</w:t>
      </w:r>
      <w:r w:rsidR="00EB133F">
        <w:rPr>
          <w:rFonts w:ascii="Times New Roman" w:hAnsi="Times New Roman"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5817A0" w:rsidRDefault="005817A0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875739">
        <w:rPr>
          <w:rFonts w:ascii="Times New Roman" w:hAnsi="Times New Roman"/>
          <w:b/>
          <w:sz w:val="24"/>
          <w:szCs w:val="24"/>
        </w:rPr>
        <w:t xml:space="preserve">: </w:t>
      </w:r>
      <w:r w:rsidRPr="00875739">
        <w:rPr>
          <w:rFonts w:ascii="Times New Roman" w:hAnsi="Times New Roman"/>
          <w:sz w:val="24"/>
          <w:szCs w:val="24"/>
        </w:rPr>
        <w:t xml:space="preserve">по </w:t>
      </w:r>
      <w:r w:rsidR="00EB133F" w:rsidRPr="00875739">
        <w:rPr>
          <w:rFonts w:ascii="Times New Roman" w:hAnsi="Times New Roman"/>
          <w:sz w:val="24"/>
          <w:szCs w:val="24"/>
        </w:rPr>
        <w:t xml:space="preserve">письменной </w:t>
      </w:r>
      <w:r w:rsidRPr="00875739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="00EB133F" w:rsidRPr="00875739">
        <w:rPr>
          <w:rFonts w:ascii="Times New Roman" w:hAnsi="Times New Roman"/>
          <w:sz w:val="24"/>
          <w:szCs w:val="24"/>
          <w:lang w:val="kk-KZ"/>
        </w:rPr>
        <w:t xml:space="preserve"> в течении 15 календарных дней</w:t>
      </w:r>
      <w:r w:rsidRPr="00875739">
        <w:rPr>
          <w:rFonts w:ascii="Times New Roman" w:hAnsi="Times New Roman"/>
          <w:sz w:val="24"/>
          <w:szCs w:val="24"/>
        </w:rPr>
        <w:t>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Абылай хана, 42</w:t>
      </w:r>
      <w:r w:rsidR="00EB133F">
        <w:rPr>
          <w:rFonts w:ascii="Times New Roman" w:hAnsi="Times New Roman"/>
          <w:sz w:val="24"/>
          <w:szCs w:val="24"/>
        </w:rPr>
        <w:t>, аптека.</w:t>
      </w:r>
    </w:p>
    <w:p w:rsidR="00150A88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150A88">
        <w:rPr>
          <w:rFonts w:ascii="Times New Roman" w:hAnsi="Times New Roman"/>
          <w:b/>
          <w:sz w:val="24"/>
          <w:szCs w:val="24"/>
        </w:rPr>
        <w:t>:</w:t>
      </w:r>
      <w:r w:rsidR="00150A88">
        <w:rPr>
          <w:rFonts w:ascii="Times New Roman" w:hAnsi="Times New Roman"/>
          <w:b/>
          <w:sz w:val="24"/>
          <w:szCs w:val="24"/>
        </w:rPr>
        <w:t xml:space="preserve">  </w:t>
      </w:r>
      <w:r w:rsidR="00EB133F" w:rsidRPr="00150A88">
        <w:rPr>
          <w:rFonts w:ascii="Times New Roman" w:hAnsi="Times New Roman"/>
          <w:sz w:val="24"/>
          <w:szCs w:val="24"/>
        </w:rPr>
        <w:t>в</w:t>
      </w:r>
      <w:r w:rsidR="00EB133F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EB133F" w:rsidRPr="00F5437F">
        <w:rPr>
          <w:rFonts w:ascii="Times New Roman" w:hAnsi="Times New Roman"/>
          <w:b/>
          <w:sz w:val="24"/>
          <w:szCs w:val="24"/>
        </w:rPr>
        <w:t>60 (шестидесяти) рабочих  дней</w:t>
      </w:r>
      <w:r w:rsidR="00EB133F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9F2641" w:rsidRPr="00B734D8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B734D8">
        <w:rPr>
          <w:rFonts w:ascii="Times New Roman" w:hAnsi="Times New Roman"/>
          <w:b/>
          <w:sz w:val="24"/>
          <w:szCs w:val="24"/>
        </w:rPr>
        <w:t xml:space="preserve">с </w:t>
      </w:r>
      <w:r w:rsidR="00063385" w:rsidRPr="00B734D8">
        <w:rPr>
          <w:rFonts w:ascii="Times New Roman" w:hAnsi="Times New Roman"/>
          <w:b/>
          <w:sz w:val="24"/>
          <w:szCs w:val="24"/>
        </w:rPr>
        <w:t>«</w:t>
      </w:r>
      <w:r w:rsidR="004C1A60">
        <w:rPr>
          <w:rFonts w:ascii="Times New Roman" w:hAnsi="Times New Roman"/>
          <w:b/>
          <w:sz w:val="24"/>
          <w:szCs w:val="24"/>
        </w:rPr>
        <w:t>22»</w:t>
      </w:r>
      <w:r w:rsidR="00063385" w:rsidRPr="00B734D8">
        <w:rPr>
          <w:rFonts w:ascii="Times New Roman" w:hAnsi="Times New Roman"/>
          <w:b/>
          <w:sz w:val="24"/>
          <w:szCs w:val="24"/>
        </w:rPr>
        <w:t xml:space="preserve"> января</w:t>
      </w:r>
      <w:r w:rsidR="004662BA" w:rsidRPr="00B734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734D8">
        <w:rPr>
          <w:rFonts w:ascii="Times New Roman" w:hAnsi="Times New Roman"/>
          <w:b/>
          <w:sz w:val="24"/>
          <w:szCs w:val="24"/>
        </w:rPr>
        <w:t xml:space="preserve">по </w:t>
      </w:r>
      <w:r w:rsidR="00063385" w:rsidRPr="00B734D8">
        <w:rPr>
          <w:rFonts w:ascii="Times New Roman" w:hAnsi="Times New Roman"/>
          <w:b/>
          <w:sz w:val="24"/>
          <w:szCs w:val="24"/>
        </w:rPr>
        <w:t>«</w:t>
      </w:r>
      <w:r w:rsidR="00212CAB" w:rsidRPr="00B734D8">
        <w:rPr>
          <w:rFonts w:ascii="Times New Roman" w:hAnsi="Times New Roman"/>
          <w:b/>
          <w:sz w:val="24"/>
          <w:szCs w:val="24"/>
        </w:rPr>
        <w:t>2</w:t>
      </w:r>
      <w:r w:rsidR="006E7BDF">
        <w:rPr>
          <w:rFonts w:ascii="Times New Roman" w:hAnsi="Times New Roman"/>
          <w:b/>
          <w:sz w:val="24"/>
          <w:szCs w:val="24"/>
        </w:rPr>
        <w:t>8</w:t>
      </w:r>
      <w:r w:rsidR="00063385" w:rsidRPr="00B734D8">
        <w:rPr>
          <w:rFonts w:ascii="Times New Roman" w:hAnsi="Times New Roman"/>
          <w:b/>
          <w:sz w:val="24"/>
          <w:szCs w:val="24"/>
        </w:rPr>
        <w:t>» января</w:t>
      </w:r>
      <w:r w:rsidRPr="00B734D8">
        <w:rPr>
          <w:rFonts w:ascii="Times New Roman" w:hAnsi="Times New Roman"/>
          <w:b/>
          <w:sz w:val="24"/>
          <w:szCs w:val="24"/>
        </w:rPr>
        <w:t xml:space="preserve"> 201</w:t>
      </w:r>
      <w:r w:rsidR="00063385" w:rsidRPr="00B734D8">
        <w:rPr>
          <w:rFonts w:ascii="Times New Roman" w:hAnsi="Times New Roman"/>
          <w:b/>
          <w:sz w:val="24"/>
          <w:szCs w:val="24"/>
        </w:rPr>
        <w:t>9</w:t>
      </w:r>
      <w:r w:rsidRPr="00B734D8">
        <w:rPr>
          <w:rFonts w:ascii="Times New Roman" w:hAnsi="Times New Roman"/>
          <w:b/>
          <w:sz w:val="24"/>
          <w:szCs w:val="24"/>
        </w:rPr>
        <w:t xml:space="preserve"> года до </w:t>
      </w:r>
      <w:r w:rsidR="00212CAB" w:rsidRPr="00B734D8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B734D8">
        <w:rPr>
          <w:rFonts w:ascii="Times New Roman" w:hAnsi="Times New Roman"/>
          <w:b/>
          <w:sz w:val="24"/>
          <w:szCs w:val="24"/>
        </w:rPr>
        <w:t>.00 часов</w:t>
      </w:r>
      <w:r w:rsidR="00150A88" w:rsidRPr="00B734D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0D7100" w:rsidRPr="00B734D8">
        <w:rPr>
          <w:rFonts w:ascii="Times New Roman" w:hAnsi="Times New Roman"/>
          <w:sz w:val="24"/>
          <w:szCs w:val="24"/>
        </w:rPr>
        <w:t>п</w:t>
      </w:r>
      <w:r w:rsidRPr="00B734D8">
        <w:rPr>
          <w:rFonts w:ascii="Times New Roman" w:hAnsi="Times New Roman"/>
          <w:sz w:val="24"/>
          <w:szCs w:val="24"/>
        </w:rPr>
        <w:t xml:space="preserve">о адресу: </w:t>
      </w:r>
      <w:r w:rsidR="00150A88" w:rsidRPr="00B734D8">
        <w:rPr>
          <w:rFonts w:ascii="Times New Roman" w:hAnsi="Times New Roman"/>
          <w:sz w:val="24"/>
          <w:szCs w:val="24"/>
        </w:rPr>
        <w:t xml:space="preserve">РК, </w:t>
      </w:r>
      <w:r w:rsidRPr="00B734D8">
        <w:rPr>
          <w:rFonts w:ascii="Times New Roman" w:hAnsi="Times New Roman"/>
          <w:sz w:val="24"/>
          <w:szCs w:val="24"/>
        </w:rPr>
        <w:t>г.</w:t>
      </w:r>
      <w:r w:rsidRPr="00B734D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734D8">
        <w:rPr>
          <w:rFonts w:ascii="Times New Roman" w:hAnsi="Times New Roman"/>
          <w:sz w:val="24"/>
          <w:szCs w:val="24"/>
        </w:rPr>
        <w:t xml:space="preserve">Астана, </w:t>
      </w:r>
      <w:r w:rsidR="00150A88" w:rsidRPr="00B734D8">
        <w:rPr>
          <w:rFonts w:ascii="Times New Roman" w:hAnsi="Times New Roman"/>
          <w:sz w:val="24"/>
          <w:szCs w:val="24"/>
        </w:rPr>
        <w:t xml:space="preserve">010000, </w:t>
      </w:r>
      <w:r w:rsidRPr="00B734D8">
        <w:rPr>
          <w:rFonts w:ascii="Times New Roman" w:hAnsi="Times New Roman"/>
          <w:sz w:val="24"/>
          <w:szCs w:val="24"/>
        </w:rPr>
        <w:t>пр. Абылайхана 42, отдел государственных закупок, (2</w:t>
      </w:r>
      <w:r w:rsidR="00150A88" w:rsidRPr="00B734D8">
        <w:rPr>
          <w:rFonts w:ascii="Times New Roman" w:hAnsi="Times New Roman"/>
          <w:sz w:val="24"/>
          <w:szCs w:val="24"/>
        </w:rPr>
        <w:t>08</w:t>
      </w:r>
      <w:r w:rsidRPr="00B734D8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Pr="00B734D8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734D8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="000D7100" w:rsidRPr="00B734D8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063385" w:rsidRPr="00B734D8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«</w:t>
      </w:r>
      <w:r w:rsidR="006E7BDF">
        <w:rPr>
          <w:rFonts w:ascii="Times New Roman" w:hAnsi="Times New Roman"/>
          <w:b/>
          <w:sz w:val="24"/>
          <w:szCs w:val="24"/>
          <w:u w:val="single"/>
          <w:lang w:val="kk-KZ"/>
        </w:rPr>
        <w:t>28</w:t>
      </w:r>
      <w:r w:rsidR="00063385" w:rsidRPr="00B734D8">
        <w:rPr>
          <w:rFonts w:ascii="Times New Roman" w:hAnsi="Times New Roman"/>
          <w:b/>
          <w:sz w:val="24"/>
          <w:szCs w:val="24"/>
          <w:u w:val="single"/>
          <w:lang w:val="kk-KZ"/>
        </w:rPr>
        <w:t>»</w:t>
      </w:r>
      <w:r w:rsidR="00063385" w:rsidRPr="00B734D8">
        <w:rPr>
          <w:rFonts w:ascii="Times New Roman" w:hAnsi="Times New Roman"/>
          <w:b/>
          <w:sz w:val="24"/>
          <w:szCs w:val="24"/>
        </w:rPr>
        <w:t xml:space="preserve"> января</w:t>
      </w:r>
      <w:r w:rsidR="000D7100" w:rsidRPr="00B734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734D8">
        <w:rPr>
          <w:rFonts w:ascii="Times New Roman" w:hAnsi="Times New Roman"/>
          <w:b/>
          <w:sz w:val="24"/>
          <w:szCs w:val="24"/>
        </w:rPr>
        <w:t>201</w:t>
      </w:r>
      <w:r w:rsidR="00063385" w:rsidRPr="00B734D8">
        <w:rPr>
          <w:rFonts w:ascii="Times New Roman" w:hAnsi="Times New Roman"/>
          <w:b/>
          <w:sz w:val="24"/>
          <w:szCs w:val="24"/>
        </w:rPr>
        <w:t>9</w:t>
      </w:r>
      <w:r w:rsidRPr="00B734D8">
        <w:rPr>
          <w:rFonts w:ascii="Times New Roman" w:hAnsi="Times New Roman"/>
          <w:b/>
          <w:sz w:val="24"/>
          <w:szCs w:val="24"/>
        </w:rPr>
        <w:t xml:space="preserve"> года</w:t>
      </w:r>
      <w:r w:rsidRPr="00B734D8">
        <w:rPr>
          <w:rFonts w:ascii="Times New Roman" w:hAnsi="Times New Roman"/>
          <w:sz w:val="24"/>
          <w:szCs w:val="24"/>
        </w:rPr>
        <w:t xml:space="preserve">, </w:t>
      </w:r>
      <w:r w:rsidR="001944CA" w:rsidRPr="00B734D8">
        <w:rPr>
          <w:rFonts w:ascii="Times New Roman" w:hAnsi="Times New Roman"/>
          <w:b/>
          <w:sz w:val="24"/>
          <w:szCs w:val="24"/>
        </w:rPr>
        <w:t>время 16</w:t>
      </w:r>
      <w:r w:rsidRPr="00B734D8">
        <w:rPr>
          <w:rFonts w:ascii="Times New Roman" w:hAnsi="Times New Roman"/>
          <w:b/>
          <w:sz w:val="24"/>
          <w:szCs w:val="24"/>
        </w:rPr>
        <w:t>.00 часов</w:t>
      </w:r>
      <w:r w:rsidRPr="00B734D8">
        <w:rPr>
          <w:rFonts w:ascii="Times New Roman" w:hAnsi="Times New Roman"/>
          <w:sz w:val="24"/>
          <w:szCs w:val="24"/>
        </w:rPr>
        <w:t>, г.</w:t>
      </w:r>
      <w:r w:rsidRPr="00B734D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50A88" w:rsidRPr="00B734D8">
        <w:rPr>
          <w:rFonts w:ascii="Times New Roman" w:hAnsi="Times New Roman"/>
          <w:sz w:val="24"/>
          <w:szCs w:val="24"/>
          <w:lang w:val="kk-KZ"/>
        </w:rPr>
        <w:t xml:space="preserve">РК, 010000, г. </w:t>
      </w:r>
      <w:r w:rsidRPr="00B734D8">
        <w:rPr>
          <w:rFonts w:ascii="Times New Roman" w:hAnsi="Times New Roman"/>
          <w:sz w:val="24"/>
          <w:szCs w:val="24"/>
        </w:rPr>
        <w:t>Астана, пр. Абылайхана 42, в отдел государственных закупок, (</w:t>
      </w:r>
      <w:r w:rsidR="00150A88" w:rsidRPr="00B734D8">
        <w:rPr>
          <w:rFonts w:ascii="Times New Roman" w:hAnsi="Times New Roman"/>
          <w:sz w:val="24"/>
          <w:szCs w:val="24"/>
        </w:rPr>
        <w:t>210</w:t>
      </w:r>
      <w:r w:rsidRPr="00B734D8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734D8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B734D8">
        <w:rPr>
          <w:rFonts w:ascii="Times New Roman" w:hAnsi="Times New Roman"/>
          <w:sz w:val="24"/>
          <w:szCs w:val="24"/>
          <w:u w:val="single"/>
        </w:rPr>
        <w:t>:</w:t>
      </w:r>
      <w:r w:rsidRPr="00B734D8">
        <w:rPr>
          <w:rFonts w:ascii="Times New Roman" w:hAnsi="Times New Roman"/>
          <w:sz w:val="24"/>
          <w:szCs w:val="24"/>
        </w:rPr>
        <w:t xml:space="preserve"> в течении 5 (пяти) рабочих дней со дня представления АО «Национальный научный медицинский центр» подписанного проекта</w:t>
      </w:r>
      <w:r w:rsidRPr="00177773">
        <w:rPr>
          <w:rFonts w:ascii="Times New Roman" w:hAnsi="Times New Roman"/>
          <w:sz w:val="24"/>
          <w:szCs w:val="24"/>
        </w:rPr>
        <w:t xml:space="preserve"> договора о государственных закупках.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</w:t>
      </w:r>
      <w:r w:rsidR="00150A88">
        <w:rPr>
          <w:rFonts w:ascii="Times New Roman" w:hAnsi="Times New Roman"/>
          <w:sz w:val="24"/>
          <w:szCs w:val="24"/>
        </w:rPr>
        <w:t>РК</w:t>
      </w:r>
      <w:r w:rsidRPr="00177773">
        <w:rPr>
          <w:rFonts w:ascii="Times New Roman" w:hAnsi="Times New Roman"/>
          <w:sz w:val="24"/>
          <w:szCs w:val="24"/>
        </w:rPr>
        <w:t xml:space="preserve">, 010000, г. Астана, проспект Абылайхана 42, тел. </w:t>
      </w:r>
      <w:r w:rsidR="001A6EA2">
        <w:rPr>
          <w:rFonts w:ascii="Times New Roman" w:hAnsi="Times New Roman"/>
          <w:sz w:val="24"/>
          <w:szCs w:val="24"/>
        </w:rPr>
        <w:t>8</w:t>
      </w:r>
      <w:r w:rsidRPr="00177773">
        <w:rPr>
          <w:rFonts w:ascii="Times New Roman" w:hAnsi="Times New Roman"/>
          <w:sz w:val="24"/>
          <w:szCs w:val="24"/>
        </w:rPr>
        <w:t xml:space="preserve">(7172) </w:t>
      </w:r>
      <w:r w:rsidR="001A6EA2">
        <w:rPr>
          <w:rFonts w:ascii="Times New Roman" w:hAnsi="Times New Roman"/>
          <w:sz w:val="24"/>
          <w:szCs w:val="24"/>
        </w:rPr>
        <w:t>23-</w:t>
      </w:r>
      <w:r w:rsidR="00150A88">
        <w:rPr>
          <w:rFonts w:ascii="Times New Roman" w:hAnsi="Times New Roman"/>
          <w:sz w:val="24"/>
          <w:szCs w:val="24"/>
        </w:rPr>
        <w:t xml:space="preserve"> 21</w:t>
      </w:r>
      <w:r w:rsidR="001A6EA2">
        <w:rPr>
          <w:rFonts w:ascii="Times New Roman" w:hAnsi="Times New Roman"/>
          <w:sz w:val="24"/>
          <w:szCs w:val="24"/>
        </w:rPr>
        <w:t>-</w:t>
      </w:r>
      <w:r w:rsidR="00150A88">
        <w:rPr>
          <w:rFonts w:ascii="Times New Roman" w:hAnsi="Times New Roman"/>
          <w:sz w:val="24"/>
          <w:szCs w:val="24"/>
        </w:rPr>
        <w:t xml:space="preserve"> 50.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 xml:space="preserve">Ответственный </w:t>
      </w:r>
      <w:r w:rsidR="00150A88">
        <w:rPr>
          <w:rFonts w:ascii="Times New Roman" w:hAnsi="Times New Roman"/>
          <w:sz w:val="24"/>
          <w:szCs w:val="24"/>
          <w:lang w:val="kk-KZ"/>
        </w:rPr>
        <w:t>сотрудник АО ННМЦ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1A6EA2">
        <w:rPr>
          <w:rFonts w:ascii="Times New Roman" w:hAnsi="Times New Roman"/>
          <w:sz w:val="24"/>
          <w:szCs w:val="24"/>
          <w:lang w:val="kk-KZ"/>
        </w:rPr>
        <w:t>Муканова Асель.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775B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150A88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Руководитель отдела </w:t>
      </w:r>
    </w:p>
    <w:p w:rsidR="009F2641" w:rsidRPr="00177773" w:rsidRDefault="00150A88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государственных закупок                                                    </w:t>
      </w:r>
      <w:r w:rsidR="009F2641" w:rsidRPr="0017777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Рахимова Л.З.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150A88" w:rsidRDefault="00150A8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150A88" w:rsidRPr="00063385" w:rsidRDefault="00150A88" w:rsidP="00150A88">
      <w:pPr>
        <w:spacing w:after="0" w:line="240" w:lineRule="auto"/>
        <w:jc w:val="both"/>
        <w:rPr>
          <w:rFonts w:ascii="Times New Roman" w:eastAsia="Arial Unicode MS" w:hAnsi="Times New Roman"/>
          <w:sz w:val="16"/>
          <w:szCs w:val="16"/>
        </w:rPr>
      </w:pPr>
      <w:r w:rsidRPr="00063385">
        <w:rPr>
          <w:rFonts w:ascii="Times New Roman" w:eastAsia="Arial Unicode MS" w:hAnsi="Times New Roman"/>
          <w:sz w:val="16"/>
          <w:szCs w:val="16"/>
        </w:rPr>
        <w:t xml:space="preserve">исп. </w:t>
      </w:r>
      <w:r w:rsidR="001A6EA2" w:rsidRPr="00063385">
        <w:rPr>
          <w:rFonts w:ascii="Times New Roman" w:eastAsia="Arial Unicode MS" w:hAnsi="Times New Roman"/>
          <w:sz w:val="16"/>
          <w:szCs w:val="16"/>
        </w:rPr>
        <w:t>Муканова А.Т.</w:t>
      </w:r>
      <w:r w:rsidRPr="00063385">
        <w:rPr>
          <w:rFonts w:ascii="Times New Roman" w:eastAsia="Arial Unicode MS" w:hAnsi="Times New Roman"/>
          <w:sz w:val="16"/>
          <w:szCs w:val="16"/>
        </w:rPr>
        <w:t xml:space="preserve"> </w:t>
      </w:r>
    </w:p>
    <w:p w:rsidR="00063385" w:rsidRDefault="00063385" w:rsidP="00063385">
      <w:pPr>
        <w:tabs>
          <w:tab w:val="center" w:pos="4677"/>
        </w:tabs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063385">
        <w:rPr>
          <w:rFonts w:ascii="Times New Roman" w:eastAsia="Arial Unicode MS" w:hAnsi="Times New Roman"/>
          <w:sz w:val="16"/>
          <w:szCs w:val="16"/>
        </w:rPr>
        <w:t>тел.:23-21-50</w:t>
      </w:r>
      <w:r>
        <w:rPr>
          <w:rFonts w:ascii="Times New Roman" w:eastAsia="Arial Unicode MS" w:hAnsi="Times New Roman"/>
          <w:b/>
          <w:sz w:val="24"/>
          <w:szCs w:val="24"/>
        </w:rPr>
        <w:tab/>
      </w:r>
    </w:p>
    <w:p w:rsidR="009F2641" w:rsidRPr="00063385" w:rsidRDefault="009F2641" w:rsidP="00063385">
      <w:pPr>
        <w:rPr>
          <w:rFonts w:ascii="Times New Roman" w:eastAsia="Arial Unicode MS" w:hAnsi="Times New Roman"/>
          <w:sz w:val="24"/>
          <w:szCs w:val="24"/>
        </w:rPr>
        <w:sectPr w:rsidR="009F2641" w:rsidRPr="00063385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7512"/>
        <w:gridCol w:w="1276"/>
        <w:gridCol w:w="1134"/>
        <w:gridCol w:w="1559"/>
        <w:gridCol w:w="1701"/>
      </w:tblGrid>
      <w:tr w:rsidR="008021DF" w:rsidRPr="00463230" w:rsidTr="004C1A60">
        <w:trPr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F" w:rsidRPr="00463230" w:rsidRDefault="008021DF" w:rsidP="00802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3230">
              <w:rPr>
                <w:rFonts w:ascii="Times New Roman" w:hAnsi="Times New Roman"/>
                <w:b/>
                <w:color w:val="000000"/>
              </w:rPr>
              <w:lastRenderedPageBreak/>
              <w:t>№лота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1DF" w:rsidRPr="008021DF" w:rsidRDefault="008021DF" w:rsidP="00802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021DF">
              <w:rPr>
                <w:rFonts w:ascii="Times New Roman" w:hAnsi="Times New Roman"/>
                <w:b/>
                <w:bCs/>
                <w:color w:val="000000"/>
              </w:rPr>
              <w:t>Наименование лекарственного средства (международное непатентованное название или состав)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1DF" w:rsidRDefault="008021DF" w:rsidP="008021D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21DF">
              <w:rPr>
                <w:rFonts w:ascii="Times New Roman" w:hAnsi="Times New Roman"/>
                <w:b/>
                <w:bCs/>
                <w:color w:val="000000"/>
              </w:rPr>
              <w:t>Краткая характеристика с указанием дозировки, концентрации и лекарственной формы</w:t>
            </w:r>
          </w:p>
          <w:p w:rsidR="008021DF" w:rsidRDefault="008021DF" w:rsidP="008021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21DF" w:rsidRPr="008021DF" w:rsidRDefault="008021DF" w:rsidP="008021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1DF" w:rsidRPr="00463230" w:rsidRDefault="008021DF" w:rsidP="008021D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3230">
              <w:rPr>
                <w:rFonts w:ascii="Times New Roman" w:hAnsi="Times New Roman"/>
                <w:b/>
                <w:color w:val="000000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DF" w:rsidRPr="00463230" w:rsidRDefault="004C1A60" w:rsidP="00802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DF" w:rsidRPr="00463230" w:rsidRDefault="004C1A60" w:rsidP="00802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F" w:rsidRPr="00463230" w:rsidRDefault="008021DF" w:rsidP="00802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63230">
              <w:rPr>
                <w:rFonts w:ascii="Times New Roman" w:hAnsi="Times New Roman"/>
                <w:b/>
                <w:color w:val="000000"/>
                <w:lang w:val="kk-KZ"/>
              </w:rPr>
              <w:t>Сумма</w:t>
            </w:r>
            <w:r w:rsidRPr="00463230">
              <w:rPr>
                <w:rFonts w:ascii="Times New Roman" w:hAnsi="Times New Roman"/>
                <w:b/>
                <w:color w:val="000000"/>
              </w:rPr>
              <w:t xml:space="preserve"> без учета НДС, тенге</w:t>
            </w:r>
          </w:p>
        </w:tc>
      </w:tr>
      <w:tr w:rsidR="007827A9" w:rsidRPr="00463230" w:rsidTr="00A54410">
        <w:trPr>
          <w:trHeight w:val="10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0" w:rsidRDefault="007827A9" w:rsidP="007827A9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54410" w:rsidRPr="00A54410" w:rsidRDefault="00A54410" w:rsidP="00A54410">
            <w:pPr>
              <w:rPr>
                <w:rFonts w:ascii="Times New Roman" w:hAnsi="Times New Roman"/>
              </w:rPr>
            </w:pPr>
          </w:p>
          <w:p w:rsidR="00A54410" w:rsidRDefault="00A54410" w:rsidP="00A54410">
            <w:pPr>
              <w:rPr>
                <w:rFonts w:ascii="Times New Roman" w:hAnsi="Times New Roman"/>
              </w:rPr>
            </w:pPr>
          </w:p>
          <w:p w:rsidR="007827A9" w:rsidRPr="00A54410" w:rsidRDefault="00A54410" w:rsidP="00A54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Default="007827A9" w:rsidP="007827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Амброксол</w:t>
            </w:r>
          </w:p>
          <w:p w:rsidR="00A54410" w:rsidRPr="007827A9" w:rsidRDefault="00A54410" w:rsidP="007827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 7,5мг/мл, объем  40мл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363,05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14 522,00</w:t>
            </w:r>
          </w:p>
        </w:tc>
      </w:tr>
      <w:tr w:rsidR="00A54410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D27D85" w:rsidRDefault="007827A9" w:rsidP="00782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Атропин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инъекций 1 мг/мл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65 025,00</w:t>
            </w:r>
          </w:p>
        </w:tc>
      </w:tr>
      <w:tr w:rsidR="00A54410" w:rsidRPr="00463230" w:rsidTr="00A54410">
        <w:trPr>
          <w:trHeight w:val="10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D27D85" w:rsidRDefault="007827A9" w:rsidP="00782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Ацетилцистеин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 шипучая для приготовления раствора для приема внутрь 600мг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93,93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751 440,00</w:t>
            </w:r>
          </w:p>
        </w:tc>
      </w:tr>
      <w:tr w:rsidR="00A54410" w:rsidRPr="00463230" w:rsidTr="00A54410">
        <w:trPr>
          <w:trHeight w:val="10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463230" w:rsidRDefault="007827A9" w:rsidP="00782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Бриллиантовый зеленый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1% 20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42,86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12 858,00</w:t>
            </w:r>
          </w:p>
        </w:tc>
      </w:tr>
      <w:tr w:rsidR="00A54410" w:rsidRPr="00463230" w:rsidTr="00A54410">
        <w:trPr>
          <w:trHeight w:val="10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463230" w:rsidRDefault="007827A9" w:rsidP="00782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Валсартан+Гидрохлоротиазид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таблетка, покрытая пленочной оболочкой 80мг/12,5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58,03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58 030,00</w:t>
            </w:r>
          </w:p>
        </w:tc>
      </w:tr>
      <w:tr w:rsidR="00A54410" w:rsidRPr="00463230" w:rsidTr="00A54410">
        <w:trPr>
          <w:trHeight w:val="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463230" w:rsidRDefault="007827A9" w:rsidP="00782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Валсартан+Гидрохлоротиазид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таблетка, покрытая пленочной оболочкой 160мг/12,5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41,06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41 060,00</w:t>
            </w:r>
          </w:p>
        </w:tc>
      </w:tr>
      <w:tr w:rsidR="00A54410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463230" w:rsidRDefault="007827A9" w:rsidP="007827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Гадодиамид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раствор для внутривенного введения во флаконах 0,5ммоль/л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16 022,88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3 204 576,00</w:t>
            </w:r>
          </w:p>
        </w:tc>
      </w:tr>
      <w:tr w:rsidR="00A54410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463230" w:rsidRDefault="007827A9" w:rsidP="00782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Гидрокортизон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мазь для наружного применения 1% 10г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133,86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20 079,00</w:t>
            </w:r>
          </w:p>
        </w:tc>
      </w:tr>
      <w:tr w:rsidR="00A54410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463230" w:rsidRDefault="007827A9" w:rsidP="00782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Декстроза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раствор 5% для инфузий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209,47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837 880,00</w:t>
            </w:r>
          </w:p>
        </w:tc>
      </w:tr>
      <w:tr w:rsidR="007827A9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463230" w:rsidRDefault="007827A9" w:rsidP="00782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Декстроза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5% для инфузий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153,86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615 440,00</w:t>
            </w:r>
          </w:p>
        </w:tc>
      </w:tr>
      <w:tr w:rsidR="00F81DD8" w:rsidRPr="00463230" w:rsidTr="00BD35D2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Декстроза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F81DD8" w:rsidRDefault="00F81DD8" w:rsidP="00F81D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1DD8">
              <w:rPr>
                <w:rFonts w:ascii="Times New Roman" w:hAnsi="Times New Roman"/>
                <w:color w:val="000000"/>
              </w:rPr>
              <w:t>раствор 10% для инфузий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215,97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259 164,00</w:t>
            </w:r>
          </w:p>
        </w:tc>
      </w:tr>
      <w:tr w:rsidR="00F81DD8" w:rsidRPr="00463230" w:rsidTr="0004007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Дианил ПД4 с глюкозой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перитонеального диализа с глюкозой 3,86% 2000мл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фл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2 573,91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154 434,60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Дигоксин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инъекций  0,25 мг/мл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24 400,00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Диклофенак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мазь 1%  30г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89,62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22 405,00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Дилтиазем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 ретард  90мг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51,94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15 582,00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Жировая эмульсия для парентерального питания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эмульсия для внутривенных инфузий 10% 500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1426,55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142 655,00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Зопиклон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таблетки, покрытые пленочной оболочкой 7,5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156 440,00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Иммуноглобулин человека нормальный [IgG+IgA+IgM]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внутривенного введения 50 мг/мл 10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33 807,32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3 380 732,00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Иммуноглобулин человека нормальный [IgG+IgA+IgM]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внутривенного введения 50мг/мл  50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74 609,17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3 730 458,50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Комплекс аминокислот для парентерального питания не менее 14 аминокислот от 4% или 5%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инфузий  500мл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643,19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64 319,00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Комплекс аминокислот для парентерального питания не менее 19 аминокислот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инфузий  250мл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3272,25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327 225,00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Комплекс аминокислот для парентерального питания не менее 19 аминокислот 10%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инфузий 500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964,78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482 390,00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Лерканидипин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9 848,00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Натрия оксибат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инъекций 200мг/мл объем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137,52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41 256,00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Натрия хлорид, калия хлорид, натрий уксуснокислый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инфузий  400мл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1 533 600,00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Омепразол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порошок лиофил.для пригот.р-ра д/инъекций 40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105,39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52 695,00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Пантопразол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порошок для приготовления раствора  для инъекций  40мг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280,38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3 644 940,00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Пиперациллин, тазобактам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порошок для приготовления раствора для инъекций 4,5г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2 294,56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4 589 120,00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Пропранолол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 40мг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226,00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Пропранолол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178,00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Тиамин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инъекций 5%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25 254,00</w:t>
            </w:r>
          </w:p>
        </w:tc>
      </w:tr>
      <w:tr w:rsidR="00F81DD8" w:rsidRPr="00463230" w:rsidTr="00E62F7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Телмисартан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 80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106,27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106 270,00</w:t>
            </w:r>
          </w:p>
        </w:tc>
      </w:tr>
      <w:tr w:rsidR="00F81DD8" w:rsidRPr="00463230" w:rsidTr="00E62F7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Толперизон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 150мг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126 594,00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Тримеперидин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инъекций  2% 1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598 750,00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Тропикамид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капли глазные 1%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761,96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22 858,80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Фентанил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инъекций 0,005% 2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95,65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1 501 705,00</w:t>
            </w:r>
          </w:p>
        </w:tc>
      </w:tr>
      <w:tr w:rsidR="00F81DD8" w:rsidRPr="00463230" w:rsidTr="00E62F7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Фенобарбитал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7,93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396,50</w:t>
            </w:r>
          </w:p>
        </w:tc>
      </w:tr>
      <w:tr w:rsidR="00F81DD8" w:rsidRPr="00463230" w:rsidTr="0004007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Физионил 40 с глюкозой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перитонеального диализа с глюкозой 2,27% 2000мл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конт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230 000,00</w:t>
            </w:r>
          </w:p>
        </w:tc>
      </w:tr>
      <w:tr w:rsidR="00F81DD8" w:rsidRPr="00463230" w:rsidTr="00E62F7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Цефтазидим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порошок для приготовления  раствора для инъекций 2000мг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982,32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4 911 600,00</w:t>
            </w:r>
          </w:p>
        </w:tc>
      </w:tr>
      <w:tr w:rsidR="00F81DD8" w:rsidRPr="00463230" w:rsidTr="00E62F7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Эплеренон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таблетки, покрытые пленочной оболочкой 25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186,29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558 870,00</w:t>
            </w:r>
          </w:p>
        </w:tc>
      </w:tr>
      <w:tr w:rsidR="00F81DD8" w:rsidRPr="00463230" w:rsidTr="0004007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Эплеренон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таблетки, покрытые пленочной оболочкой 50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279,21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837 630,00</w:t>
            </w:r>
          </w:p>
        </w:tc>
      </w:tr>
      <w:tr w:rsidR="004C2DCF" w:rsidRPr="00AD6831" w:rsidTr="00AD6831">
        <w:trPr>
          <w:trHeight w:val="1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F" w:rsidRDefault="004C2DCF" w:rsidP="004C2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2DCF" w:rsidRDefault="004C2DCF" w:rsidP="00AD68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6831">
              <w:rPr>
                <w:rFonts w:ascii="Times New Roman" w:hAnsi="Times New Roman"/>
                <w:color w:val="000000"/>
              </w:rPr>
              <w:t>Натрия хлорид 0,9% раствор для инфузий 100,0</w:t>
            </w:r>
          </w:p>
          <w:p w:rsidR="00AD6831" w:rsidRDefault="00AD6831" w:rsidP="00AD68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6831" w:rsidRDefault="00AD6831" w:rsidP="00AD68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6831" w:rsidRDefault="00AD6831" w:rsidP="00AD68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6831" w:rsidRPr="00AD6831" w:rsidRDefault="00AD6831" w:rsidP="00AD68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D6831" w:rsidRDefault="004C2DCF" w:rsidP="00AD6831">
            <w:pPr>
              <w:rPr>
                <w:rFonts w:ascii="Times New Roman" w:hAnsi="Times New Roman"/>
                <w:color w:val="000000"/>
              </w:rPr>
            </w:pPr>
            <w:r w:rsidRPr="00AD6831">
              <w:rPr>
                <w:rFonts w:ascii="Times New Roman" w:hAnsi="Times New Roman"/>
                <w:color w:val="000000"/>
              </w:rPr>
              <w:t xml:space="preserve">1.Материал флакона-полипропилен для инфузионных растворов выполнен в форме полужесткого флакона не бъется. 2.Флакон укупорен резиновыми пробками и обжат алюминиевыми или комбинированными колпачками.3.На дне флакона имеется механизм в виде кольца, для подвешивания </w:t>
            </w:r>
          </w:p>
          <w:p w:rsidR="00AD6831" w:rsidRPr="00AD6831" w:rsidRDefault="00AD6831" w:rsidP="00AD68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2DCF" w:rsidRDefault="00AD6831" w:rsidP="00AD68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="004C2DCF" w:rsidRPr="00AD6831">
              <w:rPr>
                <w:rFonts w:ascii="Times New Roman" w:hAnsi="Times New Roman"/>
                <w:color w:val="000000"/>
              </w:rPr>
              <w:t>л</w:t>
            </w:r>
          </w:p>
          <w:p w:rsidR="00AD6831" w:rsidRDefault="00AD6831" w:rsidP="00AD6831">
            <w:pPr>
              <w:rPr>
                <w:rFonts w:ascii="Times New Roman" w:hAnsi="Times New Roman"/>
                <w:color w:val="000000"/>
              </w:rPr>
            </w:pPr>
          </w:p>
          <w:p w:rsidR="00AD6831" w:rsidRPr="00AD6831" w:rsidRDefault="00AD6831" w:rsidP="00AD68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2DCF" w:rsidRDefault="004C2DCF" w:rsidP="00AD6831">
            <w:pPr>
              <w:rPr>
                <w:rFonts w:ascii="Times New Roman" w:hAnsi="Times New Roman"/>
                <w:color w:val="000000"/>
              </w:rPr>
            </w:pPr>
            <w:r w:rsidRPr="00AD6831">
              <w:rPr>
                <w:rFonts w:ascii="Times New Roman" w:hAnsi="Times New Roman"/>
                <w:color w:val="000000"/>
              </w:rPr>
              <w:t>105,76</w:t>
            </w:r>
          </w:p>
          <w:p w:rsidR="00AD6831" w:rsidRDefault="00AD6831" w:rsidP="00AD6831">
            <w:pPr>
              <w:rPr>
                <w:rFonts w:ascii="Times New Roman" w:hAnsi="Times New Roman"/>
                <w:color w:val="000000"/>
              </w:rPr>
            </w:pPr>
          </w:p>
          <w:p w:rsidR="00AD6831" w:rsidRPr="00AD6831" w:rsidRDefault="00AD6831" w:rsidP="00AD68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2DCF" w:rsidRDefault="004C2DCF" w:rsidP="00AD6831">
            <w:pPr>
              <w:rPr>
                <w:rFonts w:ascii="Times New Roman" w:hAnsi="Times New Roman"/>
                <w:color w:val="000000"/>
              </w:rPr>
            </w:pPr>
            <w:r w:rsidRPr="00AD6831">
              <w:rPr>
                <w:rFonts w:ascii="Times New Roman" w:hAnsi="Times New Roman"/>
                <w:color w:val="000000"/>
              </w:rPr>
              <w:t>1</w:t>
            </w:r>
            <w:r w:rsidR="00AD6831">
              <w:rPr>
                <w:rFonts w:ascii="Times New Roman" w:hAnsi="Times New Roman"/>
                <w:color w:val="000000"/>
              </w:rPr>
              <w:t> </w:t>
            </w:r>
            <w:r w:rsidRPr="00AD6831">
              <w:rPr>
                <w:rFonts w:ascii="Times New Roman" w:hAnsi="Times New Roman"/>
                <w:color w:val="000000"/>
              </w:rPr>
              <w:t>000</w:t>
            </w:r>
          </w:p>
          <w:p w:rsidR="00AD6831" w:rsidRDefault="00AD6831" w:rsidP="00AD6831">
            <w:pPr>
              <w:rPr>
                <w:rFonts w:ascii="Times New Roman" w:hAnsi="Times New Roman"/>
                <w:color w:val="000000"/>
              </w:rPr>
            </w:pPr>
          </w:p>
          <w:p w:rsidR="00AD6831" w:rsidRPr="00AD6831" w:rsidRDefault="00AD6831" w:rsidP="00AD68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2DCF" w:rsidRDefault="004C2DCF" w:rsidP="00AD6831">
            <w:pPr>
              <w:rPr>
                <w:rFonts w:ascii="Times New Roman" w:hAnsi="Times New Roman"/>
                <w:color w:val="000000"/>
              </w:rPr>
            </w:pPr>
            <w:r w:rsidRPr="00AD6831">
              <w:rPr>
                <w:rFonts w:ascii="Times New Roman" w:hAnsi="Times New Roman"/>
                <w:color w:val="000000"/>
              </w:rPr>
              <w:t>105 760,00</w:t>
            </w:r>
          </w:p>
          <w:p w:rsidR="00AD6831" w:rsidRDefault="00AD6831" w:rsidP="00AD6831">
            <w:pPr>
              <w:rPr>
                <w:rFonts w:ascii="Times New Roman" w:hAnsi="Times New Roman"/>
                <w:color w:val="000000"/>
              </w:rPr>
            </w:pPr>
          </w:p>
          <w:p w:rsidR="00AD6831" w:rsidRPr="00AD6831" w:rsidRDefault="00AD6831" w:rsidP="00AD683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6831" w:rsidRPr="00AD6831" w:rsidTr="00511A99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1" w:rsidRDefault="00AD6831" w:rsidP="00AD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831" w:rsidRPr="00AD6831" w:rsidRDefault="00AD6831" w:rsidP="00AD6831">
            <w:pPr>
              <w:spacing w:after="0" w:line="240" w:lineRule="auto"/>
              <w:rPr>
                <w:rFonts w:ascii="Times New Roman" w:hAnsi="Times New Roman"/>
              </w:rPr>
            </w:pPr>
            <w:r w:rsidRPr="00AD6831">
              <w:rPr>
                <w:rFonts w:ascii="Times New Roman" w:hAnsi="Times New Roman"/>
              </w:rPr>
              <w:t>Системы одноразовые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D6831" w:rsidRPr="00AD6831" w:rsidRDefault="00AD6831" w:rsidP="00AD6831">
            <w:pPr>
              <w:rPr>
                <w:rFonts w:ascii="Times New Roman" w:hAnsi="Times New Roman"/>
              </w:rPr>
            </w:pPr>
            <w:r w:rsidRPr="00AD6831">
              <w:rPr>
                <w:rFonts w:ascii="Times New Roman" w:hAnsi="Times New Roman"/>
              </w:rPr>
              <w:t>для инфузий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831" w:rsidRPr="00AD6831" w:rsidRDefault="00AD6831" w:rsidP="00AD6831">
            <w:pPr>
              <w:rPr>
                <w:rFonts w:ascii="Times New Roman" w:hAnsi="Times New Roman"/>
                <w:color w:val="000000"/>
              </w:rPr>
            </w:pPr>
            <w:r w:rsidRPr="00AD6831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831" w:rsidRPr="00AD6831" w:rsidRDefault="00AD6831" w:rsidP="00AD6831">
            <w:pPr>
              <w:rPr>
                <w:rFonts w:ascii="Times New Roman" w:hAnsi="Times New Roman"/>
              </w:rPr>
            </w:pPr>
            <w:r w:rsidRPr="00AD6831">
              <w:rPr>
                <w:rFonts w:ascii="Times New Roman" w:hAnsi="Times New Roman"/>
              </w:rPr>
              <w:t>46,86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831" w:rsidRPr="00AD6831" w:rsidRDefault="00AD6831" w:rsidP="00AD6831">
            <w:pPr>
              <w:rPr>
                <w:rFonts w:ascii="Times New Roman" w:hAnsi="Times New Roman"/>
              </w:rPr>
            </w:pPr>
            <w:r w:rsidRPr="00AD6831">
              <w:rPr>
                <w:rFonts w:ascii="Times New Roman" w:hAnsi="Times New Roman"/>
              </w:rPr>
              <w:t>70 000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831" w:rsidRPr="00AD6831" w:rsidRDefault="00AD6831" w:rsidP="00AD6831">
            <w:pPr>
              <w:rPr>
                <w:rFonts w:ascii="Times New Roman" w:hAnsi="Times New Roman"/>
                <w:color w:val="000000"/>
              </w:rPr>
            </w:pPr>
            <w:r w:rsidRPr="00AD6831">
              <w:rPr>
                <w:rFonts w:ascii="Times New Roman" w:hAnsi="Times New Roman"/>
                <w:color w:val="000000"/>
              </w:rPr>
              <w:t>3 280 200,00</w:t>
            </w:r>
          </w:p>
        </w:tc>
      </w:tr>
      <w:tr w:rsidR="00AD6831" w:rsidRPr="00AD6831" w:rsidTr="00511A99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1" w:rsidRDefault="00AD6831" w:rsidP="00AD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831" w:rsidRPr="00AD6831" w:rsidRDefault="00AD6831" w:rsidP="00AD6831">
            <w:pPr>
              <w:rPr>
                <w:rFonts w:ascii="Times New Roman" w:hAnsi="Times New Roman"/>
              </w:rPr>
            </w:pPr>
            <w:r w:rsidRPr="00AD6831">
              <w:rPr>
                <w:rFonts w:ascii="Times New Roman" w:hAnsi="Times New Roman"/>
              </w:rPr>
              <w:t>Системы одноразовые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D6831" w:rsidRPr="00AD6831" w:rsidRDefault="00AD6831" w:rsidP="00AD6831">
            <w:pPr>
              <w:rPr>
                <w:rFonts w:ascii="Times New Roman" w:hAnsi="Times New Roman"/>
              </w:rPr>
            </w:pPr>
            <w:r w:rsidRPr="00AD6831">
              <w:rPr>
                <w:rFonts w:ascii="Times New Roman" w:hAnsi="Times New Roman"/>
              </w:rPr>
              <w:t>для переливания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831" w:rsidRPr="00AD6831" w:rsidRDefault="00AD6831" w:rsidP="00AD6831">
            <w:pPr>
              <w:rPr>
                <w:rFonts w:ascii="Times New Roman" w:hAnsi="Times New Roman"/>
                <w:color w:val="000000"/>
              </w:rPr>
            </w:pPr>
            <w:r w:rsidRPr="00AD6831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831" w:rsidRPr="00AD6831" w:rsidRDefault="00AD6831" w:rsidP="00AD6831">
            <w:pPr>
              <w:rPr>
                <w:rFonts w:ascii="Times New Roman" w:hAnsi="Times New Roman"/>
              </w:rPr>
            </w:pPr>
            <w:r w:rsidRPr="00AD6831">
              <w:rPr>
                <w:rFonts w:ascii="Times New Roman" w:hAnsi="Times New Roman"/>
              </w:rPr>
              <w:t>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831" w:rsidRPr="00AD6831" w:rsidRDefault="00AD6831" w:rsidP="00AD6831">
            <w:pPr>
              <w:rPr>
                <w:rFonts w:ascii="Times New Roman" w:hAnsi="Times New Roman"/>
              </w:rPr>
            </w:pPr>
            <w:r w:rsidRPr="00AD6831">
              <w:rPr>
                <w:rFonts w:ascii="Times New Roman" w:hAnsi="Times New Roman"/>
              </w:rPr>
              <w:t>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831" w:rsidRPr="00AD6831" w:rsidRDefault="00AD6831" w:rsidP="00AD6831">
            <w:pPr>
              <w:rPr>
                <w:rFonts w:ascii="Times New Roman" w:hAnsi="Times New Roman"/>
                <w:color w:val="000000"/>
              </w:rPr>
            </w:pPr>
            <w:r w:rsidRPr="00AD6831">
              <w:rPr>
                <w:rFonts w:ascii="Times New Roman" w:hAnsi="Times New Roman"/>
                <w:color w:val="000000"/>
              </w:rPr>
              <w:t>899 690,00</w:t>
            </w:r>
          </w:p>
        </w:tc>
      </w:tr>
      <w:tr w:rsidR="00AD6831" w:rsidRPr="00463230" w:rsidTr="00A54410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4034" w:type="dxa"/>
            <w:gridSpan w:val="6"/>
          </w:tcPr>
          <w:p w:rsidR="00AD6831" w:rsidRPr="00463230" w:rsidRDefault="00AD6831" w:rsidP="00AD6831">
            <w:pPr>
              <w:tabs>
                <w:tab w:val="left" w:pos="7485"/>
              </w:tabs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701" w:type="dxa"/>
          </w:tcPr>
          <w:p w:rsidR="00AD6831" w:rsidRPr="00463230" w:rsidRDefault="00F437ED" w:rsidP="00AD6831">
            <w:pPr>
              <w:spacing w:after="160" w:line="259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37 458 556,40</w:t>
            </w:r>
            <w:bookmarkStart w:id="0" w:name="_GoBack"/>
            <w:bookmarkEnd w:id="0"/>
          </w:p>
        </w:tc>
      </w:tr>
    </w:tbl>
    <w:p w:rsidR="00EF6FBC" w:rsidRPr="00463230" w:rsidRDefault="00EF6FBC" w:rsidP="005843C0">
      <w:pPr>
        <w:tabs>
          <w:tab w:val="left" w:pos="7485"/>
        </w:tabs>
        <w:jc w:val="both"/>
        <w:rPr>
          <w:rFonts w:ascii="Times New Roman" w:hAnsi="Times New Roman"/>
          <w:b/>
          <w:lang w:val="kk-KZ"/>
        </w:rPr>
      </w:pPr>
    </w:p>
    <w:p w:rsidR="00EF6FBC" w:rsidRPr="00463230" w:rsidRDefault="00EF6FBC" w:rsidP="005843C0">
      <w:pPr>
        <w:tabs>
          <w:tab w:val="left" w:pos="7485"/>
        </w:tabs>
        <w:jc w:val="both"/>
        <w:rPr>
          <w:rFonts w:ascii="Times New Roman" w:hAnsi="Times New Roman"/>
          <w:b/>
        </w:rPr>
      </w:pPr>
    </w:p>
    <w:p w:rsidR="00EF6FBC" w:rsidRPr="00463230" w:rsidRDefault="00EF6FBC" w:rsidP="005843C0">
      <w:pPr>
        <w:tabs>
          <w:tab w:val="left" w:pos="7485"/>
        </w:tabs>
        <w:jc w:val="both"/>
        <w:rPr>
          <w:rFonts w:ascii="Times New Roman" w:hAnsi="Times New Roman"/>
          <w:b/>
          <w:lang w:val="kk-KZ"/>
        </w:rPr>
      </w:pPr>
    </w:p>
    <w:p w:rsidR="00EF6FBC" w:rsidRPr="00463230" w:rsidRDefault="00EF6FBC" w:rsidP="005843C0">
      <w:pPr>
        <w:tabs>
          <w:tab w:val="left" w:pos="7485"/>
        </w:tabs>
        <w:jc w:val="both"/>
        <w:rPr>
          <w:rFonts w:ascii="Times New Roman" w:hAnsi="Times New Roman"/>
          <w:b/>
          <w:lang w:val="kk-KZ"/>
        </w:rPr>
      </w:pPr>
    </w:p>
    <w:p w:rsidR="00EF6FBC" w:rsidRPr="00463230" w:rsidRDefault="00EF6FBC" w:rsidP="005843C0">
      <w:pPr>
        <w:tabs>
          <w:tab w:val="left" w:pos="7485"/>
        </w:tabs>
        <w:jc w:val="both"/>
        <w:rPr>
          <w:rFonts w:ascii="Times New Roman" w:hAnsi="Times New Roman"/>
          <w:b/>
          <w:lang w:val="kk-KZ"/>
        </w:rPr>
      </w:pPr>
    </w:p>
    <w:p w:rsidR="009F2641" w:rsidRPr="00463230" w:rsidRDefault="008215B9" w:rsidP="008215B9">
      <w:pPr>
        <w:tabs>
          <w:tab w:val="left" w:pos="7485"/>
        </w:tabs>
        <w:rPr>
          <w:rFonts w:ascii="Times New Roman" w:hAnsi="Times New Roman"/>
        </w:rPr>
        <w:sectPr w:rsidR="009F2641" w:rsidRPr="00463230" w:rsidSect="00EF6FBC">
          <w:pgSz w:w="16838" w:h="11906" w:orient="landscape"/>
          <w:pgMar w:top="709" w:right="1954" w:bottom="0" w:left="1134" w:header="709" w:footer="709" w:gutter="0"/>
          <w:cols w:space="708"/>
          <w:docGrid w:linePitch="360"/>
        </w:sectPr>
      </w:pPr>
      <w:r w:rsidRPr="00463230">
        <w:rPr>
          <w:rFonts w:ascii="Times New Roman" w:hAnsi="Times New Roman"/>
          <w:b/>
          <w:lang w:val="kk-KZ"/>
        </w:rPr>
        <w:t xml:space="preserve"> </w:t>
      </w:r>
    </w:p>
    <w:p w:rsidR="00A00AF5" w:rsidRPr="00463230" w:rsidRDefault="00A00AF5" w:rsidP="00A851C1">
      <w:pPr>
        <w:spacing w:after="0" w:line="240" w:lineRule="auto"/>
        <w:ind w:left="-284" w:firstLine="568"/>
        <w:rPr>
          <w:rFonts w:ascii="Times New Roman" w:hAnsi="Times New Roman"/>
        </w:rPr>
      </w:pPr>
    </w:p>
    <w:p w:rsidR="00267575" w:rsidRPr="00463230" w:rsidRDefault="00267575" w:rsidP="00A851C1">
      <w:pPr>
        <w:spacing w:after="0" w:line="240" w:lineRule="auto"/>
        <w:rPr>
          <w:rFonts w:ascii="Times New Roman" w:hAnsi="Times New Roman"/>
        </w:rPr>
      </w:pPr>
    </w:p>
    <w:sectPr w:rsidR="00267575" w:rsidRPr="0046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BD" w:rsidRDefault="006635BD" w:rsidP="00EB133F">
      <w:pPr>
        <w:spacing w:after="0" w:line="240" w:lineRule="auto"/>
      </w:pPr>
      <w:r>
        <w:separator/>
      </w:r>
    </w:p>
  </w:endnote>
  <w:endnote w:type="continuationSeparator" w:id="0">
    <w:p w:rsidR="006635BD" w:rsidRDefault="006635BD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BD" w:rsidRDefault="006635BD" w:rsidP="00EB133F">
      <w:pPr>
        <w:spacing w:after="0" w:line="240" w:lineRule="auto"/>
      </w:pPr>
      <w:r>
        <w:separator/>
      </w:r>
    </w:p>
  </w:footnote>
  <w:footnote w:type="continuationSeparator" w:id="0">
    <w:p w:rsidR="006635BD" w:rsidRDefault="006635BD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5721"/>
    <w:multiLevelType w:val="hybridMultilevel"/>
    <w:tmpl w:val="CF64E8E4"/>
    <w:lvl w:ilvl="0" w:tplc="DDD82D0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17DB2"/>
    <w:multiLevelType w:val="multilevel"/>
    <w:tmpl w:val="BE50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82618"/>
    <w:multiLevelType w:val="hybridMultilevel"/>
    <w:tmpl w:val="AC16595C"/>
    <w:lvl w:ilvl="0" w:tplc="B290E0B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A2142C2"/>
    <w:multiLevelType w:val="hybridMultilevel"/>
    <w:tmpl w:val="4190AA88"/>
    <w:lvl w:ilvl="0" w:tplc="612AF9D6">
      <w:start w:val="2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05B16"/>
    <w:rsid w:val="00017AE8"/>
    <w:rsid w:val="00021090"/>
    <w:rsid w:val="0003797D"/>
    <w:rsid w:val="00040070"/>
    <w:rsid w:val="00047146"/>
    <w:rsid w:val="000563A5"/>
    <w:rsid w:val="00063385"/>
    <w:rsid w:val="00065949"/>
    <w:rsid w:val="000665EB"/>
    <w:rsid w:val="00072155"/>
    <w:rsid w:val="000856DE"/>
    <w:rsid w:val="000929DB"/>
    <w:rsid w:val="00097369"/>
    <w:rsid w:val="000A23EB"/>
    <w:rsid w:val="000A2CA5"/>
    <w:rsid w:val="000A5435"/>
    <w:rsid w:val="000C175B"/>
    <w:rsid w:val="000C55F8"/>
    <w:rsid w:val="000D7100"/>
    <w:rsid w:val="000E1727"/>
    <w:rsid w:val="000E27A8"/>
    <w:rsid w:val="000F7F52"/>
    <w:rsid w:val="001041C2"/>
    <w:rsid w:val="00105916"/>
    <w:rsid w:val="001077FB"/>
    <w:rsid w:val="00114AA0"/>
    <w:rsid w:val="0012106E"/>
    <w:rsid w:val="00132BC1"/>
    <w:rsid w:val="00142C91"/>
    <w:rsid w:val="00143D68"/>
    <w:rsid w:val="00146D31"/>
    <w:rsid w:val="00150A88"/>
    <w:rsid w:val="0016577C"/>
    <w:rsid w:val="00166E06"/>
    <w:rsid w:val="00177773"/>
    <w:rsid w:val="001816ED"/>
    <w:rsid w:val="0018212E"/>
    <w:rsid w:val="00182635"/>
    <w:rsid w:val="00186007"/>
    <w:rsid w:val="0018622B"/>
    <w:rsid w:val="001944CA"/>
    <w:rsid w:val="001A1B2E"/>
    <w:rsid w:val="001A6EA2"/>
    <w:rsid w:val="001B2B6B"/>
    <w:rsid w:val="001D3540"/>
    <w:rsid w:val="001D608F"/>
    <w:rsid w:val="001E5745"/>
    <w:rsid w:val="001F314D"/>
    <w:rsid w:val="001F66AD"/>
    <w:rsid w:val="00200F27"/>
    <w:rsid w:val="00202226"/>
    <w:rsid w:val="00202EC9"/>
    <w:rsid w:val="002038CE"/>
    <w:rsid w:val="00207214"/>
    <w:rsid w:val="00212CAB"/>
    <w:rsid w:val="002160E7"/>
    <w:rsid w:val="002169BE"/>
    <w:rsid w:val="00217AD3"/>
    <w:rsid w:val="002335B9"/>
    <w:rsid w:val="002423D3"/>
    <w:rsid w:val="00245459"/>
    <w:rsid w:val="00247C6A"/>
    <w:rsid w:val="00250B84"/>
    <w:rsid w:val="00267575"/>
    <w:rsid w:val="00274228"/>
    <w:rsid w:val="00274C00"/>
    <w:rsid w:val="00274CE9"/>
    <w:rsid w:val="0028542D"/>
    <w:rsid w:val="002A544B"/>
    <w:rsid w:val="002B5430"/>
    <w:rsid w:val="002C6998"/>
    <w:rsid w:val="002E0C2D"/>
    <w:rsid w:val="002E2CF9"/>
    <w:rsid w:val="002F5A4E"/>
    <w:rsid w:val="002F6B1A"/>
    <w:rsid w:val="00300679"/>
    <w:rsid w:val="00313DFF"/>
    <w:rsid w:val="00317340"/>
    <w:rsid w:val="003376A4"/>
    <w:rsid w:val="003433C0"/>
    <w:rsid w:val="00345A7A"/>
    <w:rsid w:val="00362671"/>
    <w:rsid w:val="00374483"/>
    <w:rsid w:val="00375DA9"/>
    <w:rsid w:val="003812D4"/>
    <w:rsid w:val="00381968"/>
    <w:rsid w:val="0038244B"/>
    <w:rsid w:val="003832DB"/>
    <w:rsid w:val="0038518F"/>
    <w:rsid w:val="00390AA1"/>
    <w:rsid w:val="00394971"/>
    <w:rsid w:val="003B004C"/>
    <w:rsid w:val="003B1A90"/>
    <w:rsid w:val="003B526C"/>
    <w:rsid w:val="003B5A91"/>
    <w:rsid w:val="003B6B60"/>
    <w:rsid w:val="003B6CB9"/>
    <w:rsid w:val="003B7634"/>
    <w:rsid w:val="003C45C4"/>
    <w:rsid w:val="003C5C29"/>
    <w:rsid w:val="003D1632"/>
    <w:rsid w:val="003D7ABE"/>
    <w:rsid w:val="003E6413"/>
    <w:rsid w:val="003F1879"/>
    <w:rsid w:val="003F2413"/>
    <w:rsid w:val="003F49DB"/>
    <w:rsid w:val="00401165"/>
    <w:rsid w:val="00402D5C"/>
    <w:rsid w:val="00404361"/>
    <w:rsid w:val="00421636"/>
    <w:rsid w:val="00423159"/>
    <w:rsid w:val="00423E0D"/>
    <w:rsid w:val="00426AE1"/>
    <w:rsid w:val="00437588"/>
    <w:rsid w:val="00440D5C"/>
    <w:rsid w:val="0044145F"/>
    <w:rsid w:val="00450641"/>
    <w:rsid w:val="004550F8"/>
    <w:rsid w:val="00455AB9"/>
    <w:rsid w:val="00461E3D"/>
    <w:rsid w:val="00463230"/>
    <w:rsid w:val="004644BD"/>
    <w:rsid w:val="004662BA"/>
    <w:rsid w:val="00467E2E"/>
    <w:rsid w:val="0047067F"/>
    <w:rsid w:val="00473030"/>
    <w:rsid w:val="004769A4"/>
    <w:rsid w:val="00480F00"/>
    <w:rsid w:val="004829BA"/>
    <w:rsid w:val="00485082"/>
    <w:rsid w:val="00487382"/>
    <w:rsid w:val="004975BC"/>
    <w:rsid w:val="004A18E1"/>
    <w:rsid w:val="004A28B7"/>
    <w:rsid w:val="004A3C04"/>
    <w:rsid w:val="004B1225"/>
    <w:rsid w:val="004B226E"/>
    <w:rsid w:val="004C1A60"/>
    <w:rsid w:val="004C2329"/>
    <w:rsid w:val="004C2DCF"/>
    <w:rsid w:val="004C512F"/>
    <w:rsid w:val="004C5D9C"/>
    <w:rsid w:val="004D4AF4"/>
    <w:rsid w:val="004D6347"/>
    <w:rsid w:val="004D7A6C"/>
    <w:rsid w:val="004E742E"/>
    <w:rsid w:val="004E7962"/>
    <w:rsid w:val="004F3A61"/>
    <w:rsid w:val="004F3C8A"/>
    <w:rsid w:val="00506E35"/>
    <w:rsid w:val="00514FA4"/>
    <w:rsid w:val="005165F2"/>
    <w:rsid w:val="0052229A"/>
    <w:rsid w:val="005243B0"/>
    <w:rsid w:val="00524B71"/>
    <w:rsid w:val="00527C2D"/>
    <w:rsid w:val="0053298C"/>
    <w:rsid w:val="0053472C"/>
    <w:rsid w:val="00537B99"/>
    <w:rsid w:val="00545DE3"/>
    <w:rsid w:val="0055167A"/>
    <w:rsid w:val="00551B34"/>
    <w:rsid w:val="005640FB"/>
    <w:rsid w:val="00567282"/>
    <w:rsid w:val="005703DB"/>
    <w:rsid w:val="00571507"/>
    <w:rsid w:val="00576B37"/>
    <w:rsid w:val="005817A0"/>
    <w:rsid w:val="00583D88"/>
    <w:rsid w:val="005843C0"/>
    <w:rsid w:val="005A58A9"/>
    <w:rsid w:val="005A5DD0"/>
    <w:rsid w:val="005B3E0C"/>
    <w:rsid w:val="005B4AA7"/>
    <w:rsid w:val="005C420F"/>
    <w:rsid w:val="005E12BF"/>
    <w:rsid w:val="005E34D5"/>
    <w:rsid w:val="005F17A8"/>
    <w:rsid w:val="005F3653"/>
    <w:rsid w:val="005F776A"/>
    <w:rsid w:val="005F789F"/>
    <w:rsid w:val="0060698E"/>
    <w:rsid w:val="00610811"/>
    <w:rsid w:val="00611A2B"/>
    <w:rsid w:val="006151D7"/>
    <w:rsid w:val="00623504"/>
    <w:rsid w:val="0063062E"/>
    <w:rsid w:val="00642947"/>
    <w:rsid w:val="0064754F"/>
    <w:rsid w:val="00654FD9"/>
    <w:rsid w:val="00662CAF"/>
    <w:rsid w:val="0066329B"/>
    <w:rsid w:val="006635BD"/>
    <w:rsid w:val="006733A5"/>
    <w:rsid w:val="00681C85"/>
    <w:rsid w:val="00685C34"/>
    <w:rsid w:val="006B59F9"/>
    <w:rsid w:val="006B6F84"/>
    <w:rsid w:val="006C0238"/>
    <w:rsid w:val="006C079C"/>
    <w:rsid w:val="006C4D3C"/>
    <w:rsid w:val="006C5A52"/>
    <w:rsid w:val="006D070F"/>
    <w:rsid w:val="006E097C"/>
    <w:rsid w:val="006E4FB8"/>
    <w:rsid w:val="006E7BDF"/>
    <w:rsid w:val="006F0F2A"/>
    <w:rsid w:val="006F3671"/>
    <w:rsid w:val="006F5B02"/>
    <w:rsid w:val="00704CB6"/>
    <w:rsid w:val="00711B2C"/>
    <w:rsid w:val="007138CA"/>
    <w:rsid w:val="007231FB"/>
    <w:rsid w:val="00756C15"/>
    <w:rsid w:val="007626DB"/>
    <w:rsid w:val="0076342E"/>
    <w:rsid w:val="00765149"/>
    <w:rsid w:val="00765586"/>
    <w:rsid w:val="0076698C"/>
    <w:rsid w:val="00775B59"/>
    <w:rsid w:val="0078223C"/>
    <w:rsid w:val="007827A9"/>
    <w:rsid w:val="007853FF"/>
    <w:rsid w:val="007856EF"/>
    <w:rsid w:val="007B0AC7"/>
    <w:rsid w:val="007B46CB"/>
    <w:rsid w:val="007B550B"/>
    <w:rsid w:val="007C750A"/>
    <w:rsid w:val="007C7549"/>
    <w:rsid w:val="007D28EC"/>
    <w:rsid w:val="007D6E0A"/>
    <w:rsid w:val="007E306D"/>
    <w:rsid w:val="007E537E"/>
    <w:rsid w:val="007F0269"/>
    <w:rsid w:val="007F02CD"/>
    <w:rsid w:val="007F04DA"/>
    <w:rsid w:val="007F0764"/>
    <w:rsid w:val="007F7C10"/>
    <w:rsid w:val="00800103"/>
    <w:rsid w:val="008021DF"/>
    <w:rsid w:val="00803BB5"/>
    <w:rsid w:val="00814322"/>
    <w:rsid w:val="0081702C"/>
    <w:rsid w:val="008215B9"/>
    <w:rsid w:val="0082336C"/>
    <w:rsid w:val="008434FE"/>
    <w:rsid w:val="00844E83"/>
    <w:rsid w:val="00844FE6"/>
    <w:rsid w:val="008455CA"/>
    <w:rsid w:val="008460BD"/>
    <w:rsid w:val="00846918"/>
    <w:rsid w:val="00853AAA"/>
    <w:rsid w:val="00854A39"/>
    <w:rsid w:val="00865FF1"/>
    <w:rsid w:val="00875739"/>
    <w:rsid w:val="008812F2"/>
    <w:rsid w:val="00881A5F"/>
    <w:rsid w:val="00883DC0"/>
    <w:rsid w:val="0088505F"/>
    <w:rsid w:val="00897022"/>
    <w:rsid w:val="008A2208"/>
    <w:rsid w:val="008A2CC9"/>
    <w:rsid w:val="008A3DCF"/>
    <w:rsid w:val="008A7E1C"/>
    <w:rsid w:val="008B32C9"/>
    <w:rsid w:val="008C7907"/>
    <w:rsid w:val="008E67F4"/>
    <w:rsid w:val="008F6210"/>
    <w:rsid w:val="00901B30"/>
    <w:rsid w:val="00912646"/>
    <w:rsid w:val="00915258"/>
    <w:rsid w:val="00917669"/>
    <w:rsid w:val="00920E8A"/>
    <w:rsid w:val="0092309F"/>
    <w:rsid w:val="009244D6"/>
    <w:rsid w:val="0093112F"/>
    <w:rsid w:val="00951D31"/>
    <w:rsid w:val="0096162E"/>
    <w:rsid w:val="00984E46"/>
    <w:rsid w:val="00986BFC"/>
    <w:rsid w:val="009946CF"/>
    <w:rsid w:val="00996057"/>
    <w:rsid w:val="009A2160"/>
    <w:rsid w:val="009A44DA"/>
    <w:rsid w:val="009A7016"/>
    <w:rsid w:val="009A73C2"/>
    <w:rsid w:val="009A7794"/>
    <w:rsid w:val="009B495E"/>
    <w:rsid w:val="009C19B8"/>
    <w:rsid w:val="009D6669"/>
    <w:rsid w:val="009E2FD7"/>
    <w:rsid w:val="009E6CBA"/>
    <w:rsid w:val="009F2641"/>
    <w:rsid w:val="009F76EC"/>
    <w:rsid w:val="00A00AF5"/>
    <w:rsid w:val="00A03B8C"/>
    <w:rsid w:val="00A1082A"/>
    <w:rsid w:val="00A108B6"/>
    <w:rsid w:val="00A215E1"/>
    <w:rsid w:val="00A21810"/>
    <w:rsid w:val="00A24456"/>
    <w:rsid w:val="00A45F39"/>
    <w:rsid w:val="00A5422C"/>
    <w:rsid w:val="00A54410"/>
    <w:rsid w:val="00A567B3"/>
    <w:rsid w:val="00A56AFE"/>
    <w:rsid w:val="00A655B2"/>
    <w:rsid w:val="00A84933"/>
    <w:rsid w:val="00A851C1"/>
    <w:rsid w:val="00A86A6E"/>
    <w:rsid w:val="00A91A46"/>
    <w:rsid w:val="00A96BFE"/>
    <w:rsid w:val="00AA25B0"/>
    <w:rsid w:val="00AA3DD0"/>
    <w:rsid w:val="00AA6B1C"/>
    <w:rsid w:val="00AA7A5C"/>
    <w:rsid w:val="00AB0930"/>
    <w:rsid w:val="00AB44C8"/>
    <w:rsid w:val="00AB4523"/>
    <w:rsid w:val="00AB5E7A"/>
    <w:rsid w:val="00AB7F6B"/>
    <w:rsid w:val="00AC7B6D"/>
    <w:rsid w:val="00AD06B7"/>
    <w:rsid w:val="00AD18DB"/>
    <w:rsid w:val="00AD6831"/>
    <w:rsid w:val="00AE6FE1"/>
    <w:rsid w:val="00AE7427"/>
    <w:rsid w:val="00AF482A"/>
    <w:rsid w:val="00B1779D"/>
    <w:rsid w:val="00B21E75"/>
    <w:rsid w:val="00B22337"/>
    <w:rsid w:val="00B31108"/>
    <w:rsid w:val="00B3724B"/>
    <w:rsid w:val="00B40623"/>
    <w:rsid w:val="00B43D22"/>
    <w:rsid w:val="00B479CF"/>
    <w:rsid w:val="00B62DF8"/>
    <w:rsid w:val="00B63FEC"/>
    <w:rsid w:val="00B734D8"/>
    <w:rsid w:val="00B73A09"/>
    <w:rsid w:val="00B73F97"/>
    <w:rsid w:val="00B773AF"/>
    <w:rsid w:val="00B81887"/>
    <w:rsid w:val="00B90E2D"/>
    <w:rsid w:val="00B94034"/>
    <w:rsid w:val="00B94946"/>
    <w:rsid w:val="00B95049"/>
    <w:rsid w:val="00BA6914"/>
    <w:rsid w:val="00BB2BC9"/>
    <w:rsid w:val="00BB6897"/>
    <w:rsid w:val="00BB772C"/>
    <w:rsid w:val="00BD135E"/>
    <w:rsid w:val="00BD29E1"/>
    <w:rsid w:val="00BD5169"/>
    <w:rsid w:val="00BD620E"/>
    <w:rsid w:val="00BD631C"/>
    <w:rsid w:val="00BD65B8"/>
    <w:rsid w:val="00BD75F6"/>
    <w:rsid w:val="00BE16B5"/>
    <w:rsid w:val="00BF3158"/>
    <w:rsid w:val="00C02706"/>
    <w:rsid w:val="00C04134"/>
    <w:rsid w:val="00C274BF"/>
    <w:rsid w:val="00C33729"/>
    <w:rsid w:val="00C36B20"/>
    <w:rsid w:val="00C44AF9"/>
    <w:rsid w:val="00C62765"/>
    <w:rsid w:val="00C84E8E"/>
    <w:rsid w:val="00C92117"/>
    <w:rsid w:val="00CA20D4"/>
    <w:rsid w:val="00CA3EDE"/>
    <w:rsid w:val="00CA70AA"/>
    <w:rsid w:val="00CB1F12"/>
    <w:rsid w:val="00CB64D0"/>
    <w:rsid w:val="00CB778D"/>
    <w:rsid w:val="00CC3300"/>
    <w:rsid w:val="00CC79C3"/>
    <w:rsid w:val="00CD171D"/>
    <w:rsid w:val="00CD3E7C"/>
    <w:rsid w:val="00CD5264"/>
    <w:rsid w:val="00CD6990"/>
    <w:rsid w:val="00CF7B83"/>
    <w:rsid w:val="00D048E3"/>
    <w:rsid w:val="00D05F89"/>
    <w:rsid w:val="00D1440B"/>
    <w:rsid w:val="00D16C78"/>
    <w:rsid w:val="00D20BD0"/>
    <w:rsid w:val="00D27D85"/>
    <w:rsid w:val="00D31170"/>
    <w:rsid w:val="00D324B0"/>
    <w:rsid w:val="00D41441"/>
    <w:rsid w:val="00D428CD"/>
    <w:rsid w:val="00D453BE"/>
    <w:rsid w:val="00D46856"/>
    <w:rsid w:val="00D60909"/>
    <w:rsid w:val="00D61B52"/>
    <w:rsid w:val="00D62DD2"/>
    <w:rsid w:val="00D63C30"/>
    <w:rsid w:val="00D661BB"/>
    <w:rsid w:val="00D77BF5"/>
    <w:rsid w:val="00D86A4E"/>
    <w:rsid w:val="00D904E4"/>
    <w:rsid w:val="00D97D1D"/>
    <w:rsid w:val="00DA7D5C"/>
    <w:rsid w:val="00DB2BFC"/>
    <w:rsid w:val="00DB6CA6"/>
    <w:rsid w:val="00DC0CF2"/>
    <w:rsid w:val="00DC0F9B"/>
    <w:rsid w:val="00DC506B"/>
    <w:rsid w:val="00DC650A"/>
    <w:rsid w:val="00DD45C4"/>
    <w:rsid w:val="00DD4BF7"/>
    <w:rsid w:val="00DE0806"/>
    <w:rsid w:val="00DE190E"/>
    <w:rsid w:val="00DE276D"/>
    <w:rsid w:val="00DE3826"/>
    <w:rsid w:val="00DE5383"/>
    <w:rsid w:val="00DE64A2"/>
    <w:rsid w:val="00DF26DC"/>
    <w:rsid w:val="00E008FC"/>
    <w:rsid w:val="00E02935"/>
    <w:rsid w:val="00E0546C"/>
    <w:rsid w:val="00E10CAC"/>
    <w:rsid w:val="00E13E66"/>
    <w:rsid w:val="00E13FFF"/>
    <w:rsid w:val="00E15AC6"/>
    <w:rsid w:val="00E15BB5"/>
    <w:rsid w:val="00E2052F"/>
    <w:rsid w:val="00E220F2"/>
    <w:rsid w:val="00E251AE"/>
    <w:rsid w:val="00E34593"/>
    <w:rsid w:val="00E352B1"/>
    <w:rsid w:val="00E3627E"/>
    <w:rsid w:val="00E5452F"/>
    <w:rsid w:val="00E767D6"/>
    <w:rsid w:val="00E81675"/>
    <w:rsid w:val="00E821E9"/>
    <w:rsid w:val="00E83F8E"/>
    <w:rsid w:val="00E93587"/>
    <w:rsid w:val="00E93EB7"/>
    <w:rsid w:val="00EA0200"/>
    <w:rsid w:val="00EA7430"/>
    <w:rsid w:val="00EB133F"/>
    <w:rsid w:val="00EB3FD8"/>
    <w:rsid w:val="00EB4B5C"/>
    <w:rsid w:val="00EB55B4"/>
    <w:rsid w:val="00EC05A9"/>
    <w:rsid w:val="00ED39BE"/>
    <w:rsid w:val="00EE51C5"/>
    <w:rsid w:val="00EF0C38"/>
    <w:rsid w:val="00EF231C"/>
    <w:rsid w:val="00EF298D"/>
    <w:rsid w:val="00EF65DD"/>
    <w:rsid w:val="00EF6FBC"/>
    <w:rsid w:val="00F018D2"/>
    <w:rsid w:val="00F07F7A"/>
    <w:rsid w:val="00F10383"/>
    <w:rsid w:val="00F24C2A"/>
    <w:rsid w:val="00F4354D"/>
    <w:rsid w:val="00F437ED"/>
    <w:rsid w:val="00F438D3"/>
    <w:rsid w:val="00F44345"/>
    <w:rsid w:val="00F470D6"/>
    <w:rsid w:val="00F553CC"/>
    <w:rsid w:val="00F61DC1"/>
    <w:rsid w:val="00F6328F"/>
    <w:rsid w:val="00F67529"/>
    <w:rsid w:val="00F730EF"/>
    <w:rsid w:val="00F757AA"/>
    <w:rsid w:val="00F8076C"/>
    <w:rsid w:val="00F81DD8"/>
    <w:rsid w:val="00F82B06"/>
    <w:rsid w:val="00F8671F"/>
    <w:rsid w:val="00F920E8"/>
    <w:rsid w:val="00F92EEE"/>
    <w:rsid w:val="00FA0EB5"/>
    <w:rsid w:val="00FA6343"/>
    <w:rsid w:val="00FA6855"/>
    <w:rsid w:val="00FA74A4"/>
    <w:rsid w:val="00FB1C69"/>
    <w:rsid w:val="00FB2216"/>
    <w:rsid w:val="00FB3F91"/>
    <w:rsid w:val="00FB6BE7"/>
    <w:rsid w:val="00FC46DC"/>
    <w:rsid w:val="00FC6C98"/>
    <w:rsid w:val="00FD272E"/>
    <w:rsid w:val="00FD3CCE"/>
    <w:rsid w:val="00FE101C"/>
    <w:rsid w:val="00FE4BC6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734A9-7505-4360-B89C-E043E7CB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39"/>
    <w:rsid w:val="00B9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D49F-C1B0-45D4-ACAA-1A53F64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2019-01-22T03:49:00Z</cp:lastPrinted>
  <dcterms:created xsi:type="dcterms:W3CDTF">2017-02-22T03:30:00Z</dcterms:created>
  <dcterms:modified xsi:type="dcterms:W3CDTF">2019-01-22T03:54:00Z</dcterms:modified>
</cp:coreProperties>
</file>