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F4" w:rsidRPr="00DF0237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>6</w:t>
      </w:r>
      <w:r w:rsidR="00CD3E3F">
        <w:rPr>
          <w:rFonts w:ascii="Times New Roman" w:hAnsi="Times New Roman"/>
          <w:b/>
          <w:sz w:val="24"/>
          <w:szCs w:val="24"/>
        </w:rPr>
        <w:t>6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C02A47">
        <w:rPr>
          <w:rFonts w:ascii="Times New Roman" w:hAnsi="Times New Roman"/>
          <w:b/>
          <w:sz w:val="24"/>
          <w:szCs w:val="24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D3E3F">
        <w:rPr>
          <w:rFonts w:ascii="Times New Roman" w:hAnsi="Times New Roman"/>
          <w:b/>
          <w:color w:val="000000" w:themeColor="text1"/>
          <w:sz w:val="24"/>
          <w:szCs w:val="24"/>
        </w:rPr>
        <w:t>10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="00CD3E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октября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>201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r w:rsidR="00393C33" w:rsidRPr="00393C33">
        <w:rPr>
          <w:rFonts w:ascii="Times New Roman" w:hAnsi="Times New Roman"/>
          <w:sz w:val="24"/>
          <w:szCs w:val="24"/>
        </w:rPr>
        <w:t>остановления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Pr="00393C33">
        <w:rPr>
          <w:rFonts w:ascii="Times New Roman" w:hAnsi="Times New Roman"/>
          <w:sz w:val="24"/>
          <w:szCs w:val="24"/>
        </w:rPr>
        <w:t xml:space="preserve">по письменной </w:t>
      </w:r>
      <w:r w:rsidRPr="00393C33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60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ш</w:t>
      </w:r>
      <w:r w:rsidRPr="00393C33">
        <w:rPr>
          <w:rFonts w:ascii="Times New Roman" w:hAnsi="Times New Roman"/>
          <w:b/>
          <w:sz w:val="24"/>
          <w:szCs w:val="24"/>
        </w:rPr>
        <w:t xml:space="preserve">естьдесят)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Pr="00393C33">
        <w:rPr>
          <w:rFonts w:ascii="Times New Roman" w:hAnsi="Times New Roman"/>
          <w:b/>
          <w:sz w:val="24"/>
          <w:szCs w:val="24"/>
        </w:rPr>
        <w:t xml:space="preserve">  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CD3E3F">
        <w:rPr>
          <w:rFonts w:ascii="Times New Roman" w:hAnsi="Times New Roman"/>
          <w:b/>
          <w:sz w:val="24"/>
          <w:szCs w:val="24"/>
        </w:rPr>
        <w:t>10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D3E3F">
        <w:rPr>
          <w:rFonts w:ascii="Times New Roman" w:hAnsi="Times New Roman"/>
          <w:b/>
          <w:sz w:val="24"/>
          <w:szCs w:val="24"/>
          <w:lang w:val="kk-KZ"/>
        </w:rPr>
        <w:t>октяб</w:t>
      </w:r>
      <w:r w:rsidR="004C5CD1" w:rsidRPr="00393C33">
        <w:rPr>
          <w:rFonts w:ascii="Times New Roman" w:hAnsi="Times New Roman"/>
          <w:b/>
          <w:sz w:val="24"/>
          <w:szCs w:val="24"/>
          <w:lang w:val="kk-KZ"/>
        </w:rPr>
        <w:t>ря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по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D3E3F">
        <w:rPr>
          <w:rFonts w:ascii="Times New Roman" w:hAnsi="Times New Roman"/>
          <w:b/>
          <w:sz w:val="24"/>
          <w:szCs w:val="24"/>
          <w:lang w:val="kk-KZ"/>
        </w:rPr>
        <w:t>17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02A47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2019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CD3E3F">
        <w:rPr>
          <w:rFonts w:ascii="Times New Roman" w:hAnsi="Times New Roman"/>
          <w:b/>
          <w:sz w:val="24"/>
          <w:szCs w:val="24"/>
        </w:rPr>
        <w:t>17</w:t>
      </w:r>
      <w:r w:rsidR="00393C33">
        <w:rPr>
          <w:rFonts w:ascii="Times New Roman" w:hAnsi="Times New Roman"/>
          <w:b/>
          <w:sz w:val="24"/>
          <w:szCs w:val="24"/>
        </w:rPr>
        <w:t xml:space="preserve"> </w:t>
      </w:r>
      <w:r w:rsidR="00C02A47">
        <w:rPr>
          <w:rFonts w:ascii="Times New Roman" w:hAnsi="Times New Roman"/>
          <w:b/>
          <w:sz w:val="24"/>
          <w:szCs w:val="24"/>
        </w:rPr>
        <w:t>октября</w:t>
      </w:r>
      <w:r w:rsidR="004C5CD1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2019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Pr="00393C33">
        <w:rPr>
          <w:rFonts w:ascii="Times New Roman" w:hAnsi="Times New Roman"/>
          <w:b/>
          <w:sz w:val="24"/>
          <w:szCs w:val="24"/>
        </w:rPr>
        <w:t>время 11.00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(210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Pr="00393C33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57-75-59,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C02A47">
        <w:rPr>
          <w:rFonts w:ascii="Times New Roman" w:hAnsi="Times New Roman"/>
          <w:sz w:val="24"/>
          <w:szCs w:val="24"/>
          <w:lang w:val="kk-KZ"/>
        </w:rPr>
        <w:t>Ахмадиева Аяулым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CD3E3F">
        <w:rPr>
          <w:rFonts w:ascii="Times New Roman" w:hAnsi="Times New Roman"/>
          <w:b/>
          <w:sz w:val="24"/>
          <w:szCs w:val="24"/>
          <w:lang w:val="kk-KZ"/>
        </w:rPr>
        <w:t>ь ОГЗ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</w:t>
      </w:r>
      <w:r w:rsidR="00CD3E3F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6E24F4" w:rsidRDefault="006E24F4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4C5CD1" w:rsidRDefault="004C5CD1" w:rsidP="006E24F4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4C5CD1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4224"/>
        <w:gridCol w:w="6095"/>
        <w:gridCol w:w="992"/>
        <w:gridCol w:w="709"/>
        <w:gridCol w:w="1276"/>
        <w:gridCol w:w="1417"/>
      </w:tblGrid>
      <w:tr w:rsidR="00DD3EAB" w:rsidRPr="00246DC1" w:rsidTr="0019521B">
        <w:trPr>
          <w:trHeight w:val="286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3EAB" w:rsidRPr="00246DC1" w:rsidRDefault="00DD3EAB" w:rsidP="00F657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3EAB" w:rsidRPr="00246DC1" w:rsidRDefault="00DD3EAB" w:rsidP="00F657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3EAB" w:rsidRPr="00246DC1" w:rsidRDefault="00DD3EAB" w:rsidP="00F657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439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3EAB" w:rsidRPr="00246DC1" w:rsidRDefault="00DD3EAB" w:rsidP="00F657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246DC1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</w:t>
            </w:r>
          </w:p>
          <w:p w:rsidR="00DD3EAB" w:rsidRPr="00246DC1" w:rsidRDefault="00DD3EAB" w:rsidP="00F657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  <w:p w:rsidR="00DD3EAB" w:rsidRPr="00246DC1" w:rsidRDefault="00DD3EAB" w:rsidP="00F657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</w:tr>
      <w:tr w:rsidR="0019521B" w:rsidRPr="00246DC1" w:rsidTr="0045353A">
        <w:trPr>
          <w:trHeight w:val="1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D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D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D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246D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D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D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DC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9521B" w:rsidRPr="00246DC1" w:rsidTr="003D1FD0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196F07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7E9">
              <w:rPr>
                <w:rFonts w:ascii="Times New Roman" w:hAnsi="Times New Roman"/>
                <w:color w:val="000000"/>
                <w:sz w:val="20"/>
                <w:szCs w:val="20"/>
              </w:rPr>
              <w:t>ИФА для определения антител к рецептору ацетилхолина (AChR Abs) в сыворотке крови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729 000,00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729 000,00</w:t>
            </w:r>
          </w:p>
        </w:tc>
      </w:tr>
      <w:tr w:rsidR="0019521B" w:rsidRPr="00246DC1" w:rsidTr="007E13F2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196F07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57E9">
              <w:rPr>
                <w:rFonts w:ascii="Times New Roman" w:hAnsi="Times New Roman"/>
                <w:color w:val="000000"/>
                <w:sz w:val="20"/>
                <w:szCs w:val="20"/>
              </w:rPr>
              <w:t>Имунноферментного анализа ( ELISA/ ИФА) для количественного или полуколичественного  определения IgG антитела к циклическому цитруллинсодержащему пептиду ( anti-CCP ) в человеческой сыворотке  или плазме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202 500,00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202 500,00</w:t>
            </w:r>
          </w:p>
        </w:tc>
      </w:tr>
      <w:tr w:rsidR="0019521B" w:rsidRPr="00246DC1" w:rsidTr="00141891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196F07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F07">
              <w:rPr>
                <w:rFonts w:ascii="Times New Roman" w:hAnsi="Times New Roman"/>
                <w:color w:val="000000"/>
                <w:sz w:val="20"/>
                <w:szCs w:val="20"/>
              </w:rPr>
              <w:t>Имунноферментный анализ ( ELISA/ ИФА) для количественного определения антител IgM к ревматоидного фактора в человеческой сыворотке или плазме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148 500,00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148 500,00</w:t>
            </w:r>
          </w:p>
        </w:tc>
      </w:tr>
      <w:tr w:rsidR="0019521B" w:rsidRPr="00246DC1" w:rsidTr="00056A72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196F07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F07">
              <w:rPr>
                <w:rFonts w:ascii="Times New Roman" w:hAnsi="Times New Roman"/>
                <w:color w:val="000000"/>
                <w:sz w:val="20"/>
                <w:szCs w:val="20"/>
              </w:rPr>
              <w:t>Имунноферментный анализ ( ELISA/ ИФА) для качественного определения антител IgG к ядерным т цитоплазматическим антигенам в сыворотке крови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202 500,00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202 500,00</w:t>
            </w:r>
          </w:p>
        </w:tc>
      </w:tr>
      <w:tr w:rsidR="0019521B" w:rsidRPr="00246DC1" w:rsidTr="005E6FF2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196F07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F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Иммуноферментный анализ  ( ELISA/ ИФА) для количественного и полуколичественного определения  антител IgG  к миелопероксидазе (MPO) в человеческой сыворотке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49D9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  <w:r w:rsidR="008949D9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  <w:p w:rsidR="0019521B" w:rsidRPr="00246DC1" w:rsidRDefault="008949D9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\</w:t>
            </w:r>
            <w:bookmarkStart w:id="0" w:name="_GoBack"/>
            <w:bookmarkEnd w:id="0"/>
            <w:r w:rsidR="0019521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9521B" w:rsidRPr="00246DC1" w:rsidTr="00B47558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196F07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F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Иммуноферментный анализ  ( ELISA/ ИФА) для количественного и полуколичественного определения  антител IgG  к протеиназе 3 (PR33 )в человеческой сыворотке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en-US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135 000,00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135 000,00</w:t>
            </w:r>
          </w:p>
        </w:tc>
      </w:tr>
      <w:tr w:rsidR="0019521B" w:rsidRPr="00246DC1" w:rsidTr="00786940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196F07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F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Иммунодотинговый анализ для определения IgG или IgM-антител к фосфолипидам и b2-гликопротеинам I в сыворотке крови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297 000,00</w:t>
            </w:r>
          </w:p>
        </w:tc>
      </w:tr>
      <w:tr w:rsidR="0019521B" w:rsidRPr="00246DC1" w:rsidTr="00AC03A3">
        <w:trPr>
          <w:trHeight w:val="5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196F07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F07">
              <w:rPr>
                <w:rFonts w:ascii="Times New Roman" w:hAnsi="Times New Roman"/>
                <w:color w:val="000000"/>
                <w:sz w:val="20"/>
                <w:szCs w:val="20"/>
              </w:rPr>
              <w:t>Непрямой  иммунофлуоресцентный анализ для автоматического определения (ANA/AMA/ASMA/PCA) в сыворотке крови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148 500,00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148 500,00</w:t>
            </w:r>
          </w:p>
        </w:tc>
      </w:tr>
      <w:tr w:rsidR="0019521B" w:rsidRPr="00246DC1" w:rsidTr="004B28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196F07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F07">
              <w:rPr>
                <w:rFonts w:ascii="Times New Roman" w:hAnsi="Times New Roman"/>
                <w:color w:val="000000"/>
                <w:sz w:val="20"/>
                <w:szCs w:val="20"/>
              </w:rPr>
              <w:t>Непрямой  иммунофлуоресцентный анализ для IgG антител к нативным ДНК  в сыворотке крови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94 500,00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94 500,00</w:t>
            </w:r>
          </w:p>
        </w:tc>
      </w:tr>
      <w:tr w:rsidR="0019521B" w:rsidRPr="00246DC1" w:rsidTr="00CB0D1F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196F07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F07">
              <w:rPr>
                <w:rFonts w:ascii="Times New Roman" w:hAnsi="Times New Roman"/>
                <w:color w:val="000000"/>
                <w:sz w:val="20"/>
                <w:szCs w:val="20"/>
              </w:rPr>
              <w:t>Непрямой иммунофлуоресцентный анализ для определения антител к ядерным и цитоплазматическим антигенам (ANA) в сыворотке крови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521B" w:rsidRPr="00246DC1" w:rsidRDefault="0019521B" w:rsidP="001952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21B" w:rsidRPr="00246DC1" w:rsidRDefault="0019521B" w:rsidP="0019521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521B" w:rsidRPr="00246DC1" w:rsidRDefault="0019521B" w:rsidP="0019521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121 500,00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521B" w:rsidRPr="00246DC1" w:rsidRDefault="0019521B" w:rsidP="001952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121 500,00</w:t>
            </w:r>
          </w:p>
        </w:tc>
      </w:tr>
      <w:tr w:rsidR="0019521B" w:rsidRPr="00246DC1" w:rsidTr="005528D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F657E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521B" w:rsidRPr="00246DC1" w:rsidRDefault="0019521B" w:rsidP="00F65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DC1">
              <w:rPr>
                <w:rFonts w:ascii="Times New Roman" w:hAnsi="Times New Roman"/>
                <w:sz w:val="20"/>
                <w:szCs w:val="20"/>
              </w:rPr>
              <w:t>Ножницы для капсулотомии по Джиллсу-Ваннасу лезвия диной 10мм, остроконечные изогнутые по радиусу круглая ручка.</w:t>
            </w:r>
          </w:p>
          <w:p w:rsidR="0019521B" w:rsidRPr="00246DC1" w:rsidRDefault="0019521B" w:rsidP="00F65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521B" w:rsidRPr="00246DC1" w:rsidRDefault="0019521B" w:rsidP="00F65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246DC1">
              <w:rPr>
                <w:rFonts w:ascii="Times New Roman" w:hAnsi="Times New Roman"/>
                <w:sz w:val="20"/>
                <w:szCs w:val="20"/>
                <w:lang w:val="kk-KZ" w:eastAsia="en-US"/>
              </w:rPr>
              <w:t>шт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DC1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6DC1"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246DC1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521B" w:rsidRPr="00246DC1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DC1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246DC1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9521B" w:rsidRPr="00246DC1" w:rsidTr="001E5C7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0A7CAD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12</w:t>
            </w: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521B" w:rsidRPr="00C02A47" w:rsidRDefault="0019521B" w:rsidP="00F657E9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02A47">
              <w:rPr>
                <w:rFonts w:ascii="Times New Roman" w:hAnsi="Times New Roman"/>
                <w:iCs/>
                <w:sz w:val="20"/>
                <w:szCs w:val="20"/>
              </w:rPr>
              <w:t xml:space="preserve">Ножницы конъюнктивальные </w:t>
            </w:r>
            <w:r w:rsidRPr="00C02A47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S</w:t>
            </w:r>
            <w:r w:rsidRPr="00C02A47">
              <w:rPr>
                <w:rFonts w:ascii="Times New Roman" w:hAnsi="Times New Roman"/>
                <w:iCs/>
                <w:sz w:val="20"/>
                <w:szCs w:val="20"/>
              </w:rPr>
              <w:t>-2501.Лезвия длиной 11,5мм, остроконечные, изогнутые по радиусу, плоская ручка общая длина 100мм.</w:t>
            </w:r>
          </w:p>
          <w:p w:rsidR="0019521B" w:rsidRPr="00C02A47" w:rsidRDefault="0019521B" w:rsidP="00F65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C02A47" w:rsidRDefault="0019521B" w:rsidP="001952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02A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C02A47" w:rsidRDefault="0019521B" w:rsidP="0019521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A4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C02A47" w:rsidRDefault="0019521B" w:rsidP="0019521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A47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02A47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C02A47" w:rsidRDefault="0019521B" w:rsidP="001952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02A47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C02A47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9521B" w:rsidRPr="00246DC1" w:rsidTr="000E0A1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13</w:t>
            </w:r>
          </w:p>
          <w:p w:rsidR="0019521B" w:rsidRPr="000A7CAD" w:rsidRDefault="0019521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521B" w:rsidRPr="00C02A47" w:rsidRDefault="0019521B" w:rsidP="00F65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2A4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Ножницы для швов с прямыми тонкими кончиками </w:t>
            </w:r>
            <w:r w:rsidRPr="00C02A4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02A47">
              <w:rPr>
                <w:rFonts w:ascii="Times New Roman" w:hAnsi="Times New Roman"/>
                <w:sz w:val="20"/>
                <w:szCs w:val="20"/>
              </w:rPr>
              <w:t>-4401 тонкие лезвия длиной 13мм,остроконечные, прямые общая длина 112мм.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C02A47" w:rsidRDefault="0019521B" w:rsidP="0019521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02A47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C02A47" w:rsidRDefault="0019521B" w:rsidP="0019521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A4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C02A47" w:rsidRDefault="0019521B" w:rsidP="0019521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2A47"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C02A47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0A7CAD" w:rsidRDefault="0019521B" w:rsidP="0019521B">
            <w:pPr>
              <w:pStyle w:val="a3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A7CAD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521B" w:rsidRPr="00246DC1" w:rsidTr="0019521B">
        <w:trPr>
          <w:trHeight w:val="9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521B" w:rsidRPr="000A7CAD" w:rsidRDefault="0019521B" w:rsidP="00F657E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14</w:t>
            </w: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521B" w:rsidRPr="00015994" w:rsidRDefault="0019521B" w:rsidP="00F657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5994">
              <w:rPr>
                <w:rFonts w:ascii="Times New Roman" w:eastAsiaTheme="minorHAnsi" w:hAnsi="Times New Roman"/>
                <w:sz w:val="20"/>
                <w:szCs w:val="20"/>
              </w:rPr>
              <w:t>Бахилы высокие медицинские хирургические до колен или выше колен из нетканого, гипоалларгенного, дышащего полотна СМС, плотностью 30 г./кв.м, размер 44*28см не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стерильные на завязках. Стандар</w:t>
            </w:r>
            <w:r w:rsidRPr="00015994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н</w:t>
            </w:r>
            <w:r w:rsidRPr="00015994">
              <w:rPr>
                <w:rFonts w:ascii="Times New Roman" w:eastAsiaTheme="minorHAnsi" w:hAnsi="Times New Roman"/>
                <w:sz w:val="20"/>
                <w:szCs w:val="20"/>
              </w:rPr>
              <w:t>ый цвет голубой.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521B" w:rsidRPr="00015994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994">
              <w:rPr>
                <w:rFonts w:ascii="Times New Roman" w:hAnsi="Times New Roman"/>
                <w:sz w:val="20"/>
                <w:szCs w:val="20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521B" w:rsidRPr="00015994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994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521B" w:rsidRPr="00015994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5994"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9521B" w:rsidRPr="0019521B" w:rsidRDefault="0019521B" w:rsidP="0019521B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015994">
              <w:rPr>
                <w:rFonts w:ascii="Times New Roman" w:hAnsi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15994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  <w:p w:rsidR="0019521B" w:rsidRPr="00015994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521B" w:rsidRPr="00015994" w:rsidRDefault="0019521B" w:rsidP="0019521B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AB" w:rsidRPr="00246DC1" w:rsidTr="00F657E9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EAB" w:rsidRPr="00246DC1" w:rsidRDefault="00DD3EA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EAB" w:rsidRPr="00246DC1" w:rsidRDefault="00DD3EAB" w:rsidP="00F657E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6D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EAB" w:rsidRPr="00246DC1" w:rsidRDefault="00DD3EAB" w:rsidP="00F657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EAB" w:rsidRPr="00246DC1" w:rsidRDefault="00DD3EAB" w:rsidP="00F657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EAB" w:rsidRPr="00246DC1" w:rsidRDefault="00DD3EAB" w:rsidP="00F657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EAB" w:rsidRPr="00246DC1" w:rsidRDefault="00DD3EAB" w:rsidP="00F657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2 442 000,00</w:t>
            </w:r>
          </w:p>
        </w:tc>
      </w:tr>
    </w:tbl>
    <w:p w:rsidR="005269D6" w:rsidRPr="006E24F4" w:rsidRDefault="005269D6">
      <w:pPr>
        <w:rPr>
          <w:lang w:val="kk-KZ"/>
        </w:rPr>
      </w:pPr>
    </w:p>
    <w:sectPr w:rsidR="005269D6" w:rsidRPr="006E24F4" w:rsidSect="0019521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D1" w:rsidRDefault="004C5CD1" w:rsidP="004C5CD1">
      <w:pPr>
        <w:spacing w:after="0" w:line="240" w:lineRule="auto"/>
      </w:pPr>
      <w:r>
        <w:separator/>
      </w:r>
    </w:p>
  </w:endnote>
  <w:endnote w:type="continuationSeparator" w:id="0">
    <w:p w:rsidR="004C5CD1" w:rsidRDefault="004C5CD1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D1" w:rsidRDefault="004C5CD1" w:rsidP="004C5CD1">
      <w:pPr>
        <w:spacing w:after="0" w:line="240" w:lineRule="auto"/>
      </w:pPr>
      <w:r>
        <w:separator/>
      </w:r>
    </w:p>
  </w:footnote>
  <w:footnote w:type="continuationSeparator" w:id="0">
    <w:p w:rsidR="004C5CD1" w:rsidRDefault="004C5CD1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14328D"/>
    <w:rsid w:val="0019521B"/>
    <w:rsid w:val="002645AF"/>
    <w:rsid w:val="00393C33"/>
    <w:rsid w:val="004C5CD1"/>
    <w:rsid w:val="005269D6"/>
    <w:rsid w:val="005C7A8E"/>
    <w:rsid w:val="006E24F4"/>
    <w:rsid w:val="006F3FAC"/>
    <w:rsid w:val="00767784"/>
    <w:rsid w:val="007D5112"/>
    <w:rsid w:val="008612E5"/>
    <w:rsid w:val="008949D9"/>
    <w:rsid w:val="0090063B"/>
    <w:rsid w:val="009974C8"/>
    <w:rsid w:val="009C0F7E"/>
    <w:rsid w:val="009C1E98"/>
    <w:rsid w:val="009E31F8"/>
    <w:rsid w:val="00A00B18"/>
    <w:rsid w:val="00AC4210"/>
    <w:rsid w:val="00B17A13"/>
    <w:rsid w:val="00B67B9A"/>
    <w:rsid w:val="00B872C0"/>
    <w:rsid w:val="00BC744D"/>
    <w:rsid w:val="00C02A47"/>
    <w:rsid w:val="00C052D4"/>
    <w:rsid w:val="00C07B7A"/>
    <w:rsid w:val="00CB65B6"/>
    <w:rsid w:val="00CC2F9A"/>
    <w:rsid w:val="00CD3E3F"/>
    <w:rsid w:val="00DA1117"/>
    <w:rsid w:val="00DD3EAB"/>
    <w:rsid w:val="00E03010"/>
    <w:rsid w:val="00E258F6"/>
    <w:rsid w:val="00EC4999"/>
    <w:rsid w:val="00F2263B"/>
    <w:rsid w:val="00F52B93"/>
    <w:rsid w:val="00F657E9"/>
    <w:rsid w:val="00F95E4C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675E1-40EF-4D0C-9E8F-5C9F73E6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C1AD-C482-464E-A386-151974B7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2019-10-10T03:56:00Z</cp:lastPrinted>
  <dcterms:created xsi:type="dcterms:W3CDTF">2019-09-03T06:24:00Z</dcterms:created>
  <dcterms:modified xsi:type="dcterms:W3CDTF">2019-10-10T04:53:00Z</dcterms:modified>
</cp:coreProperties>
</file>