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1733A8">
        <w:rPr>
          <w:rFonts w:ascii="Times New Roman" w:hAnsi="Times New Roman"/>
          <w:b/>
          <w:sz w:val="24"/>
          <w:szCs w:val="24"/>
          <w:lang w:val="kk-KZ"/>
        </w:rPr>
        <w:t>68</w:t>
      </w:r>
      <w:bookmarkStart w:id="0" w:name="_GoBack"/>
      <w:bookmarkEnd w:id="0"/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E466CD">
        <w:rPr>
          <w:rFonts w:ascii="Times New Roman" w:hAnsi="Times New Roman"/>
          <w:b/>
          <w:sz w:val="24"/>
          <w:szCs w:val="24"/>
        </w:rPr>
        <w:t>17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E466CD">
        <w:rPr>
          <w:rFonts w:ascii="Times New Roman" w:hAnsi="Times New Roman"/>
          <w:b/>
          <w:i/>
          <w:sz w:val="24"/>
          <w:szCs w:val="24"/>
        </w:rPr>
        <w:t>17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E466CD">
        <w:rPr>
          <w:rFonts w:ascii="Times New Roman" w:hAnsi="Times New Roman"/>
          <w:b/>
          <w:i/>
          <w:sz w:val="24"/>
          <w:szCs w:val="24"/>
        </w:rPr>
        <w:t>23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E466CD">
        <w:rPr>
          <w:rFonts w:ascii="Times New Roman" w:hAnsi="Times New Roman"/>
          <w:b/>
          <w:sz w:val="24"/>
          <w:szCs w:val="24"/>
        </w:rPr>
        <w:t>23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76EB">
              <w:rPr>
                <w:rFonts w:ascii="Times New Roman" w:hAnsi="Times New Roman"/>
                <w:color w:val="000000"/>
                <w:lang w:val="kk-KZ"/>
              </w:rPr>
              <w:t>Набор для дренажа мочевых путей 6</w:t>
            </w:r>
            <w:r w:rsidRPr="00C176EB">
              <w:rPr>
                <w:rFonts w:ascii="Times New Roman" w:hAnsi="Times New Roman"/>
                <w:color w:val="000000"/>
                <w:lang w:val="en-US"/>
              </w:rPr>
              <w:t>F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C176EB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</w:rPr>
              <w:t xml:space="preserve">Мочеточниковый </w:t>
            </w:r>
            <w:proofErr w:type="spellStart"/>
            <w:r w:rsidRPr="00C176EB">
              <w:rPr>
                <w:rFonts w:ascii="Times New Roman" w:hAnsi="Times New Roman"/>
              </w:rPr>
              <w:t>стент</w:t>
            </w:r>
            <w:proofErr w:type="spellEnd"/>
            <w:r w:rsidRPr="00C176EB">
              <w:rPr>
                <w:rFonts w:ascii="Times New Roman" w:hAnsi="Times New Roman"/>
              </w:rPr>
              <w:t xml:space="preserve"> ЕСО, цилиндрический закрытый, длина 26 см, , Ch.6 310001-026060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E466CD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466CD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E466CD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6CD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E466CD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6CD">
              <w:rPr>
                <w:rFonts w:ascii="Times New Roman" w:hAnsi="Times New Roman"/>
                <w:color w:val="000000"/>
                <w:sz w:val="24"/>
                <w:szCs w:val="24"/>
              </w:rPr>
              <w:t>12900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E466CD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66CD">
              <w:rPr>
                <w:rFonts w:ascii="Times New Roman" w:hAnsi="Times New Roman"/>
                <w:color w:val="000000"/>
                <w:sz w:val="24"/>
                <w:szCs w:val="24"/>
              </w:rPr>
              <w:t>774 000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76EB">
              <w:rPr>
                <w:rFonts w:ascii="Times New Roman" w:hAnsi="Times New Roman"/>
                <w:color w:val="000000"/>
                <w:lang w:val="kk-KZ"/>
              </w:rPr>
              <w:t xml:space="preserve">Набор для дренажа мочевых путей </w:t>
            </w:r>
            <w:r w:rsidRPr="00C176EB">
              <w:rPr>
                <w:rFonts w:ascii="Times New Roman" w:hAnsi="Times New Roman"/>
                <w:color w:val="000000"/>
              </w:rPr>
              <w:t>7</w:t>
            </w:r>
            <w:r w:rsidRPr="00C176EB">
              <w:rPr>
                <w:rFonts w:ascii="Times New Roman" w:hAnsi="Times New Roman"/>
                <w:color w:val="000000"/>
                <w:lang w:val="en-US"/>
              </w:rPr>
              <w:t>F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C176EB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  <w:color w:val="000000"/>
              </w:rPr>
              <w:t xml:space="preserve">Мочеточниковый </w:t>
            </w:r>
            <w:proofErr w:type="spellStart"/>
            <w:r w:rsidRPr="00C176EB">
              <w:rPr>
                <w:rFonts w:ascii="Times New Roman" w:hAnsi="Times New Roman"/>
                <w:color w:val="000000"/>
              </w:rPr>
              <w:t>стент</w:t>
            </w:r>
            <w:proofErr w:type="spellEnd"/>
            <w:r w:rsidRPr="00C176EB">
              <w:rPr>
                <w:rFonts w:ascii="Times New Roman" w:hAnsi="Times New Roman"/>
                <w:color w:val="000000"/>
              </w:rPr>
              <w:t xml:space="preserve"> ЕСО, цилиндрический закрытый, длина 26 см, , Ch.7 310001-026070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258 000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76EB">
              <w:rPr>
                <w:rFonts w:ascii="Times New Roman" w:hAnsi="Times New Roman"/>
                <w:color w:val="000000"/>
              </w:rPr>
              <w:t xml:space="preserve">Набор </w:t>
            </w:r>
            <w:proofErr w:type="spellStart"/>
            <w:r w:rsidRPr="00C176EB">
              <w:rPr>
                <w:rFonts w:ascii="Times New Roman" w:hAnsi="Times New Roman"/>
                <w:color w:val="000000"/>
              </w:rPr>
              <w:t>цистотомии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C176EB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</w:rPr>
              <w:t xml:space="preserve">Катетер </w:t>
            </w:r>
            <w:proofErr w:type="spellStart"/>
            <w:r w:rsidRPr="00C176EB">
              <w:rPr>
                <w:rFonts w:ascii="Times New Roman" w:hAnsi="Times New Roman"/>
              </w:rPr>
              <w:t>Easycyst</w:t>
            </w:r>
            <w:proofErr w:type="spellEnd"/>
            <w:r w:rsidRPr="00C176EB">
              <w:rPr>
                <w:rFonts w:ascii="Times New Roman" w:hAnsi="Times New Roman"/>
              </w:rPr>
              <w:t xml:space="preserve"> </w:t>
            </w:r>
            <w:proofErr w:type="spellStart"/>
            <w:r w:rsidRPr="00C176EB">
              <w:rPr>
                <w:rFonts w:ascii="Times New Roman" w:hAnsi="Times New Roman"/>
              </w:rPr>
              <w:t>Adult</w:t>
            </w:r>
            <w:proofErr w:type="spellEnd"/>
            <w:r w:rsidRPr="00C176EB">
              <w:rPr>
                <w:rFonts w:ascii="Times New Roman" w:hAnsi="Times New Roman"/>
              </w:rPr>
              <w:t xml:space="preserve"> c 30 мм разделителем, для пункции </w:t>
            </w:r>
            <w:proofErr w:type="spellStart"/>
            <w:r w:rsidRPr="00C176EB">
              <w:rPr>
                <w:rFonts w:ascii="Times New Roman" w:hAnsi="Times New Roman"/>
              </w:rPr>
              <w:t>Ch</w:t>
            </w:r>
            <w:proofErr w:type="spellEnd"/>
            <w:r w:rsidRPr="00C176EB">
              <w:rPr>
                <w:rFonts w:ascii="Times New Roman" w:hAnsi="Times New Roman"/>
              </w:rPr>
              <w:t>. 12, 550 мм 170718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280 000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76EB">
              <w:rPr>
                <w:rFonts w:ascii="Times New Roman" w:hAnsi="Times New Roman"/>
                <w:color w:val="000000"/>
              </w:rPr>
              <w:t xml:space="preserve">Набор </w:t>
            </w:r>
            <w:proofErr w:type="spellStart"/>
            <w:r w:rsidRPr="00C176EB">
              <w:rPr>
                <w:rFonts w:ascii="Times New Roman" w:hAnsi="Times New Roman"/>
                <w:color w:val="000000"/>
              </w:rPr>
              <w:t>цистотомии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C176EB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</w:rPr>
              <w:t xml:space="preserve">Катетер </w:t>
            </w:r>
            <w:proofErr w:type="spellStart"/>
            <w:r w:rsidRPr="00C176EB">
              <w:rPr>
                <w:rFonts w:ascii="Times New Roman" w:hAnsi="Times New Roman"/>
              </w:rPr>
              <w:t>Easycyst</w:t>
            </w:r>
            <w:proofErr w:type="spellEnd"/>
            <w:r w:rsidRPr="00C176EB">
              <w:rPr>
                <w:rFonts w:ascii="Times New Roman" w:hAnsi="Times New Roman"/>
              </w:rPr>
              <w:t xml:space="preserve"> </w:t>
            </w:r>
            <w:proofErr w:type="spellStart"/>
            <w:r w:rsidRPr="00C176EB">
              <w:rPr>
                <w:rFonts w:ascii="Times New Roman" w:hAnsi="Times New Roman"/>
              </w:rPr>
              <w:t>Adult</w:t>
            </w:r>
            <w:proofErr w:type="spellEnd"/>
            <w:r w:rsidRPr="00C176EB">
              <w:rPr>
                <w:rFonts w:ascii="Times New Roman" w:hAnsi="Times New Roman"/>
              </w:rPr>
              <w:t xml:space="preserve"> c 30 мм разделителем, для пункции </w:t>
            </w:r>
            <w:proofErr w:type="spellStart"/>
            <w:r w:rsidRPr="00C176EB">
              <w:rPr>
                <w:rFonts w:ascii="Times New Roman" w:hAnsi="Times New Roman"/>
              </w:rPr>
              <w:t>Ch</w:t>
            </w:r>
            <w:proofErr w:type="spellEnd"/>
            <w:r w:rsidRPr="00C176EB">
              <w:rPr>
                <w:rFonts w:ascii="Times New Roman" w:hAnsi="Times New Roman"/>
              </w:rPr>
              <w:t>. 14, 550 мм 170718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280 000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176EB">
              <w:rPr>
                <w:rFonts w:ascii="Times New Roman" w:hAnsi="Times New Roman"/>
                <w:color w:val="000000"/>
              </w:rPr>
              <w:t xml:space="preserve">Набор </w:t>
            </w:r>
            <w:proofErr w:type="spellStart"/>
            <w:r w:rsidRPr="00C176EB">
              <w:rPr>
                <w:rFonts w:ascii="Times New Roman" w:hAnsi="Times New Roman"/>
                <w:color w:val="000000"/>
              </w:rPr>
              <w:t>нефростомии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483145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</w:rPr>
              <w:t>Пункционная</w:t>
            </w:r>
            <w:r w:rsidRPr="00483145">
              <w:rPr>
                <w:rFonts w:ascii="Times New Roman" w:hAnsi="Times New Roman"/>
              </w:rPr>
              <w:t xml:space="preserve"> </w:t>
            </w:r>
            <w:r w:rsidRPr="00C176EB">
              <w:rPr>
                <w:rFonts w:ascii="Times New Roman" w:hAnsi="Times New Roman"/>
              </w:rPr>
              <w:t>канюля</w:t>
            </w:r>
            <w:r w:rsidRPr="00483145">
              <w:rPr>
                <w:rFonts w:ascii="Times New Roman" w:hAnsi="Times New Roman"/>
              </w:rPr>
              <w:t xml:space="preserve"> </w:t>
            </w:r>
            <w:proofErr w:type="spellStart"/>
            <w:r w:rsidRPr="00C176EB">
              <w:rPr>
                <w:rFonts w:ascii="Times New Roman" w:hAnsi="Times New Roman"/>
                <w:lang w:val="en-US"/>
              </w:rPr>
              <w:t>Superglide</w:t>
            </w:r>
            <w:proofErr w:type="spellEnd"/>
            <w:r w:rsidRPr="00483145">
              <w:rPr>
                <w:rFonts w:ascii="Times New Roman" w:hAnsi="Times New Roman"/>
              </w:rPr>
              <w:t xml:space="preserve"> </w:t>
            </w:r>
            <w:r w:rsidRPr="00C176EB">
              <w:rPr>
                <w:rFonts w:ascii="Times New Roman" w:hAnsi="Times New Roman"/>
                <w:lang w:val="en-US"/>
              </w:rPr>
              <w:t>Puncture</w:t>
            </w:r>
            <w:r w:rsidRPr="00483145">
              <w:rPr>
                <w:rFonts w:ascii="Times New Roman" w:hAnsi="Times New Roman"/>
              </w:rPr>
              <w:t xml:space="preserve"> </w:t>
            </w:r>
            <w:r w:rsidRPr="00C176EB">
              <w:rPr>
                <w:rFonts w:ascii="Times New Roman" w:hAnsi="Times New Roman"/>
                <w:lang w:val="en-US"/>
              </w:rPr>
              <w:t>set</w:t>
            </w:r>
            <w:r w:rsidRPr="00483145">
              <w:rPr>
                <w:rFonts w:ascii="Times New Roman" w:hAnsi="Times New Roman"/>
              </w:rPr>
              <w:t xml:space="preserve"> </w:t>
            </w:r>
            <w:r w:rsidRPr="00C176EB">
              <w:rPr>
                <w:rFonts w:ascii="Times New Roman" w:hAnsi="Times New Roman"/>
                <w:lang w:val="en-US"/>
              </w:rPr>
              <w:t>PCN</w:t>
            </w:r>
            <w:r w:rsidRPr="00483145">
              <w:rPr>
                <w:rFonts w:ascii="Times New Roman" w:hAnsi="Times New Roman"/>
              </w:rPr>
              <w:t xml:space="preserve"> 3-</w:t>
            </w:r>
            <w:r w:rsidRPr="00C176EB">
              <w:rPr>
                <w:rFonts w:ascii="Times New Roman" w:hAnsi="Times New Roman"/>
                <w:lang w:val="en-US"/>
              </w:rPr>
              <w:t>step</w:t>
            </w:r>
            <w:r w:rsidRPr="00483145">
              <w:rPr>
                <w:rFonts w:ascii="Times New Roman" w:hAnsi="Times New Roman"/>
              </w:rPr>
              <w:t xml:space="preserve">, </w:t>
            </w:r>
            <w:proofErr w:type="spellStart"/>
            <w:r w:rsidRPr="00C176EB">
              <w:rPr>
                <w:rFonts w:ascii="Times New Roman" w:hAnsi="Times New Roman"/>
                <w:lang w:val="en-US"/>
              </w:rPr>
              <w:t>Ch</w:t>
            </w:r>
            <w:proofErr w:type="spellEnd"/>
            <w:r w:rsidRPr="00483145">
              <w:rPr>
                <w:rFonts w:ascii="Times New Roman" w:hAnsi="Times New Roman"/>
              </w:rPr>
              <w:t xml:space="preserve">. 10, </w:t>
            </w:r>
            <w:r w:rsidRPr="00C176EB">
              <w:rPr>
                <w:rFonts w:ascii="Times New Roman" w:hAnsi="Times New Roman"/>
              </w:rPr>
              <w:t>пункционная</w:t>
            </w:r>
            <w:r w:rsidRPr="00483145">
              <w:rPr>
                <w:rFonts w:ascii="Times New Roman" w:hAnsi="Times New Roman"/>
              </w:rPr>
              <w:t xml:space="preserve"> </w:t>
            </w:r>
            <w:r w:rsidRPr="00C176EB">
              <w:rPr>
                <w:rFonts w:ascii="Times New Roman" w:hAnsi="Times New Roman"/>
              </w:rPr>
              <w:t>канюля</w:t>
            </w:r>
            <w:r w:rsidRPr="00483145">
              <w:rPr>
                <w:rFonts w:ascii="Times New Roman" w:hAnsi="Times New Roman"/>
              </w:rPr>
              <w:t xml:space="preserve">  17.5 </w:t>
            </w:r>
            <w:r w:rsidRPr="00C176EB">
              <w:rPr>
                <w:rFonts w:ascii="Times New Roman" w:hAnsi="Times New Roman"/>
                <w:lang w:val="en-US"/>
              </w:rPr>
              <w:t>G</w:t>
            </w:r>
            <w:r w:rsidRPr="00483145">
              <w:rPr>
                <w:rFonts w:ascii="Times New Roman" w:hAnsi="Times New Roman"/>
              </w:rPr>
              <w:t xml:space="preserve">, </w:t>
            </w:r>
            <w:r w:rsidRPr="00C176EB">
              <w:rPr>
                <w:rFonts w:ascii="Times New Roman" w:hAnsi="Times New Roman"/>
              </w:rPr>
              <w:t>длина</w:t>
            </w:r>
            <w:r w:rsidRPr="00483145">
              <w:rPr>
                <w:rFonts w:ascii="Times New Roman" w:hAnsi="Times New Roman"/>
              </w:rPr>
              <w:t xml:space="preserve">  200 </w:t>
            </w:r>
            <w:r w:rsidRPr="00C176EB">
              <w:rPr>
                <w:rFonts w:ascii="Times New Roman" w:hAnsi="Times New Roman"/>
              </w:rPr>
              <w:t>мм</w:t>
            </w:r>
            <w:r w:rsidRPr="00483145">
              <w:rPr>
                <w:rFonts w:ascii="Times New Roman" w:hAnsi="Times New Roman"/>
              </w:rPr>
              <w:t xml:space="preserve"> 340013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43400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2 170 000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C176EB">
              <w:rPr>
                <w:rFonts w:ascii="Times New Roman" w:hAnsi="Times New Roman"/>
              </w:rPr>
              <w:t xml:space="preserve">Закрытый коллектор для дренажа </w:t>
            </w:r>
            <w:proofErr w:type="spellStart"/>
            <w:r w:rsidRPr="00C176EB">
              <w:rPr>
                <w:rFonts w:ascii="Times New Roman" w:hAnsi="Times New Roman"/>
              </w:rPr>
              <w:t>Rusch</w:t>
            </w:r>
            <w:proofErr w:type="spellEnd"/>
            <w:r w:rsidRPr="00C176EB">
              <w:rPr>
                <w:rFonts w:ascii="Times New Roman" w:hAnsi="Times New Roman"/>
              </w:rPr>
              <w:t xml:space="preserve"> P-</w:t>
            </w:r>
            <w:proofErr w:type="spellStart"/>
            <w:r w:rsidRPr="00C176EB">
              <w:rPr>
                <w:rFonts w:ascii="Times New Roman" w:hAnsi="Times New Roman"/>
              </w:rPr>
              <w:t>Bag</w:t>
            </w:r>
            <w:proofErr w:type="spellEnd"/>
            <w:r w:rsidRPr="00C176EB">
              <w:rPr>
                <w:rFonts w:ascii="Times New Roman" w:hAnsi="Times New Roman"/>
              </w:rPr>
              <w:t>, объем 1000 мл, трубка 90 см 673052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r w:rsidRPr="00C176EB">
              <w:rPr>
                <w:rFonts w:ascii="Times New Roman" w:hAnsi="Times New Roman"/>
              </w:rPr>
              <w:t xml:space="preserve">Закрытый коллектор для дренажа </w:t>
            </w:r>
            <w:proofErr w:type="spellStart"/>
            <w:r w:rsidRPr="00C176EB">
              <w:rPr>
                <w:rFonts w:ascii="Times New Roman" w:hAnsi="Times New Roman"/>
              </w:rPr>
              <w:t>Rusch</w:t>
            </w:r>
            <w:proofErr w:type="spellEnd"/>
            <w:r w:rsidRPr="00C176EB">
              <w:rPr>
                <w:rFonts w:ascii="Times New Roman" w:hAnsi="Times New Roman"/>
              </w:rPr>
              <w:t xml:space="preserve"> P-</w:t>
            </w:r>
            <w:proofErr w:type="spellStart"/>
            <w:r w:rsidRPr="00C176EB">
              <w:rPr>
                <w:rFonts w:ascii="Times New Roman" w:hAnsi="Times New Roman"/>
              </w:rPr>
              <w:t>Bag</w:t>
            </w:r>
            <w:proofErr w:type="spellEnd"/>
            <w:r w:rsidRPr="00C176EB">
              <w:rPr>
                <w:rFonts w:ascii="Times New Roman" w:hAnsi="Times New Roman"/>
              </w:rPr>
              <w:t>, объем 1000 мл, трубка 90 см 673052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2950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A61AAF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590 000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Default="00E466CD" w:rsidP="00E466CD">
            <w:pPr>
              <w:spacing w:after="0" w:line="240" w:lineRule="auto"/>
              <w:rPr>
                <w:rFonts w:ascii="Times New Roman" w:hAnsi="Times New Roman"/>
              </w:rPr>
            </w:pPr>
            <w:r w:rsidRPr="0029527C">
              <w:rPr>
                <w:rFonts w:ascii="Times New Roman" w:hAnsi="Times New Roman"/>
              </w:rPr>
              <w:t>Закрытый коллектор для дренажа</w:t>
            </w:r>
          </w:p>
          <w:p w:rsidR="00E466CD" w:rsidRPr="00C176EB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29527C">
              <w:rPr>
                <w:rFonts w:ascii="Times New Roman" w:hAnsi="Times New Roman"/>
              </w:rPr>
              <w:lastRenderedPageBreak/>
              <w:t>Rusch</w:t>
            </w:r>
            <w:proofErr w:type="spellEnd"/>
            <w:r w:rsidRPr="0029527C">
              <w:rPr>
                <w:rFonts w:ascii="Times New Roman" w:hAnsi="Times New Roman"/>
              </w:rPr>
              <w:t xml:space="preserve"> </w:t>
            </w:r>
            <w:proofErr w:type="spellStart"/>
            <w:r w:rsidRPr="0029527C">
              <w:rPr>
                <w:rFonts w:ascii="Times New Roman" w:hAnsi="Times New Roman"/>
              </w:rPr>
              <w:t>tuR-Bag</w:t>
            </w:r>
            <w:proofErr w:type="spellEnd"/>
            <w:r w:rsidRPr="0029527C">
              <w:rPr>
                <w:rFonts w:ascii="Times New Roman" w:hAnsi="Times New Roman"/>
              </w:rPr>
              <w:t>,  4000 мл</w:t>
            </w:r>
            <w:proofErr w:type="gramStart"/>
            <w:r w:rsidRPr="0029527C">
              <w:rPr>
                <w:rFonts w:ascii="Times New Roman" w:hAnsi="Times New Roman"/>
              </w:rPr>
              <w:t>.</w:t>
            </w:r>
            <w:proofErr w:type="gramEnd"/>
            <w:r w:rsidRPr="0029527C">
              <w:rPr>
                <w:rFonts w:ascii="Times New Roman" w:hAnsi="Times New Roman"/>
              </w:rPr>
              <w:t xml:space="preserve"> </w:t>
            </w:r>
            <w:proofErr w:type="gramStart"/>
            <w:r w:rsidRPr="0029527C">
              <w:rPr>
                <w:rFonts w:ascii="Times New Roman" w:hAnsi="Times New Roman"/>
              </w:rPr>
              <w:t>д</w:t>
            </w:r>
            <w:proofErr w:type="gramEnd"/>
            <w:r w:rsidRPr="0029527C">
              <w:rPr>
                <w:rFonts w:ascii="Times New Roman" w:hAnsi="Times New Roman"/>
              </w:rPr>
              <w:t>лина трубки 120 см 673053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29527C">
              <w:rPr>
                <w:rFonts w:ascii="Times New Roman" w:hAnsi="Times New Roman"/>
              </w:rPr>
              <w:lastRenderedPageBreak/>
              <w:t>Rusch</w:t>
            </w:r>
            <w:proofErr w:type="spellEnd"/>
            <w:r w:rsidRPr="0029527C">
              <w:rPr>
                <w:rFonts w:ascii="Times New Roman" w:hAnsi="Times New Roman"/>
              </w:rPr>
              <w:t xml:space="preserve"> </w:t>
            </w:r>
            <w:proofErr w:type="spellStart"/>
            <w:r w:rsidRPr="0029527C">
              <w:rPr>
                <w:rFonts w:ascii="Times New Roman" w:hAnsi="Times New Roman"/>
              </w:rPr>
              <w:t>tuR-Bag</w:t>
            </w:r>
            <w:proofErr w:type="spellEnd"/>
            <w:r w:rsidRPr="0029527C">
              <w:rPr>
                <w:rFonts w:ascii="Times New Roman" w:hAnsi="Times New Roman"/>
              </w:rPr>
              <w:t>,  4000 мл</w:t>
            </w:r>
            <w:proofErr w:type="gramStart"/>
            <w:r w:rsidRPr="0029527C">
              <w:rPr>
                <w:rFonts w:ascii="Times New Roman" w:hAnsi="Times New Roman"/>
              </w:rPr>
              <w:t>.</w:t>
            </w:r>
            <w:proofErr w:type="gramEnd"/>
            <w:r w:rsidRPr="0029527C">
              <w:rPr>
                <w:rFonts w:ascii="Times New Roman" w:hAnsi="Times New Roman"/>
              </w:rPr>
              <w:t xml:space="preserve"> </w:t>
            </w:r>
            <w:proofErr w:type="gramStart"/>
            <w:r w:rsidRPr="0029527C">
              <w:rPr>
                <w:rFonts w:ascii="Times New Roman" w:hAnsi="Times New Roman"/>
              </w:rPr>
              <w:t>д</w:t>
            </w:r>
            <w:proofErr w:type="gramEnd"/>
            <w:r w:rsidRPr="0029527C">
              <w:rPr>
                <w:rFonts w:ascii="Times New Roman" w:hAnsi="Times New Roman"/>
              </w:rPr>
              <w:t xml:space="preserve">лина </w:t>
            </w:r>
            <w:r w:rsidRPr="0029527C">
              <w:rPr>
                <w:rFonts w:ascii="Times New Roman" w:hAnsi="Times New Roman"/>
              </w:rPr>
              <w:lastRenderedPageBreak/>
              <w:t>трубки 120 см 673053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CD57C7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CD57C7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CD57C7" w:rsidRDefault="00E466CD" w:rsidP="00E466C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427688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580 000</w:t>
            </w:r>
          </w:p>
        </w:tc>
      </w:tr>
      <w:tr w:rsidR="00E466CD" w:rsidRPr="00A851C1" w:rsidTr="00195088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E466CD" w:rsidRPr="00A851C1" w:rsidRDefault="00E466CD" w:rsidP="00E466CD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66CD" w:rsidRPr="00C176EB" w:rsidRDefault="00E466CD" w:rsidP="00E466CD">
            <w:pPr>
              <w:rPr>
                <w:rFonts w:ascii="Times New Roman" w:hAnsi="Times New Roman"/>
              </w:rPr>
            </w:pPr>
            <w:r w:rsidRPr="00C176EB">
              <w:rPr>
                <w:rFonts w:ascii="Times New Roman" w:hAnsi="Times New Roman"/>
              </w:rPr>
              <w:t>Набор для катетеризации мочеточников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66CD" w:rsidRPr="00C176EB" w:rsidRDefault="00E466CD" w:rsidP="00E466CD">
            <w:pPr>
              <w:rPr>
                <w:rFonts w:ascii="Times New Roman" w:hAnsi="Times New Roman"/>
                <w:bCs/>
              </w:rPr>
            </w:pPr>
            <w:r w:rsidRPr="00C176EB">
              <w:rPr>
                <w:rFonts w:ascii="Times New Roman" w:hAnsi="Times New Roman"/>
                <w:bCs/>
              </w:rPr>
              <w:t xml:space="preserve">Проводниковый катетер, с прямым и гибким наконечником, </w:t>
            </w:r>
            <w:proofErr w:type="spellStart"/>
            <w:r w:rsidRPr="00C176EB">
              <w:rPr>
                <w:rFonts w:ascii="Times New Roman" w:hAnsi="Times New Roman"/>
                <w:bCs/>
              </w:rPr>
              <w:t>нитиноловый</w:t>
            </w:r>
            <w:proofErr w:type="spellEnd"/>
            <w:r w:rsidRPr="00C176EB">
              <w:rPr>
                <w:rFonts w:ascii="Times New Roman" w:hAnsi="Times New Roman"/>
                <w:bCs/>
              </w:rPr>
              <w:t xml:space="preserve"> 680160-150035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FB53F7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шт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FB53F7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CD57C7" w:rsidRDefault="00E466CD" w:rsidP="00E466CD">
            <w:pPr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31400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6CD" w:rsidRPr="00CD57C7" w:rsidRDefault="00E466CD" w:rsidP="00E466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314 000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733A8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466CD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939CE-5650-40D1-9FFC-E342A322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cp:lastPrinted>2018-08-14T04:48:00Z</cp:lastPrinted>
  <dcterms:created xsi:type="dcterms:W3CDTF">2017-02-22T03:30:00Z</dcterms:created>
  <dcterms:modified xsi:type="dcterms:W3CDTF">2018-08-14T04:49:00Z</dcterms:modified>
</cp:coreProperties>
</file>