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B962B2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Обьявление</w:t>
      </w:r>
      <w:proofErr w:type="spellEnd"/>
      <w:r w:rsidR="00A966E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лекарственных сре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дств  </w:t>
      </w:r>
      <w:r w:rsidR="00A966EE">
        <w:rPr>
          <w:rFonts w:ascii="Times New Roman" w:hAnsi="Times New Roman"/>
          <w:b/>
          <w:bCs/>
          <w:sz w:val="24"/>
          <w:szCs w:val="24"/>
        </w:rPr>
        <w:t>сп</w:t>
      </w:r>
      <w:proofErr w:type="gramEnd"/>
      <w:r w:rsidR="00A966EE">
        <w:rPr>
          <w:rFonts w:ascii="Times New Roman" w:hAnsi="Times New Roman"/>
          <w:b/>
          <w:bCs/>
          <w:sz w:val="24"/>
          <w:szCs w:val="24"/>
        </w:rPr>
        <w:t>особо</w:t>
      </w:r>
      <w:r>
        <w:rPr>
          <w:rFonts w:ascii="Times New Roman" w:hAnsi="Times New Roman"/>
          <w:b/>
          <w:bCs/>
          <w:sz w:val="24"/>
          <w:szCs w:val="24"/>
        </w:rPr>
        <w:t xml:space="preserve">м запроса ценовых предложений №3 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B962B2">
        <w:rPr>
          <w:rFonts w:ascii="Times New Roman" w:hAnsi="Times New Roman"/>
          <w:b/>
          <w:bCs/>
          <w:sz w:val="24"/>
          <w:szCs w:val="24"/>
          <w:lang w:val="kk-KZ"/>
        </w:rPr>
        <w:t>18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B962B2">
        <w:rPr>
          <w:rFonts w:ascii="Times New Roman" w:hAnsi="Times New Roman"/>
          <w:b/>
          <w:bCs/>
          <w:sz w:val="24"/>
          <w:szCs w:val="24"/>
        </w:rPr>
        <w:t>01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A966EE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B962B2">
        <w:rPr>
          <w:rFonts w:ascii="Times New Roman" w:hAnsi="Times New Roman"/>
          <w:sz w:val="24"/>
          <w:szCs w:val="24"/>
          <w:lang w:val="kk-KZ"/>
        </w:rPr>
        <w:t>18.</w:t>
      </w:r>
      <w:r w:rsidR="00B962B2">
        <w:rPr>
          <w:rFonts w:ascii="Times New Roman" w:hAnsi="Times New Roman"/>
          <w:sz w:val="24"/>
          <w:szCs w:val="24"/>
        </w:rPr>
        <w:t>01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B962B2">
        <w:rPr>
          <w:rFonts w:ascii="Times New Roman" w:hAnsi="Times New Roman"/>
          <w:sz w:val="24"/>
          <w:szCs w:val="24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B962B2">
        <w:rPr>
          <w:rFonts w:ascii="Times New Roman" w:hAnsi="Times New Roman"/>
          <w:sz w:val="24"/>
          <w:szCs w:val="24"/>
        </w:rPr>
        <w:t>01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B962B2">
        <w:rPr>
          <w:rFonts w:ascii="Times New Roman" w:hAnsi="Times New Roman"/>
          <w:sz w:val="24"/>
          <w:szCs w:val="24"/>
          <w:lang w:val="kk-KZ"/>
        </w:rPr>
        <w:t xml:space="preserve"> 30</w:t>
      </w:r>
      <w:r w:rsidRPr="00EA5000">
        <w:rPr>
          <w:rFonts w:ascii="Times New Roman" w:hAnsi="Times New Roman"/>
          <w:sz w:val="24"/>
          <w:szCs w:val="24"/>
        </w:rPr>
        <w:t>.</w:t>
      </w:r>
      <w:r w:rsidR="00B962B2">
        <w:rPr>
          <w:rFonts w:ascii="Times New Roman" w:hAnsi="Times New Roman"/>
          <w:sz w:val="24"/>
          <w:szCs w:val="24"/>
          <w:lang w:val="kk-KZ"/>
        </w:rPr>
        <w:t>01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276"/>
      </w:tblGrid>
      <w:tr w:rsidR="00B962B2" w:rsidRPr="00AC773E" w:rsidTr="00663A65">
        <w:trPr>
          <w:trHeight w:val="11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B2" w:rsidRPr="00AC773E" w:rsidRDefault="00B962B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AC773E" w:rsidRDefault="00B962B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2B2" w:rsidRPr="00AC773E" w:rsidRDefault="00B962B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2B2" w:rsidRPr="00AC773E" w:rsidRDefault="00B962B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AC773E" w:rsidRDefault="00B962B2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B2" w:rsidRPr="00B962B2" w:rsidRDefault="00B962B2" w:rsidP="00B962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ТОО </w:t>
            </w:r>
            <w:r w:rsidRPr="00B962B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962B2">
              <w:rPr>
                <w:rFonts w:ascii="Times New Roman" w:hAnsi="Times New Roman"/>
                <w:b/>
              </w:rPr>
              <w:t>Медсервис</w:t>
            </w:r>
            <w:proofErr w:type="spellEnd"/>
            <w:r w:rsidRPr="00B962B2">
              <w:rPr>
                <w:rFonts w:ascii="Times New Roman" w:hAnsi="Times New Roman"/>
                <w:b/>
              </w:rPr>
              <w:t xml:space="preserve"> плюс</w:t>
            </w:r>
          </w:p>
        </w:tc>
      </w:tr>
      <w:tr w:rsidR="00B962B2" w:rsidRPr="00AC773E" w:rsidTr="007B25E3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2B2" w:rsidRPr="00B962B2" w:rsidRDefault="00B962B2" w:rsidP="00B962B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62B2">
              <w:rPr>
                <w:rFonts w:ascii="Times New Roman" w:hAnsi="Times New Roman"/>
                <w:sz w:val="20"/>
                <w:szCs w:val="20"/>
              </w:rPr>
              <w:t>програф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B962B2" w:rsidRDefault="00B962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962B2">
              <w:rPr>
                <w:rFonts w:ascii="Times New Roman" w:hAnsi="Times New Roman"/>
                <w:color w:val="000000"/>
              </w:rPr>
              <w:t>капс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B2" w:rsidRPr="00B962B2" w:rsidRDefault="00B962B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B2" w:rsidRPr="00B962B2" w:rsidRDefault="00B962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sz w:val="20"/>
                <w:szCs w:val="20"/>
              </w:rPr>
              <w:t>451,55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B962B2" w:rsidRDefault="00B962B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color w:val="000000"/>
                <w:sz w:val="20"/>
                <w:szCs w:val="20"/>
              </w:rPr>
              <w:t>1 806 200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B962B2" w:rsidRDefault="00B962B2" w:rsidP="00233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sz w:val="20"/>
                <w:szCs w:val="20"/>
              </w:rPr>
              <w:t>451,55</w:t>
            </w:r>
          </w:p>
        </w:tc>
      </w:tr>
      <w:tr w:rsidR="00B962B2" w:rsidRPr="00AC773E" w:rsidTr="007B25E3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2B2" w:rsidRPr="00B962B2" w:rsidRDefault="00B962B2" w:rsidP="00B962B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62B2">
              <w:rPr>
                <w:rFonts w:ascii="Times New Roman" w:hAnsi="Times New Roman"/>
                <w:sz w:val="20"/>
                <w:szCs w:val="20"/>
              </w:rPr>
              <w:t>майфортик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B962B2" w:rsidRDefault="00B962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962B2">
              <w:rPr>
                <w:rFonts w:ascii="Times New Roman" w:hAnsi="Times New Roman"/>
                <w:color w:val="000000"/>
              </w:rPr>
              <w:t>табл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B2" w:rsidRPr="00B962B2" w:rsidRDefault="00B962B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color w:val="000000"/>
                <w:sz w:val="20"/>
                <w:szCs w:val="20"/>
              </w:rPr>
              <w:t>1 920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B2" w:rsidRPr="00B962B2" w:rsidRDefault="00B962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sz w:val="20"/>
                <w:szCs w:val="20"/>
              </w:rPr>
              <w:t>389,5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B962B2" w:rsidRDefault="00B962B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color w:val="000000"/>
                <w:sz w:val="20"/>
                <w:szCs w:val="20"/>
              </w:rPr>
              <w:t>747 840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B2" w:rsidRPr="00B962B2" w:rsidRDefault="00B962B2" w:rsidP="00233B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2B2">
              <w:rPr>
                <w:rFonts w:ascii="Times New Roman" w:hAnsi="Times New Roman"/>
                <w:sz w:val="20"/>
                <w:szCs w:val="20"/>
              </w:rPr>
              <w:t>389,5</w:t>
            </w:r>
          </w:p>
        </w:tc>
      </w:tr>
    </w:tbl>
    <w:p w:rsidR="00A966EE" w:rsidRPr="00663A65" w:rsidRDefault="003D3065" w:rsidP="003D3065">
      <w:pPr>
        <w:tabs>
          <w:tab w:val="left" w:pos="7485"/>
        </w:tabs>
        <w:rPr>
          <w:rFonts w:ascii="Times New Roman" w:hAnsi="Times New Roman"/>
          <w:b/>
          <w:color w:val="000000"/>
          <w:sz w:val="20"/>
          <w:szCs w:val="20"/>
          <w:lang w:val="kk-KZ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 w:rsidR="00A966EE" w:rsidRPr="00A966E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B962B2">
        <w:rPr>
          <w:rFonts w:ascii="Times New Roman" w:hAnsi="Times New Roman"/>
          <w:b/>
        </w:rPr>
        <w:t xml:space="preserve">ТОО </w:t>
      </w:r>
      <w:r w:rsidR="00B962B2" w:rsidRPr="00B962B2">
        <w:rPr>
          <w:rFonts w:ascii="Times New Roman" w:hAnsi="Times New Roman"/>
          <w:b/>
        </w:rPr>
        <w:t xml:space="preserve"> </w:t>
      </w:r>
      <w:proofErr w:type="spellStart"/>
      <w:r w:rsidR="00B962B2" w:rsidRPr="00B962B2">
        <w:rPr>
          <w:rFonts w:ascii="Times New Roman" w:hAnsi="Times New Roman"/>
          <w:b/>
        </w:rPr>
        <w:t>Медсервис</w:t>
      </w:r>
      <w:proofErr w:type="spellEnd"/>
      <w:r w:rsidR="00B962B2" w:rsidRPr="00B962B2">
        <w:rPr>
          <w:rFonts w:ascii="Times New Roman" w:hAnsi="Times New Roman"/>
          <w:b/>
        </w:rPr>
        <w:t xml:space="preserve"> плюс</w:t>
      </w:r>
      <w:r w:rsidR="00B962B2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>по лотам №1</w:t>
      </w:r>
      <w:r w:rsidR="00B962B2">
        <w:rPr>
          <w:rFonts w:ascii="Times New Roman" w:hAnsi="Times New Roman"/>
          <w:b/>
          <w:color w:val="000000"/>
          <w:sz w:val="20"/>
          <w:szCs w:val="20"/>
        </w:rPr>
        <w:t>,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>п</w:t>
      </w:r>
      <w:r w:rsidR="00663A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ризнан несостоявшимся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63A65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966EE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962B2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CD41-3C1A-4CB5-9375-4FB5AC0E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2018-08-10T05:40:00Z</cp:lastPrinted>
  <dcterms:created xsi:type="dcterms:W3CDTF">2017-02-22T03:30:00Z</dcterms:created>
  <dcterms:modified xsi:type="dcterms:W3CDTF">2018-08-10T09:01:00Z</dcterms:modified>
</cp:coreProperties>
</file>