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4A7E7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E96AC8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поставки (в соответс</w:t>
            </w:r>
            <w:r w:rsidR="000D18CC"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E96AC8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32353" w:rsidRPr="00E96AC8" w:rsidTr="007432E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Перфоратор корня аорты (выкусыватель)2,5 мм-6,0 мм из "Мембранный оксигенатор Affinity NT с интегрированным CVR и устойчивым к плазме волокном с биопокрытием Trillium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3 300 000,00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Биопротез корня аорты , размеры: 19,21,23,25,27,29 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6 250 000,00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Биопротез сердечного клапана : аортального, размеры: 21,23,25,27,29 мм, Митрального, размеры: 25,27,29,31,33 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8 250 000,00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Биопротез сердечного клапана : аортального, размеры: 21,23,25,27,29 мм, Митрального, размеры: 25,27,29,31,33 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5 500 000,00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Гемофильтр для новорожденных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3 600 000,00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E8725F">
              <w:rPr>
                <w:rFonts w:ascii="Times New Roman" w:hAnsi="Times New Roman"/>
                <w:sz w:val="20"/>
                <w:szCs w:val="20"/>
              </w:rPr>
              <w:t>Набор для инвазивного измерения АД (двух-канальный)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12 106 250,00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Датчик пульсоксиметрический ,универсальный  взрослый  многоразовый для мониторов производства  "Nihon Kohden"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2 430 000,00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Держатель верхушки сердца  с набором трубок  контейнера, стерильный, однократного применения.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3 740 000,00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Дренажная система однобаночная для дренирования плевральной полости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6 335 000,00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Иммунологический тест на определение креатинкиназы МВ. Тропонина I. Миоглобина, натрийуретического пропептида Б-типа, Д-Димера.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4 200 000,00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Клапан сердца  – аортальный, размерами (мм) 16-33, стерильный, однократного применения, различных вариантов исполнения, с принадлежностями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3 200 000,00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Клапан сердца- митральный, размерами (мм) 16-33, стерильный, однократного применения, различных вариантов исполнения, с принадлежностями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3 200 000,00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1C41D6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Антеградная кардиоплегическая канюля 4 Fr-11Fr из "Мембранный оксигенатор Affinity NT с интегрированным CVR и устойчивым к плазме волокном с биопокрытием 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488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3 904 000,00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Канюля артериальная с прямым или изогнутым наконечником стерильная, однократного применения, размерами: 6Fr (5,3мм), 8Fr (2,7 мм), 10Fr (3,3 мм), 12Fr (4.0 мм), 14Fr (4,7 мм), 16Fr (5,3мм), 18Fr (6,0мм), 20Fr (6,7 мм), 22Fr (7,3мм), 24Fr (8,0 мм).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5 400 000,00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Интрa-аортальные баллонные катетеры,</w:t>
            </w:r>
            <w:r w:rsidRPr="00AA2B4C">
              <w:rPr>
                <w:rFonts w:ascii="Times New Roman" w:hAnsi="Times New Roman"/>
                <w:sz w:val="20"/>
                <w:szCs w:val="20"/>
              </w:rPr>
              <w:br/>
              <w:t>размерами: 30 сс; 40сс;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11 033 000,00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Клапаны сердца искусственные биологические, аортальные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31 360 000,00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Клапаны сердца искусственные биологические, митральные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8 960 000,00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Лигирующая клипса , Титановая, размер SmallWide, Medium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3 000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7 500 000,00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Кольцо для аннулопластики - для митрального клапана, размером (мм) 24, 26,28, 30, 32, 34, 36, 38, 40, стерильное, однократного применения.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8 800 000,00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Комплект операционного белья для АКШ кардиохирургии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5 400 000,00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Комплект стерильный операционный одноразовый для лапароскопии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2 000 000,00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Комплект стерильный операционный одноразовый для лапаротомии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4 000 000,00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Комплект стерильный операционный одноразовый для урологических операций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1 640 000,00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Комплект стерильный операционный одноразовый для гинекологических операций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4 700 000,00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Кондуит легочной артерии, клапанный, неукрепленный, укрепленный, размеры: 12, 14, 16, 18, 20, 22.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11 000 000,00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Магистраль для оксигенатора из «Мембранный оксигенатор AFFINITY NT с интегрированным CVR и устойчивым к плазме волокном с биопокрытием Trillium , модель 541T».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52 500 000,00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Мешок для крови и костного мозга 500 мл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4 092 600,00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Набор для кровяной кардиоплегии из «Мембранный оксигенатор AFFINITY NT с интегрированным CVR и устойчивым к плазме волокном с биопокрытием Trillium , модель 541T».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19 440 000,00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Набор для кровяной кардиоплегии для новорожденных и детей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5 327 000,00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Набор игл  и шприцев для забора костного мозга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9 500 000,00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1C41D6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Окклюдер   </w:t>
            </w:r>
            <w:r w:rsidR="001C41D6">
              <w:rPr>
                <w:rFonts w:ascii="Times New Roman" w:hAnsi="Times New Roman"/>
                <w:sz w:val="20"/>
                <w:szCs w:val="20"/>
              </w:rPr>
              <w:t xml:space="preserve"> для эндоваскулярного/гибридного закрытия ДМЖП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36 000 000,00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Окклюдер для закрытия дефектов межжелудочковой перегородки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42 750 000,00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Оксигенатор </w:t>
            </w:r>
            <w:r w:rsidR="001C41D6">
              <w:rPr>
                <w:rFonts w:ascii="Times New Roman" w:hAnsi="Times New Roman"/>
                <w:sz w:val="20"/>
                <w:szCs w:val="20"/>
              </w:rPr>
              <w:t xml:space="preserve"> мембранный половолоконный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362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72 400 000,00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Оксигенатор детский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5 550 000,00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Оксигенатор мембранный половолоконный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6 840 000,00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Оксигенатор неонатальный  в комплекте с магистралями 0-5 кг.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65321A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65321A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40 600 000,00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Оксигенаторы взрослые для ЭКМО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3 348 000,00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Оксигенаторы педиатрические или новорожденные для ЭКМО  в комплекте с магистралью и насосной головкой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3 099 390,00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</w:tcPr>
          <w:p w:rsidR="00832353" w:rsidRPr="00AA2B4C" w:rsidRDefault="00832353" w:rsidP="00832353">
            <w:pPr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Оксигенаторы для  ЭКМО, взрослые в комплекте с магистралью и насосной головкой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15 208 416,00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auto" w:fill="auto"/>
          </w:tcPr>
          <w:p w:rsidR="00832353" w:rsidRPr="00AA2B4C" w:rsidRDefault="00832353" w:rsidP="008323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color w:val="000000"/>
                <w:sz w:val="20"/>
                <w:szCs w:val="20"/>
              </w:rPr>
              <w:t>Проволка хирургическая стальная условным №5-0,4-0,3-0,2-0,0,1,2,3,4,5,6,7 длиной нити см:20,30,35,45,60,75,90 с атравматическими иглами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2353" w:rsidRPr="00AA2B4C" w:rsidRDefault="00832353" w:rsidP="008323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bottom"/>
          </w:tcPr>
          <w:p w:rsidR="00832353" w:rsidRPr="00AA2B4C" w:rsidRDefault="00832353" w:rsidP="0083235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2 612 500,00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Аортальный протез (кондуит)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10 620 000,00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Протез сосудистый линейный №26-28 с браншами  с выжигателем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14 900 000,00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Протез сосудистый Д-24-30мм.дл 15,30см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5 158 120,00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Стабилизатор тканей миокарда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6 600 000,00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Тест-картридж </w:t>
            </w:r>
            <w:r w:rsidR="001C41D6">
              <w:rPr>
                <w:rFonts w:ascii="Times New Roman" w:hAnsi="Times New Roman"/>
                <w:sz w:val="20"/>
                <w:szCs w:val="20"/>
              </w:rPr>
              <w:t xml:space="preserve">для аппарата </w:t>
            </w: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АСТ Plus с принадлежностями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уп.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5 950 000,00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10417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Трубка насос</w:t>
            </w:r>
            <w:r w:rsidR="00104173">
              <w:rPr>
                <w:rFonts w:ascii="Times New Roman" w:hAnsi="Times New Roman"/>
                <w:sz w:val="20"/>
                <w:szCs w:val="20"/>
              </w:rPr>
              <w:t>а</w:t>
            </w:r>
            <w:bookmarkStart w:id="0" w:name="_GoBack"/>
            <w:bookmarkEnd w:id="0"/>
            <w:r w:rsidRPr="00AA2B4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4 197 500,00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10417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Трубка пациента, длина 250см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3 679 500,00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Артериальный катетер по Сельдингеру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1 850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16 650 000,00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7E1029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Шприц с сухим гепарином д/взятия крови 2мл без иглы (50шт)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упк.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8 750 000,00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 xml:space="preserve">Шунт интракоронарный 1,5 мм-2,25мм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течении 5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1 900 000,00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Электрокардиостимулятор для временной стимуляции двухканальный.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B4C">
              <w:rPr>
                <w:rFonts w:ascii="Times New Roman" w:hAnsi="Times New Roman"/>
                <w:sz w:val="20"/>
                <w:szCs w:val="20"/>
              </w:rPr>
              <w:t>32 340 000,00</w:t>
            </w:r>
          </w:p>
        </w:tc>
      </w:tr>
      <w:tr w:rsidR="00832353" w:rsidRPr="00E96AC8" w:rsidTr="00AD3EAA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832353">
              <w:rPr>
                <w:rFonts w:ascii="Times New Roman" w:hAnsi="Times New Roman"/>
                <w:sz w:val="20"/>
                <w:szCs w:val="20"/>
              </w:rPr>
              <w:t>Гемостатический пластырь после в/в иньекции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упк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32353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3 660 000</w:t>
            </w:r>
          </w:p>
        </w:tc>
      </w:tr>
      <w:tr w:rsidR="00832353" w:rsidRPr="00E96AC8" w:rsidTr="007432EC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rPr>
                <w:rFonts w:ascii="Times New Roman" w:hAnsi="Times New Roman"/>
                <w:sz w:val="20"/>
                <w:szCs w:val="20"/>
              </w:rPr>
            </w:pPr>
            <w:r w:rsidRPr="00832353">
              <w:rPr>
                <w:rFonts w:ascii="Times New Roman" w:hAnsi="Times New Roman"/>
                <w:sz w:val="20"/>
                <w:szCs w:val="20"/>
              </w:rPr>
              <w:t>Перчатки нестерильные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пара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453900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32353" w:rsidRPr="007629E7" w:rsidRDefault="00832353" w:rsidP="00832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заявке Заказчика в течении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2353" w:rsidRPr="00E96AC8" w:rsidRDefault="00832353" w:rsidP="0083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32353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32353" w:rsidRPr="00AA2B4C" w:rsidRDefault="00832353" w:rsidP="008323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16 340 400,00</w:t>
            </w:r>
          </w:p>
        </w:tc>
      </w:tr>
      <w:tr w:rsidR="00832353" w:rsidRPr="00E96AC8" w:rsidTr="007629E7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:rsidR="00832353" w:rsidRPr="00E96AC8" w:rsidRDefault="00832353" w:rsidP="00832353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7" w:type="dxa"/>
            <w:gridSpan w:val="7"/>
            <w:shd w:val="clear" w:color="000000" w:fill="FFFFFF"/>
            <w:vAlign w:val="center"/>
          </w:tcPr>
          <w:p w:rsidR="00832353" w:rsidRPr="00C54200" w:rsidRDefault="00832353" w:rsidP="00585C6B">
            <w:pPr>
              <w:rPr>
                <w:rFonts w:ascii="Times New Roman" w:hAnsi="Times New Roman" w:cs="Times New Roman"/>
                <w:b/>
              </w:rPr>
            </w:pPr>
            <w:r w:rsidRPr="00C5420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Итого </w:t>
            </w:r>
            <w:r w:rsidR="00963122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5</w:t>
            </w:r>
            <w:r w:rsidR="00585C6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3</w:t>
            </w:r>
            <w:r w:rsidR="00963122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лот</w:t>
            </w:r>
            <w:r w:rsidR="0065321A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а н</w:t>
            </w:r>
            <w:r w:rsidRPr="00C5420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а сумму 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 </w:t>
            </w:r>
            <w:r w:rsidR="00585C6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605 061 676,00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  </w:t>
            </w:r>
            <w:r w:rsidRPr="00C54200">
              <w:rPr>
                <w:rFonts w:ascii="Times New Roman" w:hAnsi="Times New Roman" w:cs="Times New Roman"/>
                <w:b/>
              </w:rPr>
              <w:t>тенге</w:t>
            </w:r>
            <w:r w:rsidRPr="00C5420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</w:p>
        </w:tc>
      </w:tr>
    </w:tbl>
    <w:p w:rsidR="00DF7A2F" w:rsidRPr="00D37716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200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F64E9" w:rsidRPr="00BA6557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F7A2F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6F64E9" w:rsidRPr="00BA6557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3DD" w:rsidRDefault="00CD53DD" w:rsidP="006F64E9">
      <w:pPr>
        <w:spacing w:after="0" w:line="240" w:lineRule="auto"/>
      </w:pPr>
      <w:r>
        <w:separator/>
      </w:r>
    </w:p>
  </w:endnote>
  <w:endnote w:type="continuationSeparator" w:id="0">
    <w:p w:rsidR="00CD53DD" w:rsidRDefault="00CD53DD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092127"/>
      <w:docPartObj>
        <w:docPartGallery w:val="Page Numbers (Bottom of Page)"/>
        <w:docPartUnique/>
      </w:docPartObj>
    </w:sdtPr>
    <w:sdtEndPr/>
    <w:sdtContent>
      <w:p w:rsidR="00CD53DD" w:rsidRDefault="00CD53D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173">
          <w:rPr>
            <w:noProof/>
          </w:rPr>
          <w:t>4</w:t>
        </w:r>
        <w:r>
          <w:fldChar w:fldCharType="end"/>
        </w:r>
      </w:p>
    </w:sdtContent>
  </w:sdt>
  <w:p w:rsidR="00CD53DD" w:rsidRDefault="00CD53DD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3DD" w:rsidRDefault="00CD53DD" w:rsidP="006F64E9">
      <w:pPr>
        <w:spacing w:after="0" w:line="240" w:lineRule="auto"/>
      </w:pPr>
      <w:r>
        <w:separator/>
      </w:r>
    </w:p>
  </w:footnote>
  <w:footnote w:type="continuationSeparator" w:id="0">
    <w:p w:rsidR="00CD53DD" w:rsidRDefault="00CD53DD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DD" w:rsidRPr="00F4459A" w:rsidRDefault="00CD53DD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DD" w:rsidRPr="00AB19E7" w:rsidRDefault="00CD53DD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D53DD" w:rsidRDefault="00CD53DD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54B83"/>
    <w:rsid w:val="0005632F"/>
    <w:rsid w:val="0008389B"/>
    <w:rsid w:val="00096875"/>
    <w:rsid w:val="000D03A6"/>
    <w:rsid w:val="000D18CC"/>
    <w:rsid w:val="00104173"/>
    <w:rsid w:val="00106874"/>
    <w:rsid w:val="00153AC7"/>
    <w:rsid w:val="001C41D6"/>
    <w:rsid w:val="00235236"/>
    <w:rsid w:val="002A7B04"/>
    <w:rsid w:val="002C0606"/>
    <w:rsid w:val="00324757"/>
    <w:rsid w:val="003A78DB"/>
    <w:rsid w:val="003E3ACE"/>
    <w:rsid w:val="003F7746"/>
    <w:rsid w:val="00413B01"/>
    <w:rsid w:val="004531D1"/>
    <w:rsid w:val="004A7E7B"/>
    <w:rsid w:val="00510C74"/>
    <w:rsid w:val="005304F1"/>
    <w:rsid w:val="005359C1"/>
    <w:rsid w:val="00585C6B"/>
    <w:rsid w:val="005D2A24"/>
    <w:rsid w:val="00600301"/>
    <w:rsid w:val="00605423"/>
    <w:rsid w:val="0065321A"/>
    <w:rsid w:val="0069353B"/>
    <w:rsid w:val="006E2D8E"/>
    <w:rsid w:val="006E38CE"/>
    <w:rsid w:val="006F64E9"/>
    <w:rsid w:val="007011CA"/>
    <w:rsid w:val="00722B52"/>
    <w:rsid w:val="00736558"/>
    <w:rsid w:val="0075768B"/>
    <w:rsid w:val="007629E7"/>
    <w:rsid w:val="007E1029"/>
    <w:rsid w:val="007F1CE2"/>
    <w:rsid w:val="0082176A"/>
    <w:rsid w:val="00832353"/>
    <w:rsid w:val="008743F2"/>
    <w:rsid w:val="00963122"/>
    <w:rsid w:val="009C514F"/>
    <w:rsid w:val="00A344BA"/>
    <w:rsid w:val="00A735C1"/>
    <w:rsid w:val="00AB19E7"/>
    <w:rsid w:val="00B00C34"/>
    <w:rsid w:val="00B37FE4"/>
    <w:rsid w:val="00B74A37"/>
    <w:rsid w:val="00B925DB"/>
    <w:rsid w:val="00BA6557"/>
    <w:rsid w:val="00BF31A0"/>
    <w:rsid w:val="00C02E5D"/>
    <w:rsid w:val="00C54200"/>
    <w:rsid w:val="00CA4046"/>
    <w:rsid w:val="00CD53DD"/>
    <w:rsid w:val="00CF6C6F"/>
    <w:rsid w:val="00D13E53"/>
    <w:rsid w:val="00D24F46"/>
    <w:rsid w:val="00D37716"/>
    <w:rsid w:val="00D43B35"/>
    <w:rsid w:val="00D84052"/>
    <w:rsid w:val="00DF7A2F"/>
    <w:rsid w:val="00E1431E"/>
    <w:rsid w:val="00E310E0"/>
    <w:rsid w:val="00E96AC8"/>
    <w:rsid w:val="00EE02A1"/>
    <w:rsid w:val="00F34403"/>
    <w:rsid w:val="00F4459A"/>
    <w:rsid w:val="00F8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0D7013EC"/>
  <w15:docId w15:val="{C28A65F2-9C65-4CE3-858A-B32A7F6E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8A335-4ACE-4FF8-BA93-4606E23A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2019-12-18T12:26:00Z</cp:lastPrinted>
  <dcterms:created xsi:type="dcterms:W3CDTF">2018-12-11T12:03:00Z</dcterms:created>
  <dcterms:modified xsi:type="dcterms:W3CDTF">2019-12-20T11:00:00Z</dcterms:modified>
</cp:coreProperties>
</file>