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CA" w:rsidRPr="0098601E" w:rsidRDefault="00ED3ACA" w:rsidP="0098601E">
      <w:pPr>
        <w:jc w:val="right"/>
        <w:rPr>
          <w:rFonts w:ascii="Times New Roman" w:hAnsi="Times New Roman"/>
        </w:rPr>
      </w:pPr>
    </w:p>
    <w:tbl>
      <w:tblPr>
        <w:tblW w:w="1587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708"/>
        <w:gridCol w:w="709"/>
        <w:gridCol w:w="1134"/>
        <w:gridCol w:w="1276"/>
        <w:gridCol w:w="1559"/>
        <w:gridCol w:w="1560"/>
        <w:gridCol w:w="1417"/>
        <w:gridCol w:w="1559"/>
        <w:gridCol w:w="1843"/>
        <w:gridCol w:w="1559"/>
      </w:tblGrid>
      <w:tr w:rsidR="00A7395F" w:rsidRPr="00A7395F" w:rsidTr="00A7395F">
        <w:trPr>
          <w:trHeight w:val="431"/>
        </w:trPr>
        <w:tc>
          <w:tcPr>
            <w:tcW w:w="709" w:type="dxa"/>
            <w:vAlign w:val="center"/>
          </w:tcPr>
          <w:p w:rsidR="00A7395F" w:rsidRPr="00A7395F" w:rsidRDefault="00A7395F" w:rsidP="00994D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739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395F" w:rsidRPr="00A7395F" w:rsidRDefault="00A7395F" w:rsidP="00994D29">
            <w:pP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Наименование товара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A7395F" w:rsidRPr="00A7395F" w:rsidRDefault="00A7395F" w:rsidP="00994D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739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7395F" w:rsidRPr="00A7395F" w:rsidRDefault="00A7395F" w:rsidP="00994D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A739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К-во</w:t>
            </w:r>
            <w:proofErr w:type="gramEnd"/>
          </w:p>
        </w:tc>
        <w:tc>
          <w:tcPr>
            <w:tcW w:w="1134" w:type="dxa"/>
            <w:vAlign w:val="center"/>
          </w:tcPr>
          <w:p w:rsidR="00A7395F" w:rsidRPr="00A7395F" w:rsidRDefault="00A7395F" w:rsidP="00994D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739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Цена, за единицу, тенге</w:t>
            </w:r>
          </w:p>
        </w:tc>
        <w:tc>
          <w:tcPr>
            <w:tcW w:w="1276" w:type="dxa"/>
            <w:vAlign w:val="center"/>
          </w:tcPr>
          <w:p w:rsidR="00A7395F" w:rsidRPr="00A7395F" w:rsidRDefault="00A7395F" w:rsidP="00994D29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A739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Сумма, </w:t>
            </w:r>
            <w:r w:rsidRPr="00A7395F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выделенная для закупа способом тендера</w:t>
            </w:r>
            <w:r w:rsidRPr="00A7395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тенге</w:t>
            </w:r>
          </w:p>
        </w:tc>
        <w:tc>
          <w:tcPr>
            <w:tcW w:w="1559" w:type="dxa"/>
          </w:tcPr>
          <w:p w:rsidR="00A7395F" w:rsidRPr="00E303A8" w:rsidRDefault="00A7395F" w:rsidP="00A731D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ИП ОСОКИН АНТОН ДЕНИСОВИЧ</w:t>
            </w:r>
          </w:p>
        </w:tc>
        <w:tc>
          <w:tcPr>
            <w:tcW w:w="1560" w:type="dxa"/>
          </w:tcPr>
          <w:p w:rsidR="00A7395F" w:rsidRPr="00A7395F" w:rsidRDefault="00A7395F" w:rsidP="00A7395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ТОО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Медицина Әлемы</w:t>
            </w:r>
          </w:p>
        </w:tc>
        <w:tc>
          <w:tcPr>
            <w:tcW w:w="1417" w:type="dxa"/>
          </w:tcPr>
          <w:p w:rsidR="00A7395F" w:rsidRPr="00E303A8" w:rsidRDefault="00A7395F" w:rsidP="00A731D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ТОО ТЦ МАСТЕР</w:t>
            </w:r>
          </w:p>
        </w:tc>
        <w:tc>
          <w:tcPr>
            <w:tcW w:w="1559" w:type="dxa"/>
          </w:tcPr>
          <w:p w:rsidR="00A7395F" w:rsidRPr="00E303A8" w:rsidRDefault="00A7395F" w:rsidP="00A731D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ПК ВИТАНОВА</w:t>
            </w:r>
          </w:p>
        </w:tc>
        <w:tc>
          <w:tcPr>
            <w:tcW w:w="1843" w:type="dxa"/>
          </w:tcPr>
          <w:p w:rsidR="00A7395F" w:rsidRPr="00E303A8" w:rsidRDefault="00A7395F" w:rsidP="00A731D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ТОО БионМедСервис</w:t>
            </w:r>
          </w:p>
        </w:tc>
        <w:tc>
          <w:tcPr>
            <w:tcW w:w="1559" w:type="dxa"/>
          </w:tcPr>
          <w:p w:rsidR="00A7395F" w:rsidRPr="00E303A8" w:rsidRDefault="00A7395F" w:rsidP="00A731DF">
            <w:pPr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</w:pPr>
            <w:r w:rsidRPr="00E303A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kk-KZ" w:eastAsia="ru-RU"/>
              </w:rPr>
              <w:t>ТОО ЛюксТест</w:t>
            </w:r>
          </w:p>
        </w:tc>
      </w:tr>
      <w:tr w:rsidR="00A7395F" w:rsidRPr="00A7395F" w:rsidTr="005A3F09">
        <w:trPr>
          <w:trHeight w:val="65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Mycoplasma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hominis</w:t>
            </w:r>
            <w:proofErr w:type="spellEnd"/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61 675,00</w:t>
            </w:r>
          </w:p>
        </w:tc>
        <w:tc>
          <w:tcPr>
            <w:tcW w:w="1276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61 675,00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52 320,00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Neisseria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>gonorrhoeae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54 995,00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54 995,00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52 510,00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Очищающий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7395F">
              <w:rPr>
                <w:rFonts w:ascii="Times New Roman" w:hAnsi="Times New Roman"/>
                <w:sz w:val="20"/>
                <w:szCs w:val="20"/>
              </w:rPr>
              <w:t>р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Pr="00A7395F">
              <w:rPr>
                <w:rFonts w:ascii="Times New Roman" w:hAnsi="Times New Roman"/>
                <w:sz w:val="20"/>
                <w:szCs w:val="20"/>
              </w:rPr>
              <w:t>р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32 683,00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326 830,00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328 000,00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Лизирующий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7395F">
              <w:rPr>
                <w:rFonts w:ascii="Times New Roman" w:hAnsi="Times New Roman"/>
                <w:sz w:val="20"/>
                <w:szCs w:val="20"/>
              </w:rPr>
              <w:t>реагент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33 528,00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100 584,00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98 700,00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Окрашивающий реагент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212 738,00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425 476,00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417 780,00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Разбавитель цельной крови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28 802,00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144 010,00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141 400</w:t>
            </w:r>
            <w:bookmarkStart w:id="0" w:name="_GoBack"/>
            <w:bookmarkEnd w:id="0"/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Контрольная кровь XN-l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L1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39 600,00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39 600,00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39 550,00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Контрольная кровь XN-l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L2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39 600,00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39 600,00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39 550,00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Контрольная кровь XN-l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Check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L3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39 600,00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39 600,00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39 550,00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Вектогеп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Д-антитела-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стрип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Вектор-Бест 12х8опр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42 000,00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EE49D7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41 800,00</w:t>
            </w: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Векто-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ss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ДНК-lgG-одноцепочный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,96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опред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EE49D7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89 200,00</w:t>
            </w: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Вектор-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dsДНК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lgG-двухцепочный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,96 </w:t>
            </w:r>
            <w:proofErr w:type="spellStart"/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опр</w:t>
            </w:r>
            <w:proofErr w:type="spellEnd"/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EE49D7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89 200,00</w:t>
            </w: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Гемолизирующий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реагент 6x8ml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48 009,00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48 009,00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46 568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Гепатит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HBV-FL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62 555,00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62 555,00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58 995,00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Гепатит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HCV-FL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81 120,00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162 240,00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2734E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162 200,00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Диахим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-Набор для исследования кала  на гельминты (метод Като)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Диахим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-Набор д/клинического анализа спинномозговой жидкости, Абрис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18 400,00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18 400,00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546B99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18 100,00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ДНК-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сорб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-АМ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14 210,00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42 630,00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546B99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42 600,00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Calibratir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f.a.s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 в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. 12фл по 3мл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36 262,00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36 262,00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35 174,00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33 250,00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Калибратор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C.f.a.sPAC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для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автомат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истем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в уп.3фл по 1мл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44 550,00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44 550,00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43 213,00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40 800,00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Калибратор белков мочи 5*1мл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35 477,00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35 477,00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34 412,00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32 500,00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Калибратор для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Гликозилированный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гемоглобина, 3*1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67 343,00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67 343,00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65 322,00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61 700,00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Калибратор для липидов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CfaS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Lipid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F 3*1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ml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19 685,00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19 685,00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18 500,00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Калибратор для протеинов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Calibrator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f.a.s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proteins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. 5фл. по 1мл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53 000,00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53 000,00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51 410,00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GREAJ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Jaffe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на 700 тестов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11 236,00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33 708,00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32 694,00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30 900,00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Кассета: щелочная фосфатаза  400тестов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36 000,00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34 920,00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Аланинаминотрансфераза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ALTL на 500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15 322,00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76 610,00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74 310,00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альбумин ALB Gen,2 на 300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12 000,00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11 640,00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11 200,00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амилаза-панкреатическая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на 200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35 071,00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70 142,00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68 038,00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Антистрептолизин</w:t>
            </w:r>
            <w:proofErr w:type="spellEnd"/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О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69 000,00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69 000,00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58 000,00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69 000,00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Аспартат-аминотрансфераза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на 500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14 811,00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74 055,00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67 000,00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67 500,00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FF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Билирубин прямой ген.2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Cobas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Integra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на 350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18 000,00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87 500,00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Билирубин общий на 250 тестов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  <w:lang w:val="kk-KZ"/>
              </w:rPr>
              <w:t>упк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16 599,00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82 995,00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74 695,00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77 500,00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гаммаглутамилтрансфераза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GGT-2 на 400тестов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18 386,00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55 158,00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50 802,00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гликолизированный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Гемоглобин HbA1c на 150тестов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87 000,00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522 000,00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469 800,00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F62CB8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512 400,00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Глюкоза CLUC на 800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23 000,00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92 000,00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89 240,00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Железо- IRON на 200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5 873,00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23 492,00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20 400,00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52FE">
              <w:rPr>
                <w:rFonts w:ascii="Times New Roman" w:hAnsi="Times New Roman"/>
                <w:sz w:val="20"/>
                <w:szCs w:val="20"/>
              </w:rPr>
              <w:t>21 600,00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креатинкиназа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CKL 200 тестов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14 045,00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14 045,00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13 700,00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12 900,00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лактат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дегидрогеназа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/ LDHI2 на 300 тестов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16 855,00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16 855,00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14 800,00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Магний MG на 175 тестов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20 430,00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20 430,00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1DF" w:rsidRDefault="00A731D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19 817,00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Мочевая кислота на 400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22 000,00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20 900,00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Мочевина на 500 тестов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200 000,00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190 400,00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Общий белок TP2 на 300 тестов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13 023,00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91 161,00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89 250,00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84 000,00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Общий белок в моче на 150 тестов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13 279,00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13 279,00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12 750,00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12 100,00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Кассета Ревматоидный фактор RF-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ll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на 100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33 783,00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135 132,00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131 080,00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134 800,00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Кассета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:С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-реактивный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белок   на 300 тестов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195 000,00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189 150,00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Триглицериды на 250тестов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11 236,00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56 180,00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54 490,00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52 500,00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Холестерин CHOL2 на 400 тестов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8 735,00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61 145,00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56 000,00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Холестерин ЛПВП на 200 тестов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44 945,00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269 670,00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256 188,00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249 000,00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Холестерин низкой плотности  </w:t>
            </w:r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на  200 тестов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58 000,00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406 000,00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365 400,00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Кассета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Церулоплазмин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на 100 тестов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97 195,00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97 195,00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87 476,00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Контейнер с реагентами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71 222,00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569 776,00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568 000,00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 биохимический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Перемиум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ровень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2,20фл по 5мл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234 700,00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234 700,00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 биохимический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Перемиум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ровень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3, 20фл по 5мл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235 800,00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235 800,00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 внешний. Базовый пакет программ 4 в 1: Клиническая химия (52 параметра); Гематологические исследования (11 параметров); иммунология (55 параметров);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коагулограмма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(17 параметров)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1 720 000,00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1 720 000,00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Контроль внешний. Программа Газы крови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249 800,00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249 800,00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 внешний. Программа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Гликированный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гемоглобин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220 000,00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Контроль внешний. Программа Специфические белки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464 653,00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464 653,00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73D80" w:rsidRPr="00973D80" w:rsidRDefault="00973D80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973D80" w:rsidRDefault="00973D80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395F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464 653,00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внешний. Программа по серологии (ВИЧ+ Гепатиты)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комп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278 450,00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278 450,00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Контроль внешний. Программа по ПЦР количественное определение вируса гепатита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345 800,00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345 800,00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Контроль внешний. Программа по ПЦР количественное определение вируса гепатита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345 800,00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345 800,00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Контроль внешний. Программа Общий анализ мочи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391 537,00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391 537,00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 для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ревмофактора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4мл(2уровня)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67 343,00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67 343,00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62 000,00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Прецинорм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гликозилированного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гемоглобина 4*1 мл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111 340,00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111 340,00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103 000,00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Преципат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гликозилированного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гемоглобина 4*1мл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101 125,00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101 125,00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Контрольная кровь для внутреннего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колнтроля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кач-ва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"Гематология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"(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Х) 487Х, трехуровневый,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комп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104 649,00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209 298,00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209 298,00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Контрольная </w:t>
            </w:r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плазма  для внутреннего контроля качества "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Коагуляция"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,у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ровень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1,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82 152,00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328 608,00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328 608,00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Контрольная плазма  для внутреннего контроля качества "Коагуляция", уровень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80 888,00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323 552,00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7395F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323 552,00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Контрольная плазма  для внутреннего контроля качества "Коагуляция", уровень3,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80 888,00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323 552,00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323 552,00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Контрольные материалы для внутреннего контроля качества "Газы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крови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,э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лектрол,глюк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, лактат",уров.1.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93 527,00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93 527,00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93 527,00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Контрольные материалы для внутреннего контроля качества  "Газы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крови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,э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лектрол,глюк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, лактат",уров.2.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93 527,00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93 527,00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93 527,00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Контрольные материалы для внутреннего контроля качества "Газы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крови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,э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лектрол,глюк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, лактат",уров.3.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93 527,00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93 527,00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93 527,00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Контрольные материалы для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внутренего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контроля качества Общий анализ мочи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Ликвичек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контроль,2-х уровневый 2х12мл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118 000,00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118 000,00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Контрольные сыворотки для внутреннего контроля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качeства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Иммунохимия Плюс, трехуровневый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.Л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ипочек12*5мл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161 777,00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323 554,00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A7395F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323 554,00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Контрольные сыворотки для внутреннего контроля качества. «Опухолевые маркеры»  Уровень 1.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Липочек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6х2мл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161 777,00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161 777,00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161 777,00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Контрольные сыворотки для внутреннего контроля качества. «Опухолевые маркеры». Уровень 2.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Липочек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6х2мл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162 000,00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162 000,00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Контрольные сыворотки для внутреннего контроля качества. «Опухолевые маркеры». Уровень 3.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Липочек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. 6х2мл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162 000,00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162 000,00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973D80" w:rsidRPr="00973D80" w:rsidRDefault="00973D80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162 000,00</w:t>
            </w: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normal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82 500,00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Plus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высокой концентрации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82 500,00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Контрольный раствор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Contout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Plus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низкой концентрации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7 500,00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82 500,00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Лямблия-антитела 12х8опр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49 000,00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EE49D7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48 500,00</w:t>
            </w:r>
          </w:p>
        </w:tc>
        <w:tc>
          <w:tcPr>
            <w:tcW w:w="1843" w:type="dxa"/>
            <w:shd w:val="clear" w:color="auto" w:fill="auto"/>
          </w:tcPr>
          <w:p w:rsidR="00A7395F" w:rsidRPr="00A7395F" w:rsidRDefault="00546B99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48 100,00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Н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онореи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Х.трахоматис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М.гениталиум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Т.вагиналис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-FL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156 220,00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312 440,00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546B99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306 600,00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Hydragel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15  R1-R2  из комплекта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авто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истема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электрофореза в геле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агарозы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142 307,00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284 614,00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5542" w:rsidRDefault="00505542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542" w:rsidRPr="00505542" w:rsidRDefault="00505542" w:rsidP="005055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05542" w:rsidRDefault="00505542" w:rsidP="005055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395F" w:rsidRPr="00505542" w:rsidRDefault="00505542" w:rsidP="00505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284 600,00</w:t>
            </w: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Набор реагентов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Hydragel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7 R1-R2, 4101 из комплекта электрофореза в геле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агарозы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118 041,00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118 041,00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05542" w:rsidRDefault="00505542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05542" w:rsidRDefault="00505542" w:rsidP="0050554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A7395F" w:rsidRPr="00505542" w:rsidRDefault="00505542" w:rsidP="0050554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118 000,00</w:t>
            </w: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Набор реагентов из комплекта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Цитофлуориметр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проточный, 100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tests</w:t>
            </w:r>
            <w:proofErr w:type="spellEnd"/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733 350,00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733 350,00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546B99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733 300,00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Общий белок в моче и ликворе с пирогаллолом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4 575,00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96 075,00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EE49D7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90 300,00</w:t>
            </w:r>
          </w:p>
        </w:tc>
        <w:tc>
          <w:tcPr>
            <w:tcW w:w="1843" w:type="dxa"/>
            <w:shd w:val="clear" w:color="auto" w:fill="auto"/>
          </w:tcPr>
          <w:p w:rsidR="00A7395F" w:rsidRPr="00A7395F" w:rsidRDefault="006B3EFB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65 730,00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Описторхоз-</w:t>
            </w:r>
            <w:proofErr w:type="spellStart"/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lgG</w:t>
            </w:r>
            <w:proofErr w:type="spellEnd"/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- 12х8опр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45 000,00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90 000,00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EE49D7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89 800,00</w:t>
            </w: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Очищающий р-р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Cleaner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Cassette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кас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c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ете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на 150 тестов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3 771,00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64 107,00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51 000,00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59 500,00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Очищающий раствор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Депротеинайзер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32 605,00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32 605,00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29 344,00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Прециконтроль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>CleanChem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>Multi</w:t>
            </w:r>
            <w:r w:rsidRPr="00A7395F">
              <w:rPr>
                <w:rFonts w:ascii="Times New Roman" w:hAnsi="Times New Roman"/>
                <w:sz w:val="20"/>
                <w:szCs w:val="20"/>
              </w:rPr>
              <w:t xml:space="preserve"> 1,Для анализатора 4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>x</w:t>
            </w:r>
            <w:r w:rsidRPr="00A7395F">
              <w:rPr>
                <w:rFonts w:ascii="Times New Roman" w:hAnsi="Times New Roman"/>
                <w:sz w:val="20"/>
                <w:szCs w:val="20"/>
              </w:rPr>
              <w:t>5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>ml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34 190,00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34 190,00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30 771,00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31 500,00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Прециконтроль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ClinChem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Multi2, 4x5ml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lastRenderedPageBreak/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61 127,00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61 127,00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55 014,00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Промывочный раствор 1000мл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16 825,00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336 500,00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9D5B42" w:rsidRDefault="009D5B42" w:rsidP="006B3EFB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319 680,00</w:t>
            </w: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310 000,00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Проточная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 w:rsidRPr="00A7395F">
              <w:rPr>
                <w:rFonts w:ascii="Times New Roman" w:hAnsi="Times New Roman"/>
                <w:sz w:val="20"/>
                <w:szCs w:val="20"/>
              </w:rPr>
              <w:t>жидкость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20 </w:t>
            </w:r>
            <w:r w:rsidRPr="00A7395F">
              <w:rPr>
                <w:rFonts w:ascii="Times New Roman" w:hAnsi="Times New Roman"/>
                <w:sz w:val="20"/>
                <w:szCs w:val="20"/>
              </w:rPr>
              <w:t>л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2-30</w:t>
            </w:r>
            <w:r w:rsidRPr="00A7395F">
              <w:rPr>
                <w:rFonts w:ascii="Times New Roman" w:hAnsi="Times New Roman"/>
                <w:sz w:val="20"/>
                <w:szCs w:val="20"/>
              </w:rPr>
              <w:t>С</w:t>
            </w:r>
            <w:r w:rsidRPr="00A7395F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30 523,00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30 523,00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Раствор гидрохлорида натрия 4%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54 000,00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Реверта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- L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38 090,00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38 090,00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546B99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33 645,00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Резервуар с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промыв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spellEnd"/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-ром 10х80мл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78 065,00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78 065,00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5A3F09" w:rsidRPr="00A7395F" w:rsidRDefault="00505542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78 055,00</w:t>
            </w: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Рибо-преп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24 805,00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49 610,00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546B99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49 600,00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РФМК-тест о-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фенантролиновым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методом 400опр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9 700,00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9 700,00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С.альбиканс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/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С.глабрата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С.круси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137 100,00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137 100,00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546B99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122 825,00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Сифилис Трепонема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паллидиум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54 995,00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54 995,00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546B99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53 750,00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Стандарт для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ревмофактора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70 452,00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70 452,00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052FE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65 000,00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Транспортная среда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10 765,00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10 765,00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6B3EFB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10 765,00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У.парвум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У.уреалитикум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R-B19 (IQ)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64 330,00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64 330,00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6B3EFB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64 300,00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Х.трахоматис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Уреаплазма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,г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>ениталиум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М.хоминисFL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184 685,00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369 370,00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6B3EFB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368 800,00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Экспрес</w:t>
            </w:r>
            <w:proofErr w:type="gramStart"/>
            <w:r w:rsidRPr="00A7395F">
              <w:rPr>
                <w:rFonts w:ascii="Times New Roman" w:hAnsi="Times New Roman"/>
                <w:sz w:val="20"/>
                <w:szCs w:val="20"/>
              </w:rPr>
              <w:t>с-</w:t>
            </w:r>
            <w:proofErr w:type="gram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тест "ВИЧ 1/2"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15 125,00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15 125,00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395F" w:rsidRPr="00A7395F" w:rsidTr="005A3F09">
        <w:trPr>
          <w:trHeight w:val="282"/>
        </w:trPr>
        <w:tc>
          <w:tcPr>
            <w:tcW w:w="709" w:type="dxa"/>
          </w:tcPr>
          <w:p w:rsidR="00A7395F" w:rsidRPr="00A7395F" w:rsidRDefault="00A7395F" w:rsidP="006B3EFB">
            <w:pPr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kk-KZ" w:eastAsia="ru-RU"/>
              </w:rPr>
            </w:pPr>
          </w:p>
        </w:tc>
        <w:tc>
          <w:tcPr>
            <w:tcW w:w="1843" w:type="dxa"/>
            <w:shd w:val="clear" w:color="000000" w:fill="FFFFFF"/>
            <w:vAlign w:val="center"/>
          </w:tcPr>
          <w:p w:rsidR="00A7395F" w:rsidRPr="00A7395F" w:rsidRDefault="00A7395F" w:rsidP="006B3EFB">
            <w:pPr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 xml:space="preserve">Эхинококк- </w:t>
            </w: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lqG-стрип</w:t>
            </w:r>
            <w:proofErr w:type="spellEnd"/>
            <w:r w:rsidRPr="00A7395F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7395F">
              <w:rPr>
                <w:rFonts w:ascii="Times New Roman" w:hAnsi="Times New Roman"/>
                <w:sz w:val="20"/>
                <w:szCs w:val="20"/>
              </w:rPr>
              <w:t>упк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52 000,00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7395F">
              <w:rPr>
                <w:rFonts w:ascii="Times New Roman" w:hAnsi="Times New Roman"/>
                <w:sz w:val="20"/>
                <w:szCs w:val="20"/>
              </w:rPr>
              <w:t>416 000,00</w:t>
            </w: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EE49D7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415 600,00</w:t>
            </w:r>
          </w:p>
        </w:tc>
        <w:tc>
          <w:tcPr>
            <w:tcW w:w="1843" w:type="dxa"/>
            <w:shd w:val="clear" w:color="auto" w:fill="auto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A7395F" w:rsidRPr="00A7395F" w:rsidRDefault="00A7395F" w:rsidP="006B3EF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54D0A" w:rsidRPr="00963461" w:rsidRDefault="00054D0A" w:rsidP="006B3EFB">
      <w:pPr>
        <w:rPr>
          <w:sz w:val="18"/>
          <w:szCs w:val="18"/>
        </w:rPr>
      </w:pPr>
    </w:p>
    <w:p w:rsidR="00BB2052" w:rsidRDefault="00F370E2" w:rsidP="00BB2052">
      <w:pPr>
        <w:spacing w:after="200" w:line="276" w:lineRule="auto"/>
        <w:rPr>
          <w:rFonts w:ascii="Times New Roman" w:eastAsia="Times New Roman" w:hAnsi="Times New Roman"/>
          <w:b/>
          <w:sz w:val="24"/>
          <w:szCs w:val="20"/>
          <w:lang w:val="kk-KZ" w:eastAsia="ru-RU"/>
        </w:rPr>
      </w:pPr>
      <w:r>
        <w:rPr>
          <w:rFonts w:ascii="Times New Roman" w:eastAsia="Times New Roman" w:hAnsi="Times New Roman"/>
          <w:b/>
          <w:sz w:val="24"/>
          <w:szCs w:val="20"/>
          <w:lang w:val="kk-KZ" w:eastAsia="ru-RU"/>
        </w:rPr>
        <w:t xml:space="preserve">                       </w:t>
      </w:r>
      <w:r w:rsidR="00ED3ACA">
        <w:rPr>
          <w:rFonts w:ascii="Times New Roman" w:eastAsia="Times New Roman" w:hAnsi="Times New Roman"/>
          <w:b/>
          <w:sz w:val="24"/>
          <w:szCs w:val="20"/>
          <w:lang w:val="kk-KZ" w:eastAsia="ru-RU"/>
        </w:rPr>
        <w:t xml:space="preserve">          </w:t>
      </w:r>
    </w:p>
    <w:p w:rsidR="000E4732" w:rsidRPr="00ED3ACA" w:rsidRDefault="000E4732" w:rsidP="00BB2052">
      <w:pPr>
        <w:spacing w:after="200" w:line="276" w:lineRule="auto"/>
        <w:rPr>
          <w:sz w:val="18"/>
          <w:szCs w:val="18"/>
          <w:lang w:val="kk-KZ"/>
        </w:rPr>
      </w:pPr>
    </w:p>
    <w:sectPr w:rsidR="000E4732" w:rsidRPr="00ED3ACA" w:rsidSect="00D640B8">
      <w:headerReference w:type="default" r:id="rId9"/>
      <w:footerReference w:type="default" r:id="rId10"/>
      <w:pgSz w:w="16838" w:h="11906" w:orient="landscape"/>
      <w:pgMar w:top="709" w:right="1134" w:bottom="426" w:left="1134" w:header="142" w:footer="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3EFB" w:rsidRDefault="006B3EFB" w:rsidP="00D640B8">
      <w:r>
        <w:separator/>
      </w:r>
    </w:p>
  </w:endnote>
  <w:endnote w:type="continuationSeparator" w:id="0">
    <w:p w:rsidR="006B3EFB" w:rsidRDefault="006B3EFB" w:rsidP="00D64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253852"/>
      <w:docPartObj>
        <w:docPartGallery w:val="Page Numbers (Bottom of Page)"/>
        <w:docPartUnique/>
      </w:docPartObj>
    </w:sdtPr>
    <w:sdtContent>
      <w:p w:rsidR="006B3EFB" w:rsidRDefault="006B3EF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F09">
          <w:rPr>
            <w:noProof/>
          </w:rPr>
          <w:t>10</w:t>
        </w:r>
        <w:r>
          <w:fldChar w:fldCharType="end"/>
        </w:r>
      </w:p>
    </w:sdtContent>
  </w:sdt>
  <w:p w:rsidR="006B3EFB" w:rsidRDefault="006B3EF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3EFB" w:rsidRDefault="006B3EFB" w:rsidP="00D640B8">
      <w:r>
        <w:separator/>
      </w:r>
    </w:p>
  </w:footnote>
  <w:footnote w:type="continuationSeparator" w:id="0">
    <w:p w:rsidR="006B3EFB" w:rsidRDefault="006B3EFB" w:rsidP="00D64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3EFB" w:rsidRDefault="006B3EFB" w:rsidP="0098601E">
    <w:pPr>
      <w:pStyle w:val="a3"/>
      <w:jc w:val="right"/>
      <w:rPr>
        <w:rFonts w:ascii="Times New Roman" w:hAnsi="Times New Roman"/>
        <w:i/>
        <w:lang w:val="kk-KZ"/>
      </w:rPr>
    </w:pPr>
    <w:r w:rsidRPr="0098601E">
      <w:rPr>
        <w:rFonts w:ascii="Times New Roman" w:eastAsia="Times New Roman" w:hAnsi="Times New Roman"/>
        <w:b/>
        <w:sz w:val="24"/>
        <w:szCs w:val="24"/>
        <w:lang w:val="kk-KZ" w:eastAsia="ru-RU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F6F12"/>
    <w:multiLevelType w:val="hybridMultilevel"/>
    <w:tmpl w:val="B08441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AD36E2"/>
    <w:multiLevelType w:val="hybridMultilevel"/>
    <w:tmpl w:val="8512AA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FC628C0"/>
    <w:multiLevelType w:val="hybridMultilevel"/>
    <w:tmpl w:val="6D26EE12"/>
    <w:lvl w:ilvl="0" w:tplc="E1E48D60">
      <w:start w:val="1"/>
      <w:numFmt w:val="decimal"/>
      <w:lvlText w:val="%1."/>
      <w:lvlJc w:val="righ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A87"/>
    <w:rsid w:val="000001C2"/>
    <w:rsid w:val="000020EF"/>
    <w:rsid w:val="00011590"/>
    <w:rsid w:val="00016539"/>
    <w:rsid w:val="0001740E"/>
    <w:rsid w:val="00041FF1"/>
    <w:rsid w:val="00054D0A"/>
    <w:rsid w:val="00070A5F"/>
    <w:rsid w:val="0008523A"/>
    <w:rsid w:val="000B1714"/>
    <w:rsid w:val="000D2A6A"/>
    <w:rsid w:val="000E4732"/>
    <w:rsid w:val="000F6A94"/>
    <w:rsid w:val="0015671D"/>
    <w:rsid w:val="0016134A"/>
    <w:rsid w:val="0018700D"/>
    <w:rsid w:val="001D16A6"/>
    <w:rsid w:val="001D19B2"/>
    <w:rsid w:val="001D6BE6"/>
    <w:rsid w:val="002042C8"/>
    <w:rsid w:val="00244630"/>
    <w:rsid w:val="00251837"/>
    <w:rsid w:val="00256DF4"/>
    <w:rsid w:val="00260879"/>
    <w:rsid w:val="002655CE"/>
    <w:rsid w:val="002734EE"/>
    <w:rsid w:val="00292F1A"/>
    <w:rsid w:val="002A4D2B"/>
    <w:rsid w:val="002D7BD6"/>
    <w:rsid w:val="0032479B"/>
    <w:rsid w:val="00332CC0"/>
    <w:rsid w:val="00352235"/>
    <w:rsid w:val="0037358C"/>
    <w:rsid w:val="00381AA0"/>
    <w:rsid w:val="003857C2"/>
    <w:rsid w:val="0039743E"/>
    <w:rsid w:val="00397B7F"/>
    <w:rsid w:val="003A0371"/>
    <w:rsid w:val="003A7230"/>
    <w:rsid w:val="003B22B9"/>
    <w:rsid w:val="003D5C31"/>
    <w:rsid w:val="003E1D4A"/>
    <w:rsid w:val="003F23E5"/>
    <w:rsid w:val="00403C5E"/>
    <w:rsid w:val="00412B03"/>
    <w:rsid w:val="00415193"/>
    <w:rsid w:val="0044085B"/>
    <w:rsid w:val="00465641"/>
    <w:rsid w:val="00467E9C"/>
    <w:rsid w:val="00475DFE"/>
    <w:rsid w:val="004C6591"/>
    <w:rsid w:val="004C7E21"/>
    <w:rsid w:val="004E425B"/>
    <w:rsid w:val="00501BBB"/>
    <w:rsid w:val="00505542"/>
    <w:rsid w:val="00505AC1"/>
    <w:rsid w:val="00513D8A"/>
    <w:rsid w:val="00546B99"/>
    <w:rsid w:val="00554A15"/>
    <w:rsid w:val="00565FC0"/>
    <w:rsid w:val="00585CC4"/>
    <w:rsid w:val="005A3F09"/>
    <w:rsid w:val="005B14AB"/>
    <w:rsid w:val="005B6578"/>
    <w:rsid w:val="005E2D86"/>
    <w:rsid w:val="005E6417"/>
    <w:rsid w:val="0063048B"/>
    <w:rsid w:val="006443E8"/>
    <w:rsid w:val="0065528C"/>
    <w:rsid w:val="00674A87"/>
    <w:rsid w:val="00676E19"/>
    <w:rsid w:val="006B2D11"/>
    <w:rsid w:val="006B3EFB"/>
    <w:rsid w:val="006B7569"/>
    <w:rsid w:val="006C4CD8"/>
    <w:rsid w:val="006C5766"/>
    <w:rsid w:val="006E08DD"/>
    <w:rsid w:val="006F49C2"/>
    <w:rsid w:val="00724953"/>
    <w:rsid w:val="00736A77"/>
    <w:rsid w:val="00737933"/>
    <w:rsid w:val="00743F58"/>
    <w:rsid w:val="00753026"/>
    <w:rsid w:val="00757A0C"/>
    <w:rsid w:val="00771857"/>
    <w:rsid w:val="00771B9D"/>
    <w:rsid w:val="00773507"/>
    <w:rsid w:val="0078101B"/>
    <w:rsid w:val="00781B5F"/>
    <w:rsid w:val="00791902"/>
    <w:rsid w:val="007A1641"/>
    <w:rsid w:val="007C14A8"/>
    <w:rsid w:val="007D46FF"/>
    <w:rsid w:val="007F6945"/>
    <w:rsid w:val="00813E89"/>
    <w:rsid w:val="0081518A"/>
    <w:rsid w:val="008508DE"/>
    <w:rsid w:val="00850B0F"/>
    <w:rsid w:val="00872AB6"/>
    <w:rsid w:val="00874E21"/>
    <w:rsid w:val="0088141B"/>
    <w:rsid w:val="00890F4F"/>
    <w:rsid w:val="00892919"/>
    <w:rsid w:val="00892F4F"/>
    <w:rsid w:val="008A6E87"/>
    <w:rsid w:val="008B1A04"/>
    <w:rsid w:val="00900742"/>
    <w:rsid w:val="00906AFF"/>
    <w:rsid w:val="0091154E"/>
    <w:rsid w:val="00912410"/>
    <w:rsid w:val="009407C0"/>
    <w:rsid w:val="00944878"/>
    <w:rsid w:val="00963461"/>
    <w:rsid w:val="00973D80"/>
    <w:rsid w:val="009743BF"/>
    <w:rsid w:val="00984AAB"/>
    <w:rsid w:val="0098601E"/>
    <w:rsid w:val="00994D29"/>
    <w:rsid w:val="009B08ED"/>
    <w:rsid w:val="009D4232"/>
    <w:rsid w:val="009D5B42"/>
    <w:rsid w:val="009E3E6D"/>
    <w:rsid w:val="00A04401"/>
    <w:rsid w:val="00A052FE"/>
    <w:rsid w:val="00A05551"/>
    <w:rsid w:val="00A31CFB"/>
    <w:rsid w:val="00A32DA8"/>
    <w:rsid w:val="00A36C04"/>
    <w:rsid w:val="00A731DF"/>
    <w:rsid w:val="00A7395F"/>
    <w:rsid w:val="00A741EB"/>
    <w:rsid w:val="00A834A8"/>
    <w:rsid w:val="00AB10F7"/>
    <w:rsid w:val="00AB2A0C"/>
    <w:rsid w:val="00AC471D"/>
    <w:rsid w:val="00AD0210"/>
    <w:rsid w:val="00AD4B0D"/>
    <w:rsid w:val="00B3552A"/>
    <w:rsid w:val="00B64743"/>
    <w:rsid w:val="00B66E8B"/>
    <w:rsid w:val="00B82105"/>
    <w:rsid w:val="00B86333"/>
    <w:rsid w:val="00B9291A"/>
    <w:rsid w:val="00BB2052"/>
    <w:rsid w:val="00BB4318"/>
    <w:rsid w:val="00CA102D"/>
    <w:rsid w:val="00CC53D3"/>
    <w:rsid w:val="00CF3939"/>
    <w:rsid w:val="00D21F28"/>
    <w:rsid w:val="00D25C46"/>
    <w:rsid w:val="00D31BE9"/>
    <w:rsid w:val="00D477BE"/>
    <w:rsid w:val="00D562F3"/>
    <w:rsid w:val="00D61C79"/>
    <w:rsid w:val="00D640B8"/>
    <w:rsid w:val="00D71825"/>
    <w:rsid w:val="00D75627"/>
    <w:rsid w:val="00D93133"/>
    <w:rsid w:val="00D94AAB"/>
    <w:rsid w:val="00D951E6"/>
    <w:rsid w:val="00DB50EE"/>
    <w:rsid w:val="00E13064"/>
    <w:rsid w:val="00E62A91"/>
    <w:rsid w:val="00E824B9"/>
    <w:rsid w:val="00E859E8"/>
    <w:rsid w:val="00EA513E"/>
    <w:rsid w:val="00EA6118"/>
    <w:rsid w:val="00EA6D5C"/>
    <w:rsid w:val="00EC31B5"/>
    <w:rsid w:val="00EC509A"/>
    <w:rsid w:val="00EC74BB"/>
    <w:rsid w:val="00EC7C2D"/>
    <w:rsid w:val="00ED3ACA"/>
    <w:rsid w:val="00EE49D7"/>
    <w:rsid w:val="00F20E6A"/>
    <w:rsid w:val="00F36174"/>
    <w:rsid w:val="00F370E2"/>
    <w:rsid w:val="00F41D1B"/>
    <w:rsid w:val="00F44569"/>
    <w:rsid w:val="00F62CB8"/>
    <w:rsid w:val="00F66717"/>
    <w:rsid w:val="00F70B8E"/>
    <w:rsid w:val="00FB7828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0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0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40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B8"/>
    <w:rPr>
      <w:rFonts w:ascii="Segoe UI" w:eastAsia="Calibri" w:hAnsi="Segoe UI" w:cs="Segoe UI"/>
      <w:sz w:val="18"/>
      <w:szCs w:val="18"/>
    </w:rPr>
  </w:style>
  <w:style w:type="character" w:customStyle="1" w:styleId="2Corbel85pt">
    <w:name w:val="Основной текст (2) + Corbel;8;5 pt"/>
    <w:rsid w:val="00A834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9">
    <w:name w:val="No Spacing"/>
    <w:uiPriority w:val="1"/>
    <w:qFormat/>
    <w:rsid w:val="00986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AB2A0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0B8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640B8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640B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640B8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D640B8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640B8"/>
    <w:rPr>
      <w:rFonts w:ascii="Segoe UI" w:eastAsia="Calibri" w:hAnsi="Segoe UI" w:cs="Segoe UI"/>
      <w:sz w:val="18"/>
      <w:szCs w:val="18"/>
    </w:rPr>
  </w:style>
  <w:style w:type="character" w:customStyle="1" w:styleId="2Corbel85pt">
    <w:name w:val="Основной текст (2) + Corbel;8;5 pt"/>
    <w:rsid w:val="00A834A8"/>
    <w:rPr>
      <w:rFonts w:ascii="Corbel" w:eastAsia="Corbel" w:hAnsi="Corbel" w:cs="Corbe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US" w:eastAsia="en-US" w:bidi="en-US"/>
    </w:rPr>
  </w:style>
  <w:style w:type="paragraph" w:styleId="a9">
    <w:name w:val="No Spacing"/>
    <w:uiPriority w:val="1"/>
    <w:qFormat/>
    <w:rsid w:val="0098601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Placeholder Text"/>
    <w:basedOn w:val="a0"/>
    <w:uiPriority w:val="99"/>
    <w:semiHidden/>
    <w:rsid w:val="00AB2A0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3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9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474DD-3A56-4A2B-979F-A883EACF2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10</Pages>
  <Words>1560</Words>
  <Characters>8893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cp:lastPrinted>2020-01-16T08:59:00Z</cp:lastPrinted>
  <dcterms:created xsi:type="dcterms:W3CDTF">2018-12-12T05:42:00Z</dcterms:created>
  <dcterms:modified xsi:type="dcterms:W3CDTF">2020-01-16T09:00:00Z</dcterms:modified>
</cp:coreProperties>
</file>