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660ADA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CB4F2C">
        <w:rPr>
          <w:rFonts w:ascii="Times New Roman" w:hAnsi="Times New Roman"/>
          <w:b/>
          <w:sz w:val="24"/>
          <w:szCs w:val="24"/>
        </w:rPr>
        <w:t>2</w:t>
      </w:r>
      <w:r w:rsidR="00660ADA">
        <w:rPr>
          <w:rFonts w:ascii="Times New Roman" w:hAnsi="Times New Roman"/>
          <w:b/>
          <w:sz w:val="24"/>
          <w:szCs w:val="24"/>
          <w:lang w:val="kk-KZ"/>
        </w:rPr>
        <w:t>6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41E9F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8C22B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19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8160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CB4F2C">
        <w:rPr>
          <w:rFonts w:ascii="Times New Roman" w:hAnsi="Times New Roman"/>
          <w:b/>
          <w:sz w:val="24"/>
          <w:szCs w:val="24"/>
          <w:lang w:val="kk-KZ"/>
        </w:rPr>
        <w:t>1</w:t>
      </w:r>
      <w:r w:rsidR="008C22BD" w:rsidRPr="008C22BD">
        <w:rPr>
          <w:rFonts w:ascii="Times New Roman" w:hAnsi="Times New Roman"/>
          <w:b/>
          <w:sz w:val="24"/>
          <w:szCs w:val="24"/>
        </w:rPr>
        <w:t>9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81607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660ADA">
        <w:rPr>
          <w:rFonts w:ascii="Times New Roman" w:hAnsi="Times New Roman"/>
          <w:b/>
          <w:sz w:val="24"/>
          <w:szCs w:val="24"/>
          <w:lang w:val="kk-KZ"/>
        </w:rPr>
        <w:t>26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марта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3C433F">
        <w:rPr>
          <w:rFonts w:ascii="Times New Roman" w:hAnsi="Times New Roman"/>
          <w:b/>
          <w:sz w:val="24"/>
          <w:szCs w:val="24"/>
          <w:lang w:val="kk-KZ"/>
        </w:rPr>
        <w:t>26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="004C5CD1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7356F1">
        <w:rPr>
          <w:rFonts w:ascii="Times New Roman" w:hAnsi="Times New Roman"/>
          <w:b/>
          <w:sz w:val="24"/>
          <w:szCs w:val="24"/>
        </w:rPr>
        <w:t>время 1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324602">
        <w:rPr>
          <w:rFonts w:ascii="Times New Roman" w:hAnsi="Times New Roman"/>
          <w:b/>
          <w:sz w:val="24"/>
          <w:szCs w:val="24"/>
        </w:rPr>
        <w:t>30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57-75-59,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9C4177">
        <w:rPr>
          <w:rFonts w:ascii="Times New Roman" w:hAnsi="Times New Roman"/>
          <w:sz w:val="24"/>
          <w:szCs w:val="24"/>
        </w:rPr>
        <w:t>Мединам</w:t>
      </w:r>
      <w:proofErr w:type="spellEnd"/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9B162D" w:rsidRDefault="009B162D" w:rsidP="007356F1">
      <w:pPr>
        <w:rPr>
          <w:rFonts w:ascii="Times New Roman" w:hAnsi="Times New Roman"/>
          <w:b/>
          <w:sz w:val="18"/>
          <w:szCs w:val="18"/>
          <w:lang w:val="kk-KZ"/>
        </w:rPr>
      </w:pPr>
      <w:r w:rsidRPr="009B162D">
        <w:rPr>
          <w:rFonts w:ascii="Times New Roman" w:hAnsi="Times New Roman"/>
          <w:b/>
          <w:sz w:val="18"/>
          <w:szCs w:val="18"/>
          <w:lang w:val="kk-KZ"/>
        </w:rPr>
        <w:t xml:space="preserve">  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618"/>
        <w:gridCol w:w="6871"/>
        <w:gridCol w:w="715"/>
        <w:gridCol w:w="986"/>
        <w:gridCol w:w="1309"/>
        <w:gridCol w:w="1418"/>
      </w:tblGrid>
      <w:tr w:rsidR="00A41E9F" w:rsidRPr="00AA4B83" w:rsidTr="00A41E9F">
        <w:trPr>
          <w:trHeight w:val="13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A41E9F" w:rsidRPr="00AA4B83" w:rsidRDefault="00A41E9F" w:rsidP="00A41E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Приложение №1</w:t>
            </w:r>
          </w:p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1E9F" w:rsidRPr="00AA4B83" w:rsidTr="00A41E9F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3C433F" w:rsidRPr="00AA4B83" w:rsidTr="00AA4B83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33F" w:rsidRPr="00AA4B83" w:rsidRDefault="003C433F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433F" w:rsidRPr="00562D8D" w:rsidRDefault="003C433F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 xml:space="preserve">Воск костный 2,5гр. 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433F" w:rsidRPr="00562D8D" w:rsidRDefault="003C433F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Хирургический воск является </w:t>
            </w:r>
            <w:proofErr w:type="spellStart"/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>нерассасывающимся</w:t>
            </w:r>
            <w:proofErr w:type="spellEnd"/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стерильным хирургическим материалом, состоящим из следующих </w:t>
            </w:r>
            <w:proofErr w:type="spellStart"/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>компонентов</w:t>
            </w:r>
            <w:proofErr w:type="gramStart"/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>:б</w:t>
            </w:r>
            <w:proofErr w:type="gramEnd"/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>елый</w:t>
            </w:r>
            <w:proofErr w:type="spellEnd"/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(отбеленный) пчелиный воск </w:t>
            </w:r>
            <w:proofErr w:type="spellStart"/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>PhEur</w:t>
            </w:r>
            <w:proofErr w:type="spellEnd"/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75% по </w:t>
            </w:r>
            <w:proofErr w:type="spellStart"/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>массе;парафин</w:t>
            </w:r>
            <w:proofErr w:type="spellEnd"/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восковой DAB/BP – 15% по массе; пальмитат изопропила DAB – 10% по массе.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33F" w:rsidRPr="00562D8D" w:rsidRDefault="003C433F" w:rsidP="00CF593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33F" w:rsidRPr="00562D8D" w:rsidRDefault="003C433F" w:rsidP="00CF5932">
            <w:pPr>
              <w:pStyle w:val="a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33F" w:rsidRPr="00562D8D" w:rsidRDefault="003C433F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1 110</w:t>
            </w:r>
            <w:r w:rsidRPr="00562D8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433F" w:rsidRPr="00562D8D" w:rsidRDefault="003C433F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621</w:t>
            </w: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562D8D">
              <w:rPr>
                <w:rFonts w:ascii="Times New Roman" w:hAnsi="Times New Roman"/>
                <w:sz w:val="18"/>
                <w:szCs w:val="18"/>
              </w:rPr>
              <w:t>600,00</w:t>
            </w:r>
          </w:p>
        </w:tc>
      </w:tr>
      <w:tr w:rsidR="00705929" w:rsidRPr="00AA4B83" w:rsidTr="00EA3078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29" w:rsidRPr="00AA4B83" w:rsidRDefault="00705929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929" w:rsidRPr="00705929" w:rsidRDefault="00705929" w:rsidP="00705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5929">
              <w:rPr>
                <w:rFonts w:ascii="Times New Roman" w:hAnsi="Times New Roman"/>
                <w:color w:val="000000"/>
                <w:sz w:val="18"/>
                <w:szCs w:val="18"/>
              </w:rPr>
              <w:t>Комплект для цветной печати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929" w:rsidRPr="00705929" w:rsidRDefault="00705929" w:rsidP="00705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59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использования на принтерах UP25MD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929" w:rsidRPr="00705929" w:rsidRDefault="00705929" w:rsidP="0070592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05929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929" w:rsidRPr="00705929" w:rsidRDefault="00705929" w:rsidP="00705929">
            <w:pPr>
              <w:rPr>
                <w:rFonts w:ascii="Times New Roman" w:hAnsi="Times New Roman"/>
                <w:sz w:val="18"/>
                <w:szCs w:val="18"/>
              </w:rPr>
            </w:pPr>
            <w:r w:rsidRPr="0070592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929" w:rsidRPr="00705929" w:rsidRDefault="00705929" w:rsidP="00705929">
            <w:pPr>
              <w:rPr>
                <w:rFonts w:ascii="Times New Roman" w:hAnsi="Times New Roman"/>
                <w:sz w:val="18"/>
                <w:szCs w:val="18"/>
              </w:rPr>
            </w:pPr>
            <w:r w:rsidRPr="00705929">
              <w:rPr>
                <w:rFonts w:ascii="Times New Roman" w:hAnsi="Times New Roman"/>
                <w:sz w:val="18"/>
                <w:szCs w:val="18"/>
              </w:rPr>
              <w:t>56 980,00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929" w:rsidRPr="00705929" w:rsidRDefault="00705929" w:rsidP="00705929">
            <w:pPr>
              <w:rPr>
                <w:rFonts w:ascii="Times New Roman" w:hAnsi="Times New Roman"/>
                <w:sz w:val="18"/>
                <w:szCs w:val="18"/>
              </w:rPr>
            </w:pPr>
            <w:r w:rsidRPr="00705929">
              <w:rPr>
                <w:rFonts w:ascii="Times New Roman" w:hAnsi="Times New Roman"/>
                <w:sz w:val="18"/>
                <w:szCs w:val="18"/>
              </w:rPr>
              <w:t>284 900,00</w:t>
            </w:r>
          </w:p>
        </w:tc>
      </w:tr>
      <w:tr w:rsidR="00AA234E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 xml:space="preserve">Наконечник для анализатора </w:t>
            </w: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Pathfast</w:t>
            </w:r>
            <w:proofErr w:type="spell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 (210 </w:t>
            </w:r>
            <w:proofErr w:type="spellStart"/>
            <w:proofErr w:type="gramStart"/>
            <w:r w:rsidRPr="00562D8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 xml:space="preserve"> Наконечник для анализатора </w:t>
            </w: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Pathfast</w:t>
            </w:r>
            <w:proofErr w:type="spell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 (210 </w:t>
            </w:r>
            <w:proofErr w:type="spellStart"/>
            <w:proofErr w:type="gramStart"/>
            <w:r w:rsidRPr="00562D8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562D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151 250,00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3 630 000,00</w:t>
            </w:r>
          </w:p>
        </w:tc>
      </w:tr>
      <w:tr w:rsidR="00AA234E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Монооксид</w:t>
            </w:r>
            <w:proofErr w:type="spell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 азота 1000 </w:t>
            </w: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ppm.NO+Balanc</w:t>
            </w:r>
            <w:proofErr w:type="spell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 N2 (23л) 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Монооксид</w:t>
            </w:r>
            <w:proofErr w:type="spell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 азота 1000 </w:t>
            </w: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ppm.NO+Balanc</w:t>
            </w:r>
            <w:proofErr w:type="spell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 N2 (23л)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баллон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1 300 000,00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3 900 000,00</w:t>
            </w:r>
          </w:p>
        </w:tc>
      </w:tr>
      <w:tr w:rsidR="00AA234E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Абсорбент СО</w:t>
            </w:r>
            <w:proofErr w:type="gramStart"/>
            <w:r w:rsidRPr="00562D8D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 5л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Абсорбент СО</w:t>
            </w:r>
            <w:proofErr w:type="gramStart"/>
            <w:r w:rsidRPr="00562D8D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562D8D">
              <w:rPr>
                <w:rFonts w:ascii="Times New Roman" w:hAnsi="Times New Roman"/>
                <w:sz w:val="18"/>
                <w:szCs w:val="18"/>
              </w:rPr>
              <w:t>(гранулы для абсорбции СО2  в канистрах емкостью 5</w:t>
            </w: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562D8D">
              <w:rPr>
                <w:rFonts w:ascii="Times New Roman" w:hAnsi="Times New Roman"/>
                <w:sz w:val="18"/>
                <w:szCs w:val="18"/>
              </w:rPr>
              <w:t>л)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562D8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1 870 000,00</w:t>
            </w:r>
          </w:p>
        </w:tc>
      </w:tr>
      <w:tr w:rsidR="00AA234E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1B170F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B170F">
              <w:rPr>
                <w:rFonts w:ascii="Times New Roman" w:hAnsi="Times New Roman"/>
                <w:sz w:val="18"/>
                <w:szCs w:val="18"/>
              </w:rPr>
              <w:t xml:space="preserve">Система для </w:t>
            </w:r>
            <w:proofErr w:type="spellStart"/>
            <w:r w:rsidRPr="001B170F">
              <w:rPr>
                <w:rFonts w:ascii="Times New Roman" w:hAnsi="Times New Roman"/>
                <w:sz w:val="18"/>
                <w:szCs w:val="18"/>
              </w:rPr>
              <w:t>Инфузомат</w:t>
            </w:r>
            <w:proofErr w:type="spellEnd"/>
            <w:r w:rsidRPr="001B1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B170F">
              <w:rPr>
                <w:rFonts w:ascii="Times New Roman" w:hAnsi="Times New Roman"/>
                <w:sz w:val="18"/>
                <w:szCs w:val="18"/>
              </w:rPr>
              <w:t>спейс</w:t>
            </w:r>
            <w:proofErr w:type="spellEnd"/>
            <w:r w:rsidRPr="001B170F">
              <w:rPr>
                <w:rFonts w:ascii="Times New Roman" w:hAnsi="Times New Roman"/>
                <w:sz w:val="18"/>
                <w:szCs w:val="18"/>
              </w:rPr>
              <w:t xml:space="preserve">, 250см.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 xml:space="preserve">Оригинальная система для </w:t>
            </w: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Infusomat</w:t>
            </w:r>
            <w:proofErr w:type="gramStart"/>
            <w:r w:rsidRPr="00562D8D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proofErr w:type="gram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спейс</w:t>
            </w:r>
            <w:proofErr w:type="spell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 250 см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449 400,00</w:t>
            </w:r>
          </w:p>
        </w:tc>
      </w:tr>
      <w:tr w:rsidR="00AA234E" w:rsidRPr="00AA4B83" w:rsidTr="00DF4A50">
        <w:trPr>
          <w:trHeight w:val="1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74627B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4627B">
              <w:rPr>
                <w:rFonts w:ascii="Times New Roman" w:hAnsi="Times New Roman"/>
                <w:sz w:val="18"/>
                <w:szCs w:val="18"/>
                <w:lang w:val="kk-KZ"/>
              </w:rPr>
              <w:t>Катетер двухпросветный</w:t>
            </w:r>
            <w:r w:rsidRPr="0074627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74627B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4627B">
              <w:rPr>
                <w:rFonts w:ascii="Times New Roman" w:hAnsi="Times New Roman"/>
                <w:sz w:val="18"/>
                <w:szCs w:val="18"/>
              </w:rPr>
              <w:t xml:space="preserve">Игла 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Сельдингера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 G21 D- 0.8, L -38мм.</w:t>
            </w:r>
            <w:r w:rsidRPr="0074627B">
              <w:rPr>
                <w:rFonts w:ascii="Times New Roman" w:hAnsi="Times New Roman"/>
                <w:sz w:val="18"/>
                <w:szCs w:val="18"/>
              </w:rPr>
              <w:br/>
              <w:t xml:space="preserve">Катетер с мягким кончиком, 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Rg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 -контрастный из полиуретана, размерами: F4/G18 (1.2 х 20см), каналы G22/22, скорость потока 9/9 мл/мин.</w:t>
            </w:r>
            <w:r w:rsidRPr="0074627B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Нитиноловый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 проводник 0.46мм х 50см </w:t>
            </w:r>
            <w:proofErr w:type="gramStart"/>
            <w:r w:rsidRPr="0074627B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 гибким J-наконечником (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изгибоутойчивый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) в эргономичном 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дежателе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>.</w:t>
            </w:r>
            <w:r w:rsidRPr="0074627B">
              <w:rPr>
                <w:rFonts w:ascii="Times New Roman" w:hAnsi="Times New Roman"/>
                <w:sz w:val="18"/>
                <w:szCs w:val="18"/>
              </w:rPr>
              <w:br/>
              <w:t xml:space="preserve">Шприц 5 мл соединение 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Луэр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Лок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>.</w:t>
            </w:r>
            <w:r w:rsidRPr="0074627B">
              <w:rPr>
                <w:rFonts w:ascii="Times New Roman" w:hAnsi="Times New Roman"/>
                <w:sz w:val="18"/>
                <w:szCs w:val="18"/>
              </w:rPr>
              <w:br/>
              <w:t xml:space="preserve">3-х ходовой кран 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дискофикс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>;</w:t>
            </w:r>
            <w:r w:rsidRPr="0074627B">
              <w:rPr>
                <w:rFonts w:ascii="Times New Roman" w:hAnsi="Times New Roman"/>
                <w:sz w:val="18"/>
                <w:szCs w:val="18"/>
              </w:rPr>
              <w:br/>
              <w:t xml:space="preserve">Мягкий 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самоклеющийся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 фиксатор катетера.</w:t>
            </w:r>
            <w:r w:rsidRPr="0074627B">
              <w:rPr>
                <w:rFonts w:ascii="Times New Roman" w:hAnsi="Times New Roman"/>
                <w:sz w:val="18"/>
                <w:szCs w:val="18"/>
              </w:rPr>
              <w:br/>
              <w:t>Съемные фиксирующие крылышки.</w:t>
            </w:r>
            <w:r w:rsidRPr="0074627B">
              <w:rPr>
                <w:rFonts w:ascii="Times New Roman" w:hAnsi="Times New Roman"/>
                <w:sz w:val="18"/>
                <w:szCs w:val="18"/>
              </w:rPr>
              <w:br/>
              <w:t xml:space="preserve">Коннекторы 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безыгольного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 доступа 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Сэйфсайт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 по числу каналов катетера.</w:t>
            </w:r>
            <w:r w:rsidRPr="0074627B">
              <w:rPr>
                <w:rFonts w:ascii="Times New Roman" w:hAnsi="Times New Roman"/>
                <w:sz w:val="18"/>
                <w:szCs w:val="18"/>
              </w:rPr>
              <w:br/>
              <w:t>Дилататор, скальпель;</w:t>
            </w:r>
            <w:r w:rsidRPr="0074627B">
              <w:rPr>
                <w:rFonts w:ascii="Times New Roman" w:hAnsi="Times New Roman"/>
                <w:sz w:val="18"/>
                <w:szCs w:val="18"/>
              </w:rPr>
              <w:br/>
              <w:t>Набор с ЭКГ кабелем. Без латекса. Без ДЭГФ.</w:t>
            </w:r>
            <w:r w:rsidRPr="0074627B">
              <w:rPr>
                <w:rFonts w:ascii="Times New Roman" w:hAnsi="Times New Roman"/>
                <w:sz w:val="18"/>
                <w:szCs w:val="18"/>
              </w:rPr>
              <w:br/>
            </w:r>
            <w:proofErr w:type="gramStart"/>
            <w:r w:rsidRPr="0074627B">
              <w:rPr>
                <w:rFonts w:ascii="Times New Roman" w:hAnsi="Times New Roman"/>
                <w:sz w:val="18"/>
                <w:szCs w:val="18"/>
              </w:rPr>
              <w:t>Стерильный</w:t>
            </w:r>
            <w:proofErr w:type="gramEnd"/>
            <w:r w:rsidRPr="0074627B">
              <w:rPr>
                <w:rFonts w:ascii="Times New Roman" w:hAnsi="Times New Roman"/>
                <w:sz w:val="18"/>
                <w:szCs w:val="18"/>
              </w:rPr>
              <w:t>, для однократного применения.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18 429,00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921 450,00</w:t>
            </w:r>
          </w:p>
        </w:tc>
      </w:tr>
      <w:tr w:rsidR="00AA234E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74627B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Однопросветный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 Центральный Венозный Катетер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74627B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Однопросветный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 Центральный Венозный Катетер. ES-04650     Материал катетера -  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рентгенконтрастный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 полиуретан.   Длина - 9 см; Диаметр - 24 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Ga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.  Состав набора: катетер, проводник 0,018 дюйм Х 35 см с прямым и j-образным кончиком. Игла 21Gaх3,81см;  </w:t>
            </w:r>
            <w:proofErr w:type="spellStart"/>
            <w:r w:rsidRPr="0074627B">
              <w:rPr>
                <w:rFonts w:ascii="Times New Roman" w:hAnsi="Times New Roman"/>
                <w:sz w:val="18"/>
                <w:szCs w:val="18"/>
              </w:rPr>
              <w:t>Расширитель</w:t>
            </w:r>
            <w:proofErr w:type="gramStart"/>
            <w:r w:rsidRPr="0074627B">
              <w:rPr>
                <w:rFonts w:ascii="Times New Roman" w:hAnsi="Times New Roman"/>
                <w:sz w:val="18"/>
                <w:szCs w:val="18"/>
              </w:rPr>
              <w:t>;Ш</w:t>
            </w:r>
            <w:proofErr w:type="gramEnd"/>
            <w:r w:rsidRPr="0074627B">
              <w:rPr>
                <w:rFonts w:ascii="Times New Roman" w:hAnsi="Times New Roman"/>
                <w:sz w:val="18"/>
                <w:szCs w:val="18"/>
              </w:rPr>
              <w:t>приц</w:t>
            </w:r>
            <w:proofErr w:type="spellEnd"/>
            <w:r w:rsidRPr="0074627B">
              <w:rPr>
                <w:rFonts w:ascii="Times New Roman" w:hAnsi="Times New Roman"/>
                <w:sz w:val="18"/>
                <w:szCs w:val="18"/>
              </w:rPr>
              <w:t xml:space="preserve">  3мл; Фиксатор катетера.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135 000,00</w:t>
            </w:r>
          </w:p>
        </w:tc>
      </w:tr>
      <w:tr w:rsidR="00AA234E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165F84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65F84">
              <w:rPr>
                <w:rFonts w:ascii="Times New Roman" w:hAnsi="Times New Roman"/>
                <w:sz w:val="18"/>
                <w:szCs w:val="18"/>
              </w:rPr>
              <w:t xml:space="preserve">Линия для </w:t>
            </w:r>
            <w:proofErr w:type="spellStart"/>
            <w:r w:rsidRPr="00165F84">
              <w:rPr>
                <w:rFonts w:ascii="Times New Roman" w:hAnsi="Times New Roman"/>
                <w:sz w:val="18"/>
                <w:szCs w:val="18"/>
              </w:rPr>
              <w:t>Инфузомат</w:t>
            </w:r>
            <w:proofErr w:type="spellEnd"/>
            <w:r w:rsidRPr="00165F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65F84">
              <w:rPr>
                <w:rFonts w:ascii="Times New Roman" w:hAnsi="Times New Roman"/>
                <w:sz w:val="18"/>
                <w:szCs w:val="18"/>
              </w:rPr>
              <w:t>спейс</w:t>
            </w:r>
            <w:proofErr w:type="spellEnd"/>
            <w:r w:rsidRPr="00165F84">
              <w:rPr>
                <w:rFonts w:ascii="Times New Roman" w:hAnsi="Times New Roman"/>
                <w:sz w:val="18"/>
                <w:szCs w:val="18"/>
              </w:rPr>
              <w:t>, 250см.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165F84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65F84">
              <w:rPr>
                <w:rFonts w:ascii="Times New Roman" w:hAnsi="Times New Roman"/>
                <w:sz w:val="18"/>
                <w:szCs w:val="18"/>
              </w:rPr>
              <w:t xml:space="preserve">Линия для </w:t>
            </w:r>
            <w:proofErr w:type="spellStart"/>
            <w:r w:rsidRPr="00165F84">
              <w:rPr>
                <w:rFonts w:ascii="Times New Roman" w:hAnsi="Times New Roman"/>
                <w:sz w:val="18"/>
                <w:szCs w:val="18"/>
              </w:rPr>
              <w:t>Инфузомат</w:t>
            </w:r>
            <w:proofErr w:type="spellEnd"/>
            <w:r w:rsidRPr="00165F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65F84">
              <w:rPr>
                <w:rFonts w:ascii="Times New Roman" w:hAnsi="Times New Roman"/>
                <w:sz w:val="18"/>
                <w:szCs w:val="18"/>
              </w:rPr>
              <w:t>спейс</w:t>
            </w:r>
            <w:proofErr w:type="spellEnd"/>
            <w:r w:rsidRPr="00165F84">
              <w:rPr>
                <w:rFonts w:ascii="Times New Roman" w:hAnsi="Times New Roman"/>
                <w:sz w:val="18"/>
                <w:szCs w:val="18"/>
              </w:rPr>
              <w:t>, 250см.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165F84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65F8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165F84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65F8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165F84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65F84">
              <w:rPr>
                <w:rFonts w:ascii="Times New Roman" w:hAnsi="Times New Roman"/>
                <w:sz w:val="18"/>
                <w:szCs w:val="18"/>
              </w:rPr>
              <w:t>1 351,00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165F84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65F84">
              <w:rPr>
                <w:rFonts w:ascii="Times New Roman" w:hAnsi="Times New Roman"/>
                <w:sz w:val="18"/>
                <w:szCs w:val="18"/>
              </w:rPr>
              <w:t>1 080 800,00</w:t>
            </w:r>
          </w:p>
        </w:tc>
      </w:tr>
      <w:tr w:rsidR="00AA234E" w:rsidRPr="00AA4B83" w:rsidTr="00DF4A50">
        <w:trPr>
          <w:trHeight w:val="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Круг подкладной резиновый надувной медицинский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62D8D">
              <w:rPr>
                <w:rFonts w:ascii="Times New Roman" w:hAnsi="Times New Roman"/>
                <w:color w:val="000000"/>
                <w:sz w:val="18"/>
                <w:szCs w:val="18"/>
              </w:rPr>
              <w:t>Круг подкладной резиновый предотвращает возникновение повреждений кожи, пролежней. Показания: Круг подкладной резиновый применяется для ухода за больными.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49 000,00</w:t>
            </w:r>
          </w:p>
        </w:tc>
      </w:tr>
      <w:tr w:rsidR="00AA234E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2D8D">
              <w:rPr>
                <w:rFonts w:ascii="Times New Roman" w:hAnsi="Times New Roman"/>
                <w:sz w:val="18"/>
                <w:szCs w:val="18"/>
              </w:rPr>
              <w:t>Небулайзер</w:t>
            </w:r>
            <w:proofErr w:type="spellEnd"/>
            <w:r w:rsidRPr="00562D8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Компрессорный</w:t>
            </w:r>
            <w:proofErr w:type="gramEnd"/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нейбулайзер</w:t>
            </w:r>
            <w:proofErr w:type="spellEnd"/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OmronCompAir</w:t>
            </w:r>
            <w:proofErr w:type="spellEnd"/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 xml:space="preserve"> NE-C900 </w:t>
            </w:r>
            <w:proofErr w:type="spellStart"/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Pro</w:t>
            </w:r>
            <w:proofErr w:type="spellEnd"/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,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  <w:lang w:val="kk-KZ"/>
              </w:rPr>
              <w:t xml:space="preserve"> 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позволяет лекарственному средству в виде подготовленной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  <w:lang w:val="kk-KZ"/>
              </w:rPr>
              <w:t xml:space="preserve"> 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мелкодисперсной смеси быстро и эффективно достигать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  <w:lang w:val="kk-KZ"/>
              </w:rPr>
              <w:t xml:space="preserve"> 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верхние и нижние дыхательные пути. Непрерывное время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  <w:lang w:val="kk-KZ"/>
              </w:rPr>
              <w:t xml:space="preserve"> 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работы компрессора. Влагозащищенный переключатель.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  <w:lang w:val="kk-KZ"/>
              </w:rPr>
              <w:t xml:space="preserve"> 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Малый остаточный объем лекарства. Широкий спектр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  <w:lang w:val="kk-KZ"/>
              </w:rPr>
              <w:t xml:space="preserve"> 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распыляемых лекарственных препаратов. Качественный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  <w:lang w:val="kk-KZ"/>
              </w:rPr>
              <w:t xml:space="preserve"> 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аэрозоль. Воздействие ингаляции на широкую область,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  <w:lang w:val="kk-KZ"/>
              </w:rPr>
              <w:t xml:space="preserve"> </w:t>
            </w:r>
            <w:r w:rsidRPr="00562D8D">
              <w:rPr>
                <w:rFonts w:ascii="Times New Roman" w:eastAsiaTheme="minorHAnsi" w:hAnsi="Times New Roman"/>
                <w:sz w:val="18"/>
                <w:szCs w:val="18"/>
              </w:rPr>
              <w:t>включая нос и горло.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22 400,00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89 600,00</w:t>
            </w:r>
          </w:p>
        </w:tc>
      </w:tr>
      <w:tr w:rsidR="00AA234E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Комплект расходного материала для холтера Астрокард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1E1468" w:rsidRDefault="00AA234E" w:rsidP="00990AEA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Комплект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:</w:t>
            </w: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1) </w:t>
            </w:r>
            <w:r w:rsidRPr="0074627B">
              <w:rPr>
                <w:rFonts w:ascii="Times New Roman" w:hAnsi="Times New Roman"/>
                <w:sz w:val="18"/>
                <w:szCs w:val="18"/>
              </w:rPr>
              <w:t xml:space="preserve">Манжета компрессионная пневматическая с текстильной застежкой для взрослых средняя, 24-32 см. </w:t>
            </w:r>
            <w:r w:rsidR="001E146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5 штук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Pr="0074627B">
              <w:rPr>
                <w:rFonts w:ascii="Times New Roman" w:hAnsi="Times New Roman"/>
                <w:sz w:val="18"/>
                <w:szCs w:val="18"/>
              </w:rPr>
              <w:t xml:space="preserve">Манжета компрессионная пневматическая с текстильной застежкой для взрослых, 28-40 см. </w:t>
            </w:r>
            <w:r w:rsidR="001E146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5 штук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3) </w:t>
            </w:r>
            <w:r w:rsidRPr="0074627B">
              <w:rPr>
                <w:rFonts w:ascii="Times New Roman" w:hAnsi="Times New Roman"/>
                <w:sz w:val="18"/>
                <w:szCs w:val="18"/>
              </w:rPr>
              <w:t xml:space="preserve">Манжета компрессионная пневматическая с текстильной застежкой большая для взрослых, 32-42 см. </w:t>
            </w:r>
            <w:r w:rsidR="001E146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5 штук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r w:rsidRPr="0074627B">
              <w:rPr>
                <w:rFonts w:ascii="Times New Roman" w:hAnsi="Times New Roman"/>
                <w:sz w:val="18"/>
                <w:szCs w:val="18"/>
              </w:rPr>
              <w:t>Манжета компрессионная пневматическая с текстильной застежкой бедренная для взрослых средняя,38-50 см.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E146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5 штук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5) </w:t>
            </w:r>
            <w:r w:rsidRPr="00CD435D">
              <w:rPr>
                <w:rFonts w:ascii="Times New Roman" w:hAnsi="Times New Roman"/>
                <w:sz w:val="18"/>
                <w:szCs w:val="18"/>
              </w:rPr>
              <w:t xml:space="preserve">Кабель отведений ЭКГ пациента 10 </w:t>
            </w:r>
            <w:proofErr w:type="spellStart"/>
            <w:r w:rsidRPr="00CD435D">
              <w:rPr>
                <w:rFonts w:ascii="Times New Roman" w:hAnsi="Times New Roman"/>
                <w:sz w:val="18"/>
                <w:szCs w:val="18"/>
              </w:rPr>
              <w:t>leads</w:t>
            </w:r>
            <w:proofErr w:type="spellEnd"/>
            <w:r w:rsidRPr="00CD435D">
              <w:rPr>
                <w:rFonts w:ascii="Times New Roman" w:hAnsi="Times New Roman"/>
                <w:sz w:val="18"/>
                <w:szCs w:val="18"/>
              </w:rPr>
              <w:t xml:space="preserve"> к 12 - канальному регистратору HE</w:t>
            </w:r>
            <w:bookmarkStart w:id="0" w:name="_GoBack"/>
            <w:bookmarkEnd w:id="0"/>
            <w:r w:rsidRPr="00CD435D">
              <w:rPr>
                <w:rFonts w:ascii="Times New Roman" w:hAnsi="Times New Roman"/>
                <w:sz w:val="18"/>
                <w:szCs w:val="18"/>
              </w:rPr>
              <w:t xml:space="preserve">12 без дисплея диагностическая </w:t>
            </w:r>
            <w:proofErr w:type="spellStart"/>
            <w:r w:rsidRPr="00CD435D">
              <w:rPr>
                <w:rFonts w:ascii="Times New Roman" w:hAnsi="Times New Roman"/>
                <w:sz w:val="18"/>
                <w:szCs w:val="18"/>
              </w:rPr>
              <w:t>холтеровская</w:t>
            </w:r>
            <w:proofErr w:type="spellEnd"/>
            <w:r w:rsidRPr="00CD435D">
              <w:rPr>
                <w:rFonts w:ascii="Times New Roman" w:hAnsi="Times New Roman"/>
                <w:sz w:val="18"/>
                <w:szCs w:val="18"/>
              </w:rPr>
              <w:t xml:space="preserve"> система "</w:t>
            </w:r>
            <w:proofErr w:type="spellStart"/>
            <w:r w:rsidRPr="00CD435D">
              <w:rPr>
                <w:rFonts w:ascii="Times New Roman" w:hAnsi="Times New Roman"/>
                <w:sz w:val="18"/>
                <w:szCs w:val="18"/>
              </w:rPr>
              <w:t>Астрокард</w:t>
            </w:r>
            <w:proofErr w:type="spellEnd"/>
            <w:r w:rsidRPr="00CD435D">
              <w:rPr>
                <w:rFonts w:ascii="Times New Roman" w:hAnsi="Times New Roman"/>
                <w:sz w:val="18"/>
                <w:szCs w:val="18"/>
              </w:rPr>
              <w:t>"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CD43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E146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5 штук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6) </w:t>
            </w:r>
            <w:r w:rsidRPr="00CD435D">
              <w:rPr>
                <w:rFonts w:ascii="Times New Roman" w:hAnsi="Times New Roman"/>
                <w:sz w:val="18"/>
                <w:szCs w:val="18"/>
              </w:rPr>
              <w:t xml:space="preserve">Кабель отведений ЭКГ пациента 10 </w:t>
            </w:r>
            <w:proofErr w:type="spellStart"/>
            <w:r w:rsidRPr="00CD435D">
              <w:rPr>
                <w:rFonts w:ascii="Times New Roman" w:hAnsi="Times New Roman"/>
                <w:sz w:val="18"/>
                <w:szCs w:val="18"/>
              </w:rPr>
              <w:t>leads</w:t>
            </w:r>
            <w:proofErr w:type="spellEnd"/>
            <w:r w:rsidRPr="00CD435D">
              <w:rPr>
                <w:rFonts w:ascii="Times New Roman" w:hAnsi="Times New Roman"/>
                <w:sz w:val="18"/>
                <w:szCs w:val="18"/>
              </w:rPr>
              <w:t xml:space="preserve"> к 12 - канальному регистратору HE12N  с </w:t>
            </w:r>
            <w:proofErr w:type="spellStart"/>
            <w:r w:rsidRPr="00CD435D">
              <w:rPr>
                <w:rFonts w:ascii="Times New Roman" w:hAnsi="Times New Roman"/>
                <w:sz w:val="18"/>
                <w:szCs w:val="18"/>
              </w:rPr>
              <w:t>дисплейем</w:t>
            </w:r>
            <w:proofErr w:type="spellEnd"/>
            <w:r w:rsidRPr="00CD435D">
              <w:rPr>
                <w:rFonts w:ascii="Times New Roman" w:hAnsi="Times New Roman"/>
                <w:sz w:val="18"/>
                <w:szCs w:val="18"/>
              </w:rPr>
              <w:t xml:space="preserve"> диагностическая </w:t>
            </w:r>
            <w:proofErr w:type="spellStart"/>
            <w:r w:rsidRPr="00CD435D">
              <w:rPr>
                <w:rFonts w:ascii="Times New Roman" w:hAnsi="Times New Roman"/>
                <w:sz w:val="18"/>
                <w:szCs w:val="18"/>
              </w:rPr>
              <w:t>хо</w:t>
            </w:r>
            <w:r>
              <w:rPr>
                <w:rFonts w:ascii="Times New Roman" w:hAnsi="Times New Roman"/>
                <w:sz w:val="18"/>
                <w:szCs w:val="18"/>
              </w:rPr>
              <w:t>лтеровская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система "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Астрокард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". </w:t>
            </w:r>
            <w:r w:rsidR="001E1468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5 штук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7) </w:t>
            </w:r>
            <w:r w:rsidRPr="00E342F6">
              <w:rPr>
                <w:rFonts w:ascii="Times New Roman" w:hAnsi="Times New Roman"/>
                <w:sz w:val="18"/>
                <w:szCs w:val="18"/>
              </w:rPr>
              <w:t xml:space="preserve">Разъём переходник к регистратору </w:t>
            </w:r>
            <w:proofErr w:type="spellStart"/>
            <w:r w:rsidRPr="00E342F6">
              <w:rPr>
                <w:rFonts w:ascii="Times New Roman" w:hAnsi="Times New Roman"/>
                <w:sz w:val="18"/>
                <w:szCs w:val="18"/>
              </w:rPr>
              <w:t>Astrokard</w:t>
            </w:r>
            <w:proofErr w:type="spell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E1468">
              <w:rPr>
                <w:rFonts w:ascii="Times New Roman" w:hAnsi="Times New Roman"/>
                <w:sz w:val="18"/>
                <w:szCs w:val="18"/>
                <w:lang w:val="kk-KZ"/>
              </w:rPr>
              <w:t>1 штука</w:t>
            </w:r>
          </w:p>
          <w:p w:rsidR="00AA234E" w:rsidRPr="00990AEA" w:rsidRDefault="00AA234E" w:rsidP="00990AEA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24A38">
              <w:rPr>
                <w:rFonts w:ascii="Times New Roman" w:hAnsi="Times New Roman"/>
                <w:sz w:val="18"/>
                <w:szCs w:val="18"/>
              </w:rPr>
              <w:t xml:space="preserve">Манжета плечевая в сборе с </w:t>
            </w:r>
            <w:proofErr w:type="spellStart"/>
            <w:r w:rsidRPr="00424A38">
              <w:rPr>
                <w:rFonts w:ascii="Times New Roman" w:hAnsi="Times New Roman"/>
                <w:sz w:val="18"/>
                <w:szCs w:val="18"/>
              </w:rPr>
              <w:t>пневношлангом</w:t>
            </w:r>
            <w:proofErr w:type="spell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 и разъемным штуцером  Предназначена для использования совместно с суточным монитором АД «</w:t>
            </w:r>
            <w:proofErr w:type="spellStart"/>
            <w:r w:rsidRPr="00424A38">
              <w:rPr>
                <w:rFonts w:ascii="Times New Roman" w:hAnsi="Times New Roman"/>
                <w:sz w:val="18"/>
                <w:szCs w:val="18"/>
              </w:rPr>
              <w:t>БиПиЛАБ</w:t>
            </w:r>
            <w:proofErr w:type="spell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» Составное соединение </w:t>
            </w:r>
            <w:proofErr w:type="spellStart"/>
            <w:r w:rsidRPr="00424A38">
              <w:rPr>
                <w:rFonts w:ascii="Times New Roman" w:hAnsi="Times New Roman"/>
                <w:sz w:val="18"/>
                <w:szCs w:val="18"/>
              </w:rPr>
              <w:t>пневмошланга</w:t>
            </w:r>
            <w:proofErr w:type="spell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 с манжетой, обеспечивающее быстрое, многократное соединение/отсоединение в процессе эксплуатации.  Камера и </w:t>
            </w:r>
            <w:proofErr w:type="spellStart"/>
            <w:r w:rsidRPr="00424A38">
              <w:rPr>
                <w:rFonts w:ascii="Times New Roman" w:hAnsi="Times New Roman"/>
                <w:sz w:val="18"/>
                <w:szCs w:val="18"/>
              </w:rPr>
              <w:t>пневмошланг</w:t>
            </w:r>
            <w:proofErr w:type="spell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  не должны содержать тальк или иные присыпки. </w:t>
            </w:r>
            <w:proofErr w:type="gramStart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Конструктивное исполнение  манжеты без скобы для фиксации Съёмный  чехол для манжеты плечевой должен быть с нанесенной  графической маркировкой типоразмера (с диапазоном обхвата (плеча)) Съёмный  чехол для манжеты плечевой должен быть с нанесённым на него  товарным знаком </w:t>
            </w:r>
            <w:proofErr w:type="spellStart"/>
            <w:r w:rsidRPr="00424A38">
              <w:rPr>
                <w:rFonts w:ascii="Times New Roman" w:hAnsi="Times New Roman"/>
                <w:sz w:val="18"/>
                <w:szCs w:val="18"/>
              </w:rPr>
              <w:t>BPLab</w:t>
            </w:r>
            <w:proofErr w:type="spell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24A38">
              <w:rPr>
                <w:rFonts w:ascii="Times New Roman" w:hAnsi="Times New Roman"/>
                <w:sz w:val="18"/>
                <w:szCs w:val="18"/>
              </w:rPr>
              <w:t>Пневмошланг</w:t>
            </w:r>
            <w:proofErr w:type="spell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 должен легко отделяться от манжеты и от регистратора для обеспечения его замены в процессе эксплуатации без замены манжеты.</w:t>
            </w:r>
            <w:proofErr w:type="gram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424A38">
              <w:rPr>
                <w:rFonts w:ascii="Times New Roman" w:hAnsi="Times New Roman"/>
                <w:sz w:val="18"/>
                <w:szCs w:val="18"/>
              </w:rPr>
              <w:t>Пневмошланг</w:t>
            </w:r>
            <w:proofErr w:type="spell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 для соединения регистратора с манжетой должен состоять из 2-х частей, легко соединяющихся между собой посредством герметичного пневматического разъёма </w:t>
            </w:r>
            <w:proofErr w:type="spellStart"/>
            <w:r w:rsidRPr="00424A38">
              <w:rPr>
                <w:rFonts w:ascii="Times New Roman" w:hAnsi="Times New Roman"/>
                <w:sz w:val="18"/>
                <w:szCs w:val="18"/>
              </w:rPr>
              <w:t>байонетного</w:t>
            </w:r>
            <w:proofErr w:type="spell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 типа.  Пневматический разъём </w:t>
            </w:r>
            <w:proofErr w:type="spellStart"/>
            <w:r w:rsidRPr="00424A38">
              <w:rPr>
                <w:rFonts w:ascii="Times New Roman" w:hAnsi="Times New Roman"/>
                <w:sz w:val="18"/>
                <w:szCs w:val="18"/>
              </w:rPr>
              <w:t>пневмошланга</w:t>
            </w:r>
            <w:proofErr w:type="spell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 должен позволять свободное вращение составных частей </w:t>
            </w:r>
            <w:proofErr w:type="spellStart"/>
            <w:r w:rsidRPr="00424A38">
              <w:rPr>
                <w:rFonts w:ascii="Times New Roman" w:hAnsi="Times New Roman"/>
                <w:sz w:val="18"/>
                <w:szCs w:val="18"/>
              </w:rPr>
              <w:t>байонетного</w:t>
            </w:r>
            <w:proofErr w:type="spell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 разъёма без потери герметичности для предотвращения перекручивания </w:t>
            </w:r>
            <w:proofErr w:type="spellStart"/>
            <w:r w:rsidRPr="00424A38">
              <w:rPr>
                <w:rFonts w:ascii="Times New Roman" w:hAnsi="Times New Roman"/>
                <w:sz w:val="18"/>
                <w:szCs w:val="18"/>
              </w:rPr>
              <w:t>пневмошланга</w:t>
            </w:r>
            <w:proofErr w:type="spellEnd"/>
            <w:r w:rsidRPr="00424A38">
              <w:rPr>
                <w:rFonts w:ascii="Times New Roman" w:hAnsi="Times New Roman"/>
                <w:sz w:val="18"/>
                <w:szCs w:val="18"/>
              </w:rPr>
              <w:t xml:space="preserve"> манжеты.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комплект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3858880,00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3858880,00</w:t>
            </w:r>
          </w:p>
        </w:tc>
      </w:tr>
      <w:tr w:rsidR="00AA234E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Одноразовый гемоперфузионный картридж (гемосорбент)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Колонка для экстракорпорального лечения сепсиса Одноразовый гемоперфузионный картридж (гемосорбент) НА-330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202591</w:t>
            </w:r>
            <w:r w:rsidRPr="00562D8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607773,00</w:t>
            </w:r>
          </w:p>
        </w:tc>
      </w:tr>
      <w:tr w:rsidR="00AA234E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Катетер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Катетер  для тромбэмболэктомии  Размеры 3</w:t>
            </w:r>
            <w:r w:rsidRPr="00562D8D">
              <w:rPr>
                <w:rFonts w:ascii="Times New Roman" w:hAnsi="Times New Roman"/>
                <w:sz w:val="18"/>
                <w:szCs w:val="18"/>
              </w:rPr>
              <w:t>F</w:t>
            </w: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Pr="00562D8D">
              <w:rPr>
                <w:rFonts w:ascii="Times New Roman" w:hAnsi="Times New Roman"/>
                <w:sz w:val="18"/>
                <w:szCs w:val="18"/>
              </w:rPr>
              <w:t xml:space="preserve"> 4F</w:t>
            </w: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,</w:t>
            </w:r>
            <w:r w:rsidRPr="00562D8D">
              <w:rPr>
                <w:rFonts w:ascii="Times New Roman" w:hAnsi="Times New Roman"/>
                <w:sz w:val="18"/>
                <w:szCs w:val="18"/>
              </w:rPr>
              <w:t>-</w:t>
            </w: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Pr="00562D8D">
              <w:rPr>
                <w:rFonts w:ascii="Times New Roman" w:hAnsi="Times New Roman"/>
                <w:sz w:val="18"/>
                <w:szCs w:val="18"/>
              </w:rPr>
              <w:t>F</w:t>
            </w: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, 6</w:t>
            </w:r>
            <w:r w:rsidRPr="00562D8D">
              <w:rPr>
                <w:rFonts w:ascii="Times New Roman" w:hAnsi="Times New Roman"/>
                <w:sz w:val="18"/>
                <w:szCs w:val="18"/>
              </w:rPr>
              <w:t>F</w:t>
            </w: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, 7</w:t>
            </w:r>
            <w:r w:rsidRPr="00562D8D">
              <w:rPr>
                <w:rFonts w:ascii="Times New Roman" w:hAnsi="Times New Roman"/>
                <w:sz w:val="18"/>
                <w:szCs w:val="18"/>
              </w:rPr>
              <w:t>F</w:t>
            </w: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</w:t>
            </w: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62D8D">
              <w:rPr>
                <w:rFonts w:ascii="Times New Roman" w:hAnsi="Times New Roman"/>
                <w:sz w:val="18"/>
                <w:szCs w:val="18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562D8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62D8D">
              <w:rPr>
                <w:rFonts w:ascii="Times New Roman" w:hAnsi="Times New Roman"/>
                <w:sz w:val="18"/>
                <w:szCs w:val="18"/>
                <w:lang w:val="kk-KZ"/>
              </w:rPr>
              <w:t>180000</w:t>
            </w:r>
            <w:r w:rsidRPr="00562D8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AA234E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8D1CC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D1CCD">
              <w:rPr>
                <w:rFonts w:ascii="Times New Roman" w:hAnsi="Times New Roman"/>
                <w:sz w:val="18"/>
                <w:szCs w:val="18"/>
              </w:rPr>
              <w:t>Трехстрочная  этикетка с индикатором паровой стерилизации</w:t>
            </w:r>
            <w:proofErr w:type="gramStart"/>
            <w:r w:rsidRPr="008D1CCD">
              <w:rPr>
                <w:rFonts w:ascii="Times New Roman" w:hAnsi="Times New Roman"/>
                <w:sz w:val="18"/>
                <w:szCs w:val="18"/>
              </w:rPr>
              <w:t xml:space="preserve">   ,</w:t>
            </w:r>
            <w:proofErr w:type="gramEnd"/>
            <w:r w:rsidRPr="008D1CCD">
              <w:rPr>
                <w:rFonts w:ascii="Times New Roman" w:hAnsi="Times New Roman"/>
                <w:sz w:val="18"/>
                <w:szCs w:val="18"/>
              </w:rPr>
              <w:t>цвет зеленый ,12 рулонов по 750 этикеток + ролик чернильный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8D1CC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D1CCD">
              <w:rPr>
                <w:rFonts w:ascii="Times New Roman" w:hAnsi="Times New Roman"/>
                <w:sz w:val="18"/>
                <w:szCs w:val="18"/>
              </w:rPr>
              <w:t>трехстрочная  этикетка с индикатором паровой стерилизации</w:t>
            </w:r>
            <w:proofErr w:type="gramStart"/>
            <w:r w:rsidRPr="008D1CCD">
              <w:rPr>
                <w:rFonts w:ascii="Times New Roman" w:hAnsi="Times New Roman"/>
                <w:sz w:val="18"/>
                <w:szCs w:val="18"/>
              </w:rPr>
              <w:t xml:space="preserve">   ,</w:t>
            </w:r>
            <w:proofErr w:type="gramEnd"/>
            <w:r w:rsidRPr="008D1CCD">
              <w:rPr>
                <w:rFonts w:ascii="Times New Roman" w:hAnsi="Times New Roman"/>
                <w:sz w:val="18"/>
                <w:szCs w:val="18"/>
              </w:rPr>
              <w:t>цвет зеленый ,12 рулонов по 750 этикеток + ролик чернильный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8D1CC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D1CCD">
              <w:rPr>
                <w:rFonts w:ascii="Times New Roman" w:hAnsi="Times New Roman"/>
                <w:sz w:val="18"/>
                <w:szCs w:val="18"/>
              </w:rPr>
              <w:t>комп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8D1CC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D1C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8D1CC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D1CCD">
              <w:rPr>
                <w:rFonts w:ascii="Times New Roman" w:hAnsi="Times New Roman"/>
                <w:sz w:val="18"/>
                <w:szCs w:val="18"/>
              </w:rPr>
              <w:t>168 100,00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8D1CC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D1CCD">
              <w:rPr>
                <w:rFonts w:ascii="Times New Roman" w:hAnsi="Times New Roman"/>
                <w:sz w:val="18"/>
                <w:szCs w:val="18"/>
              </w:rPr>
              <w:t>336 200,00</w:t>
            </w:r>
          </w:p>
        </w:tc>
      </w:tr>
      <w:tr w:rsidR="00AA234E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7A0FAB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Биполярный электрод д/хирургический аблации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264B9A" w:rsidRDefault="00AA234E" w:rsidP="00264B9A">
            <w:pPr>
              <w:spacing w:after="0" w:line="240" w:lineRule="auto"/>
              <w:ind w:firstLine="3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Тип электрода </w:t>
            </w:r>
            <w:proofErr w:type="gramStart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-д</w:t>
            </w:r>
            <w:proofErr w:type="gramEnd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ля орошаемой биполярной </w:t>
            </w:r>
            <w:proofErr w:type="spellStart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аблации</w:t>
            </w:r>
            <w:proofErr w:type="spellEnd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при </w:t>
            </w:r>
            <w:proofErr w:type="spellStart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торакоскопическоом</w:t>
            </w:r>
            <w:proofErr w:type="spellEnd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латеральном доступе. Средняя кривизна </w:t>
            </w:r>
            <w:proofErr w:type="spellStart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браншей</w:t>
            </w:r>
            <w:proofErr w:type="spellEnd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. Длина </w:t>
            </w:r>
            <w:proofErr w:type="spellStart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браншей</w:t>
            </w:r>
            <w:proofErr w:type="spellEnd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6 см. Гибкая шея. Встроенная трубка орошения с  </w:t>
            </w:r>
            <w:proofErr w:type="spellStart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луер</w:t>
            </w:r>
            <w:proofErr w:type="spellEnd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-портом. Длина трубки орошения 304, 8 см.  Электрический кабель длиной  304,8 см с мульти-контактным  разъемом. Система </w:t>
            </w:r>
            <w:proofErr w:type="spellStart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QuickConnect</w:t>
            </w:r>
            <w:proofErr w:type="spellEnd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позволяет легко и быстро соединять проводники и </w:t>
            </w:r>
            <w:proofErr w:type="spellStart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бранши</w:t>
            </w:r>
            <w:proofErr w:type="spellEnd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электрода. По завершении процедуры проводники легко отсоединяются от </w:t>
            </w:r>
            <w:proofErr w:type="spellStart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браншей</w:t>
            </w:r>
            <w:proofErr w:type="spellEnd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электрода. Контроль начала и завершения подачи РЧ-энергии на рукоятке электрода, что позволяет работать одной рукой. </w:t>
            </w:r>
          </w:p>
          <w:p w:rsidR="00AA234E" w:rsidRPr="008D1CCD" w:rsidRDefault="00AA234E" w:rsidP="00264B9A">
            <w:pPr>
              <w:spacing w:after="0" w:line="240" w:lineRule="auto"/>
              <w:ind w:firstLine="33"/>
              <w:rPr>
                <w:rFonts w:ascii="Times New Roman" w:hAnsi="Times New Roman"/>
                <w:sz w:val="18"/>
                <w:szCs w:val="18"/>
              </w:rPr>
            </w:pPr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Регистрационное наименование: Устройство </w:t>
            </w:r>
            <w:proofErr w:type="spellStart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Cardioblate</w:t>
            </w:r>
            <w:proofErr w:type="spellEnd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ВР</w:t>
            </w:r>
            <w:proofErr w:type="gramStart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proofErr w:type="gramEnd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для хирургической абляции из «Система для хирургической абляции </w:t>
            </w:r>
            <w:proofErr w:type="spellStart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Cardioblate</w:t>
            </w:r>
            <w:proofErr w:type="spellEnd"/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 принадлежностями»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8D1CC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A0FAB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7A0FAB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8D1CCD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A0FAB">
              <w:rPr>
                <w:rFonts w:ascii="Times New Roman" w:hAnsi="Times New Roman"/>
                <w:sz w:val="18"/>
                <w:szCs w:val="18"/>
              </w:rPr>
              <w:t>760000</w:t>
            </w:r>
            <w:r w:rsidRPr="008D1CC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7A0FAB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2280000</w:t>
            </w:r>
            <w:r w:rsidRPr="008D1CC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AA234E" w:rsidRPr="00AA4B83" w:rsidTr="00DF4A5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34E" w:rsidRPr="00AA4B83" w:rsidRDefault="00AA234E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65352">
              <w:rPr>
                <w:rFonts w:ascii="Times New Roman" w:hAnsi="Times New Roman"/>
                <w:sz w:val="18"/>
                <w:szCs w:val="18"/>
                <w:lang w:val="kk-KZ"/>
              </w:rPr>
              <w:t>Монополярный электрод д/хирургический аблации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264B9A" w:rsidRDefault="00AA234E" w:rsidP="00865352">
            <w:pPr>
              <w:spacing w:after="0" w:line="240" w:lineRule="auto"/>
              <w:ind w:firstLine="33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64B9A">
              <w:rPr>
                <w:rFonts w:ascii="Times New Roman" w:hAnsi="Times New Roman"/>
                <w:sz w:val="18"/>
                <w:szCs w:val="18"/>
                <w:lang w:eastAsia="en-US"/>
              </w:rPr>
              <w:t>Тип электрода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– орошаемый. Силиконовая защита гибкой части электрода. Наличие двух модификаций электрода –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стандартный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удлиненный.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Материал ручки акрил с силиконовый вставкой.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Длина гибкой части электрода: стандартный – 8 см, удлиненный – 20 см. Округлый дистальный наконечник с 9 микроотверстиями для подачи раствора. Соединительный кабель 305 см. Встроенная трубка орошения, заканчивающаяся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луер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-портом. Длина трубки орошения 305 см.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7A0FAB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7A0FAB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Pr="007A0FAB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5352">
              <w:rPr>
                <w:rFonts w:ascii="Times New Roman" w:hAnsi="Times New Roman"/>
                <w:sz w:val="18"/>
                <w:szCs w:val="18"/>
              </w:rPr>
              <w:t>520000</w:t>
            </w:r>
            <w:r w:rsidRPr="008D1CC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234E" w:rsidRDefault="00AA234E" w:rsidP="00CF593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1560000</w:t>
            </w:r>
            <w:r w:rsidRPr="008D1CCD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F69A3" w:rsidRPr="00AA4B83" w:rsidTr="0012444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9A3" w:rsidRPr="00AA4B83" w:rsidRDefault="00CF69A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9A3" w:rsidRPr="00CF69A3" w:rsidRDefault="00CF69A3">
            <w:pPr>
              <w:rPr>
                <w:rFonts w:ascii="Times New Roman" w:hAnsi="Times New Roman"/>
                <w:sz w:val="18"/>
                <w:szCs w:val="18"/>
              </w:rPr>
            </w:pPr>
            <w:r w:rsidRPr="00CF69A3">
              <w:rPr>
                <w:rFonts w:ascii="Times New Roman" w:hAnsi="Times New Roman"/>
                <w:sz w:val="18"/>
                <w:szCs w:val="18"/>
              </w:rPr>
              <w:t>Контейнер одноразовый пластиковый 600,0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A3" w:rsidRPr="00CF69A3" w:rsidRDefault="00CF69A3">
            <w:pPr>
              <w:rPr>
                <w:rFonts w:ascii="Times New Roman" w:hAnsi="Times New Roman"/>
                <w:sz w:val="18"/>
                <w:szCs w:val="18"/>
              </w:rPr>
            </w:pPr>
            <w:r w:rsidRPr="00CF69A3">
              <w:rPr>
                <w:rFonts w:ascii="Times New Roman" w:hAnsi="Times New Roman"/>
                <w:sz w:val="18"/>
                <w:szCs w:val="18"/>
              </w:rPr>
              <w:t> Контейнер одноразовый пластиковый 600,0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9A3" w:rsidRPr="00CF69A3" w:rsidRDefault="00CF69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9A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9A3" w:rsidRPr="00CF69A3" w:rsidRDefault="00CF69A3" w:rsidP="00CF69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F69A3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9A3" w:rsidRPr="00CF69A3" w:rsidRDefault="00CF69A3" w:rsidP="00CF69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F69A3">
              <w:rPr>
                <w:rFonts w:ascii="Times New Roman" w:hAnsi="Times New Roman"/>
                <w:sz w:val="18"/>
                <w:szCs w:val="18"/>
              </w:rPr>
              <w:t>11 660,00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9A3" w:rsidRPr="00CF69A3" w:rsidRDefault="00CF69A3" w:rsidP="00CF69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F69A3">
              <w:rPr>
                <w:rFonts w:ascii="Times New Roman" w:hAnsi="Times New Roman"/>
                <w:sz w:val="18"/>
                <w:szCs w:val="18"/>
              </w:rPr>
              <w:t>932 800,00</w:t>
            </w:r>
          </w:p>
        </w:tc>
      </w:tr>
      <w:tr w:rsidR="00CF69A3" w:rsidRPr="00AA4B83" w:rsidTr="00124447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9A3" w:rsidRPr="00AA4B83" w:rsidRDefault="00CF69A3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9A3" w:rsidRPr="00CF69A3" w:rsidRDefault="00CF69A3" w:rsidP="00CF69A3">
            <w:pPr>
              <w:rPr>
                <w:rFonts w:ascii="Times New Roman" w:hAnsi="Times New Roman"/>
                <w:sz w:val="18"/>
                <w:szCs w:val="18"/>
              </w:rPr>
            </w:pPr>
            <w:r w:rsidRPr="00CF69A3">
              <w:rPr>
                <w:rFonts w:ascii="Times New Roman" w:hAnsi="Times New Roman"/>
                <w:sz w:val="18"/>
                <w:szCs w:val="18"/>
              </w:rPr>
              <w:t xml:space="preserve">Кювета 10 мм оптическая стеклянная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A3" w:rsidRPr="00CF69A3" w:rsidRDefault="00CF69A3">
            <w:pPr>
              <w:rPr>
                <w:rFonts w:ascii="Times New Roman" w:hAnsi="Times New Roman"/>
                <w:sz w:val="18"/>
                <w:szCs w:val="18"/>
              </w:rPr>
            </w:pPr>
            <w:r w:rsidRPr="00CF69A3">
              <w:rPr>
                <w:rFonts w:ascii="Times New Roman" w:hAnsi="Times New Roman"/>
                <w:sz w:val="18"/>
                <w:szCs w:val="18"/>
              </w:rPr>
              <w:t>Кювета 10 мм оптическая стеклянная ГОСТ 20903  для анализатора определения белка в моче и ликворе "</w:t>
            </w:r>
            <w:proofErr w:type="spellStart"/>
            <w:r w:rsidRPr="00CF69A3">
              <w:rPr>
                <w:rFonts w:ascii="Times New Roman" w:hAnsi="Times New Roman"/>
                <w:sz w:val="18"/>
                <w:szCs w:val="18"/>
              </w:rPr>
              <w:t>Белур</w:t>
            </w:r>
            <w:proofErr w:type="spellEnd"/>
            <w:r w:rsidRPr="00CF69A3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9A3" w:rsidRPr="00CF69A3" w:rsidRDefault="00CF69A3" w:rsidP="00CF69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69A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9A3" w:rsidRPr="00CF69A3" w:rsidRDefault="00CF69A3" w:rsidP="00CF69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F69A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9A3" w:rsidRPr="00CF69A3" w:rsidRDefault="00CF69A3" w:rsidP="00CF69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F69A3">
              <w:rPr>
                <w:rFonts w:ascii="Times New Roman" w:hAnsi="Times New Roman"/>
                <w:sz w:val="18"/>
                <w:szCs w:val="18"/>
              </w:rPr>
              <w:t>12 000,00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69A3" w:rsidRPr="00CF69A3" w:rsidRDefault="00CF69A3" w:rsidP="00CF69A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F69A3">
              <w:rPr>
                <w:rFonts w:ascii="Times New Roman" w:hAnsi="Times New Roman"/>
                <w:sz w:val="18"/>
                <w:szCs w:val="18"/>
              </w:rPr>
              <w:t>108000,00</w:t>
            </w:r>
          </w:p>
        </w:tc>
      </w:tr>
    </w:tbl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34" w:rsidRDefault="00D10F34" w:rsidP="004C5CD1">
      <w:pPr>
        <w:spacing w:after="0" w:line="240" w:lineRule="auto"/>
      </w:pPr>
      <w:r>
        <w:separator/>
      </w:r>
    </w:p>
  </w:endnote>
  <w:end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34" w:rsidRDefault="00D10F34" w:rsidP="004C5CD1">
      <w:pPr>
        <w:spacing w:after="0" w:line="240" w:lineRule="auto"/>
      </w:pPr>
      <w:r>
        <w:separator/>
      </w:r>
    </w:p>
  </w:footnote>
  <w:foot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C2E74"/>
    <w:rsid w:val="00130904"/>
    <w:rsid w:val="00141640"/>
    <w:rsid w:val="0014328D"/>
    <w:rsid w:val="0016117A"/>
    <w:rsid w:val="00165F84"/>
    <w:rsid w:val="001E1468"/>
    <w:rsid w:val="002645AF"/>
    <w:rsid w:val="00264B9A"/>
    <w:rsid w:val="002975E9"/>
    <w:rsid w:val="00324602"/>
    <w:rsid w:val="00350C6B"/>
    <w:rsid w:val="00362820"/>
    <w:rsid w:val="00393C33"/>
    <w:rsid w:val="003A0DD7"/>
    <w:rsid w:val="003C433F"/>
    <w:rsid w:val="00434E3E"/>
    <w:rsid w:val="004C5CD1"/>
    <w:rsid w:val="004D4E8A"/>
    <w:rsid w:val="00523A10"/>
    <w:rsid w:val="005250CB"/>
    <w:rsid w:val="005269D6"/>
    <w:rsid w:val="00537D1F"/>
    <w:rsid w:val="00554452"/>
    <w:rsid w:val="005C424E"/>
    <w:rsid w:val="005C7A8E"/>
    <w:rsid w:val="006367E1"/>
    <w:rsid w:val="00660ADA"/>
    <w:rsid w:val="00665022"/>
    <w:rsid w:val="00693996"/>
    <w:rsid w:val="006C4A38"/>
    <w:rsid w:val="006E24F4"/>
    <w:rsid w:val="006F1D05"/>
    <w:rsid w:val="006F3FAC"/>
    <w:rsid w:val="00705929"/>
    <w:rsid w:val="00706DE0"/>
    <w:rsid w:val="0073484F"/>
    <w:rsid w:val="007356F1"/>
    <w:rsid w:val="00767784"/>
    <w:rsid w:val="00770840"/>
    <w:rsid w:val="007A0FAB"/>
    <w:rsid w:val="007D5112"/>
    <w:rsid w:val="00820D89"/>
    <w:rsid w:val="008612E5"/>
    <w:rsid w:val="00865352"/>
    <w:rsid w:val="008C22BD"/>
    <w:rsid w:val="008D7DAA"/>
    <w:rsid w:val="0090063B"/>
    <w:rsid w:val="00976826"/>
    <w:rsid w:val="00990AEA"/>
    <w:rsid w:val="009974C8"/>
    <w:rsid w:val="009B162D"/>
    <w:rsid w:val="009C0F7E"/>
    <w:rsid w:val="009C1E98"/>
    <w:rsid w:val="009C4177"/>
    <w:rsid w:val="009E31F8"/>
    <w:rsid w:val="00A00B18"/>
    <w:rsid w:val="00A41E9F"/>
    <w:rsid w:val="00A5290A"/>
    <w:rsid w:val="00A86DD6"/>
    <w:rsid w:val="00A93A3E"/>
    <w:rsid w:val="00AA234E"/>
    <w:rsid w:val="00AA4B83"/>
    <w:rsid w:val="00AC4210"/>
    <w:rsid w:val="00AE5724"/>
    <w:rsid w:val="00B17A13"/>
    <w:rsid w:val="00B473FC"/>
    <w:rsid w:val="00B67B9A"/>
    <w:rsid w:val="00B872C0"/>
    <w:rsid w:val="00B9294D"/>
    <w:rsid w:val="00B9474D"/>
    <w:rsid w:val="00BA4DB8"/>
    <w:rsid w:val="00BC744D"/>
    <w:rsid w:val="00BE4BD9"/>
    <w:rsid w:val="00C02A47"/>
    <w:rsid w:val="00C052D4"/>
    <w:rsid w:val="00C07B7A"/>
    <w:rsid w:val="00C91D54"/>
    <w:rsid w:val="00CB4F2C"/>
    <w:rsid w:val="00CB65B6"/>
    <w:rsid w:val="00CC2F9A"/>
    <w:rsid w:val="00CF3569"/>
    <w:rsid w:val="00CF69A3"/>
    <w:rsid w:val="00D00991"/>
    <w:rsid w:val="00D10F34"/>
    <w:rsid w:val="00D77EA8"/>
    <w:rsid w:val="00D96013"/>
    <w:rsid w:val="00DA1117"/>
    <w:rsid w:val="00DD4191"/>
    <w:rsid w:val="00E03010"/>
    <w:rsid w:val="00E258F6"/>
    <w:rsid w:val="00E3306F"/>
    <w:rsid w:val="00E579E8"/>
    <w:rsid w:val="00EB1658"/>
    <w:rsid w:val="00EC4999"/>
    <w:rsid w:val="00F07FBD"/>
    <w:rsid w:val="00F2263B"/>
    <w:rsid w:val="00F52B93"/>
    <w:rsid w:val="00F81607"/>
    <w:rsid w:val="00F95E4C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58416-BBF7-4DB6-823F-3CF4120B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2020-03-17T09:04:00Z</cp:lastPrinted>
  <dcterms:created xsi:type="dcterms:W3CDTF">2019-09-03T06:24:00Z</dcterms:created>
  <dcterms:modified xsi:type="dcterms:W3CDTF">2020-03-20T06:45:00Z</dcterms:modified>
</cp:coreProperties>
</file>