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AC21B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8C4749">
        <w:rPr>
          <w:rFonts w:ascii="Times New Roman" w:hAnsi="Times New Roman"/>
          <w:b/>
          <w:sz w:val="24"/>
          <w:szCs w:val="24"/>
          <w:lang w:val="kk-KZ"/>
        </w:rPr>
        <w:t>3</w:t>
      </w:r>
      <w:r w:rsidR="00AC21B3" w:rsidRPr="00AC21B3">
        <w:rPr>
          <w:rFonts w:ascii="Times New Roman" w:hAnsi="Times New Roman"/>
          <w:b/>
          <w:sz w:val="24"/>
          <w:szCs w:val="24"/>
        </w:rPr>
        <w:t>6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C21B3">
        <w:rPr>
          <w:rFonts w:ascii="Times New Roman" w:hAnsi="Times New Roman"/>
          <w:b/>
          <w:color w:val="000000"/>
          <w:sz w:val="24"/>
          <w:szCs w:val="18"/>
        </w:rPr>
        <w:t>лекарственных сре</w:t>
      </w:r>
      <w:proofErr w:type="gramStart"/>
      <w:r w:rsidR="00AC21B3">
        <w:rPr>
          <w:rFonts w:ascii="Times New Roman" w:hAnsi="Times New Roman"/>
          <w:b/>
          <w:color w:val="000000"/>
          <w:sz w:val="24"/>
          <w:szCs w:val="18"/>
        </w:rPr>
        <w:t>дств</w:t>
      </w:r>
      <w:r w:rsidR="00AC21B3" w:rsidRPr="00AC21B3">
        <w:rPr>
          <w:rFonts w:ascii="Times New Roman" w:hAnsi="Times New Roman"/>
          <w:b/>
          <w:color w:val="000000"/>
          <w:sz w:val="24"/>
          <w:szCs w:val="18"/>
        </w:rPr>
        <w:t xml:space="preserve"> </w:t>
      </w:r>
      <w:bookmarkStart w:id="0" w:name="_GoBack"/>
      <w:bookmarkEnd w:id="0"/>
      <w:r w:rsidRPr="00177773">
        <w:rPr>
          <w:rFonts w:ascii="Times New Roman" w:hAnsi="Times New Roman"/>
          <w:b/>
          <w:sz w:val="24"/>
          <w:szCs w:val="24"/>
        </w:rPr>
        <w:t>сп</w:t>
      </w:r>
      <w:proofErr w:type="gramEnd"/>
      <w:r w:rsidRPr="00177773">
        <w:rPr>
          <w:rFonts w:ascii="Times New Roman" w:hAnsi="Times New Roman"/>
          <w:b/>
          <w:sz w:val="24"/>
          <w:szCs w:val="24"/>
        </w:rPr>
        <w:t>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AC21B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19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5DD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0E28B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AC21B3">
        <w:rPr>
          <w:rFonts w:ascii="Times New Roman" w:hAnsi="Times New Roman"/>
          <w:b/>
          <w:sz w:val="24"/>
          <w:szCs w:val="24"/>
        </w:rPr>
        <w:t>1</w:t>
      </w:r>
      <w:r w:rsidR="00AC21B3" w:rsidRPr="00AC21B3">
        <w:rPr>
          <w:rFonts w:ascii="Times New Roman" w:hAnsi="Times New Roman"/>
          <w:b/>
          <w:sz w:val="24"/>
          <w:szCs w:val="24"/>
        </w:rPr>
        <w:t>9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AC21B3">
        <w:rPr>
          <w:rFonts w:ascii="Times New Roman" w:hAnsi="Times New Roman"/>
          <w:b/>
          <w:sz w:val="24"/>
          <w:szCs w:val="24"/>
        </w:rPr>
        <w:t>2</w:t>
      </w:r>
      <w:r w:rsidR="00AC21B3" w:rsidRPr="00AC21B3">
        <w:rPr>
          <w:rFonts w:ascii="Times New Roman" w:hAnsi="Times New Roman"/>
          <w:b/>
          <w:sz w:val="24"/>
          <w:szCs w:val="24"/>
        </w:rPr>
        <w:t>6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мая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AC21B3">
        <w:rPr>
          <w:rFonts w:ascii="Times New Roman" w:hAnsi="Times New Roman"/>
          <w:b/>
          <w:sz w:val="24"/>
          <w:szCs w:val="24"/>
        </w:rPr>
        <w:t>2</w:t>
      </w:r>
      <w:r w:rsidR="00AC21B3" w:rsidRPr="00AC21B3">
        <w:rPr>
          <w:rFonts w:ascii="Times New Roman" w:hAnsi="Times New Roman"/>
          <w:b/>
          <w:sz w:val="24"/>
          <w:szCs w:val="24"/>
        </w:rPr>
        <w:t>6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5DDF">
        <w:rPr>
          <w:rFonts w:ascii="Times New Roman" w:hAnsi="Times New Roman"/>
          <w:b/>
          <w:sz w:val="24"/>
          <w:szCs w:val="24"/>
        </w:rPr>
        <w:t>11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285DDF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285DDF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285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DDF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AC21B3" w:rsidRDefault="00AC21B3" w:rsidP="007356F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285DDF" w:rsidTr="007F0394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285DDF" w:rsidTr="007F0394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AC21B3" w:rsidRPr="00285DDF" w:rsidTr="00AC668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B3" w:rsidRPr="00285DDF" w:rsidRDefault="00AC21B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Азитромицин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порошок для приготовления суспензии для приема внутрь 100 мг/5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406F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1 040,25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31 207,50</w:t>
            </w:r>
          </w:p>
        </w:tc>
      </w:tr>
      <w:tr w:rsidR="00AC21B3" w:rsidRPr="00285DDF" w:rsidTr="00AC668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B3" w:rsidRPr="00285DDF" w:rsidRDefault="00AC21B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Гидрокортизон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мазь для наружного применения 1% 10г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туба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228,86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22 886,00</w:t>
            </w:r>
          </w:p>
        </w:tc>
      </w:tr>
      <w:tr w:rsidR="00AC21B3" w:rsidRPr="00285DDF" w:rsidTr="00AC668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B3" w:rsidRPr="00285DDF" w:rsidRDefault="00AC21B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Ибупрофен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суспензия для перорального применения 100мг/5мл объем 100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406F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418,95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20 947,50</w:t>
            </w:r>
          </w:p>
        </w:tc>
      </w:tr>
      <w:tr w:rsidR="00AC21B3" w:rsidRPr="00285DDF" w:rsidTr="00AC668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B3" w:rsidRPr="00285DDF" w:rsidRDefault="00AC21B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Натрия </w:t>
            </w:r>
            <w:proofErr w:type="spell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оксибат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раствор для инъекций 200мг/мл объем 10мл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257,90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90 265,00</w:t>
            </w:r>
          </w:p>
        </w:tc>
      </w:tr>
      <w:tr w:rsidR="00AC21B3" w:rsidRPr="00285DDF" w:rsidTr="00AC668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B3" w:rsidRPr="00285DDF" w:rsidRDefault="00AC21B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Электролиты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500мл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462,35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924 700,00</w:t>
            </w:r>
          </w:p>
        </w:tc>
      </w:tr>
      <w:tr w:rsidR="00AC21B3" w:rsidRPr="00285DDF" w:rsidTr="00AC668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B3" w:rsidRPr="00285DDF" w:rsidRDefault="00AC21B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Парацетамол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суппозитории ректальные 100 мг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33,61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33 610,00</w:t>
            </w:r>
          </w:p>
        </w:tc>
      </w:tr>
      <w:tr w:rsidR="00AC21B3" w:rsidRPr="00285DDF" w:rsidTr="00AC668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B3" w:rsidRPr="00285DDF" w:rsidRDefault="00AC21B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Пропранолол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таблетка 40мг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1,34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268,00</w:t>
            </w:r>
          </w:p>
        </w:tc>
      </w:tr>
      <w:tr w:rsidR="00AC21B3" w:rsidRPr="00285DDF" w:rsidTr="00AC668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B3" w:rsidRPr="00285DDF" w:rsidRDefault="00AC21B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Пропранолол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таблетка 10мг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1,04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208,00</w:t>
            </w:r>
          </w:p>
        </w:tc>
      </w:tr>
      <w:tr w:rsidR="00AC21B3" w:rsidRPr="00285DDF" w:rsidTr="00AC668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B3" w:rsidRPr="00285DDF" w:rsidRDefault="00AC21B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Тиамин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раствор для инъекций 5% 1мл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10,98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21 960,00</w:t>
            </w:r>
          </w:p>
        </w:tc>
      </w:tr>
      <w:tr w:rsidR="00AC21B3" w:rsidRPr="00285DDF" w:rsidTr="00AC668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B3" w:rsidRPr="00285DDF" w:rsidRDefault="00AC21B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Толперизон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таблетка 150мг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32,46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129 840,00</w:t>
            </w:r>
          </w:p>
        </w:tc>
      </w:tr>
      <w:tr w:rsidR="00AC21B3" w:rsidRPr="00285DDF" w:rsidTr="00AC668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B3" w:rsidRPr="00285DDF" w:rsidRDefault="00AC21B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Транексамовая</w:t>
            </w:r>
            <w:proofErr w:type="spellEnd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кислота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раствор для внутривенного введения 50мг/мл, 5мл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363,91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109 173,00</w:t>
            </w:r>
          </w:p>
        </w:tc>
      </w:tr>
      <w:tr w:rsidR="00AC21B3" w:rsidRPr="00285DDF" w:rsidTr="00AC668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B3" w:rsidRPr="00285DDF" w:rsidRDefault="00AC21B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Фитоменадион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раствор в/</w:t>
            </w:r>
            <w:proofErr w:type="gram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 мг/мл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328,16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65 632,00</w:t>
            </w:r>
          </w:p>
        </w:tc>
      </w:tr>
      <w:tr w:rsidR="00AC21B3" w:rsidRPr="00285DDF" w:rsidTr="00AC668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B3" w:rsidRPr="00285DDF" w:rsidRDefault="00AC21B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406F">
              <w:rPr>
                <w:rFonts w:ascii="Times New Roman" w:hAnsi="Times New Roman"/>
                <w:sz w:val="18"/>
                <w:szCs w:val="18"/>
              </w:rPr>
              <w:t>Эплеренон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таблетки, покрытые пленочной оболочкой 50 мг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1406F">
              <w:rPr>
                <w:rFonts w:ascii="Times New Roman" w:hAnsi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123,05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sz w:val="18"/>
                <w:szCs w:val="18"/>
              </w:rPr>
              <w:t>4 500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B3" w:rsidRPr="0011406F" w:rsidRDefault="00AC21B3" w:rsidP="007972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406F">
              <w:rPr>
                <w:rFonts w:ascii="Times New Roman" w:hAnsi="Times New Roman"/>
                <w:color w:val="000000"/>
                <w:sz w:val="18"/>
                <w:szCs w:val="18"/>
              </w:rPr>
              <w:t>553 725,00</w:t>
            </w:r>
          </w:p>
        </w:tc>
      </w:tr>
      <w:tr w:rsidR="004849FF" w:rsidRPr="00285DDF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AC21B3" w:rsidP="00285DD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C21B3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2 004 422,00</w:t>
            </w:r>
          </w:p>
        </w:tc>
      </w:tr>
    </w:tbl>
    <w:p w:rsidR="00285DDF" w:rsidRDefault="00285DDF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1D7FF0" w:rsidRPr="00AC21B3" w:rsidRDefault="001D7FF0">
      <w:pPr>
        <w:rPr>
          <w:rFonts w:ascii="Times New Roman" w:hAnsi="Times New Roman"/>
          <w:b/>
          <w:sz w:val="18"/>
          <w:szCs w:val="18"/>
          <w:lang w:val="en-US"/>
        </w:rPr>
      </w:pPr>
    </w:p>
    <w:p w:rsidR="00285DDF" w:rsidRPr="00C72EF3" w:rsidRDefault="00AC21B3" w:rsidP="00C72EF3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 w:rsidRPr="00AC21B3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>Р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>ь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="00C72EF3">
        <w:rPr>
          <w:rFonts w:ascii="Times New Roman" w:hAnsi="Times New Roman"/>
          <w:b/>
          <w:sz w:val="24"/>
          <w:szCs w:val="24"/>
          <w:lang w:val="kk-KZ"/>
        </w:rPr>
        <w:t>.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</w:p>
    <w:sectPr w:rsidR="00285DDF" w:rsidRPr="00C72EF3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34" w:rsidRDefault="00D10F34" w:rsidP="004C5CD1">
      <w:pPr>
        <w:spacing w:after="0" w:line="240" w:lineRule="auto"/>
      </w:pPr>
      <w:r>
        <w:separator/>
      </w:r>
    </w:p>
  </w:endnote>
  <w:end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34" w:rsidRDefault="00D10F34" w:rsidP="004C5CD1">
      <w:pPr>
        <w:spacing w:after="0" w:line="240" w:lineRule="auto"/>
      </w:pPr>
      <w:r>
        <w:separator/>
      </w:r>
    </w:p>
  </w:footnote>
  <w:foot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C2E74"/>
    <w:rsid w:val="000E28B9"/>
    <w:rsid w:val="001058FC"/>
    <w:rsid w:val="00130904"/>
    <w:rsid w:val="00141640"/>
    <w:rsid w:val="0014328D"/>
    <w:rsid w:val="0016117A"/>
    <w:rsid w:val="001655DC"/>
    <w:rsid w:val="00165F84"/>
    <w:rsid w:val="001D04ED"/>
    <w:rsid w:val="001D7FF0"/>
    <w:rsid w:val="001E1468"/>
    <w:rsid w:val="001E74B1"/>
    <w:rsid w:val="002275FB"/>
    <w:rsid w:val="002645AF"/>
    <w:rsid w:val="00264B9A"/>
    <w:rsid w:val="00285DDF"/>
    <w:rsid w:val="002975E9"/>
    <w:rsid w:val="00324602"/>
    <w:rsid w:val="00350C6B"/>
    <w:rsid w:val="00362820"/>
    <w:rsid w:val="00372A86"/>
    <w:rsid w:val="00393C33"/>
    <w:rsid w:val="003A0DD7"/>
    <w:rsid w:val="003B7204"/>
    <w:rsid w:val="003C433F"/>
    <w:rsid w:val="003F4C64"/>
    <w:rsid w:val="00434E3E"/>
    <w:rsid w:val="0044094F"/>
    <w:rsid w:val="00470967"/>
    <w:rsid w:val="004849FF"/>
    <w:rsid w:val="00487157"/>
    <w:rsid w:val="004B4EFD"/>
    <w:rsid w:val="004C5CD1"/>
    <w:rsid w:val="004D4E8A"/>
    <w:rsid w:val="00523A10"/>
    <w:rsid w:val="005250CB"/>
    <w:rsid w:val="005269D6"/>
    <w:rsid w:val="00537D1F"/>
    <w:rsid w:val="00554452"/>
    <w:rsid w:val="005C424E"/>
    <w:rsid w:val="005C7A8E"/>
    <w:rsid w:val="005D1668"/>
    <w:rsid w:val="006367E1"/>
    <w:rsid w:val="00660ADA"/>
    <w:rsid w:val="00665022"/>
    <w:rsid w:val="00692ED1"/>
    <w:rsid w:val="00693996"/>
    <w:rsid w:val="006C4A38"/>
    <w:rsid w:val="006E24F4"/>
    <w:rsid w:val="006F1D05"/>
    <w:rsid w:val="006F3FAC"/>
    <w:rsid w:val="00705929"/>
    <w:rsid w:val="00706DE0"/>
    <w:rsid w:val="0073484F"/>
    <w:rsid w:val="007356F1"/>
    <w:rsid w:val="00767784"/>
    <w:rsid w:val="00770840"/>
    <w:rsid w:val="007A0FAB"/>
    <w:rsid w:val="007D5112"/>
    <w:rsid w:val="00820D89"/>
    <w:rsid w:val="008612E5"/>
    <w:rsid w:val="00865352"/>
    <w:rsid w:val="008900C5"/>
    <w:rsid w:val="008A1446"/>
    <w:rsid w:val="008C22BD"/>
    <w:rsid w:val="008C4749"/>
    <w:rsid w:val="008D7DAA"/>
    <w:rsid w:val="0090063B"/>
    <w:rsid w:val="00976826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41E9F"/>
    <w:rsid w:val="00A5290A"/>
    <w:rsid w:val="00A563C2"/>
    <w:rsid w:val="00A635BF"/>
    <w:rsid w:val="00A847D3"/>
    <w:rsid w:val="00A86DD6"/>
    <w:rsid w:val="00A93A3E"/>
    <w:rsid w:val="00AA234E"/>
    <w:rsid w:val="00AA4B83"/>
    <w:rsid w:val="00AC0EDD"/>
    <w:rsid w:val="00AC21B3"/>
    <w:rsid w:val="00AC4210"/>
    <w:rsid w:val="00AE5724"/>
    <w:rsid w:val="00AE7DD8"/>
    <w:rsid w:val="00B17A13"/>
    <w:rsid w:val="00B2137E"/>
    <w:rsid w:val="00B473FC"/>
    <w:rsid w:val="00B67B9A"/>
    <w:rsid w:val="00B84BDF"/>
    <w:rsid w:val="00B872C0"/>
    <w:rsid w:val="00B9294D"/>
    <w:rsid w:val="00B92E3D"/>
    <w:rsid w:val="00B9474D"/>
    <w:rsid w:val="00BA4DB8"/>
    <w:rsid w:val="00BC744D"/>
    <w:rsid w:val="00BE4BD9"/>
    <w:rsid w:val="00C02A47"/>
    <w:rsid w:val="00C052D4"/>
    <w:rsid w:val="00C07B7A"/>
    <w:rsid w:val="00C72EF3"/>
    <w:rsid w:val="00C91D54"/>
    <w:rsid w:val="00CB4F2C"/>
    <w:rsid w:val="00CB65B6"/>
    <w:rsid w:val="00CC2F9A"/>
    <w:rsid w:val="00CD6383"/>
    <w:rsid w:val="00CF3569"/>
    <w:rsid w:val="00CF69A3"/>
    <w:rsid w:val="00D00991"/>
    <w:rsid w:val="00D10F34"/>
    <w:rsid w:val="00D77EA8"/>
    <w:rsid w:val="00D87F1B"/>
    <w:rsid w:val="00D96013"/>
    <w:rsid w:val="00DA1117"/>
    <w:rsid w:val="00DD4191"/>
    <w:rsid w:val="00DF5859"/>
    <w:rsid w:val="00E03010"/>
    <w:rsid w:val="00E258F6"/>
    <w:rsid w:val="00E3306F"/>
    <w:rsid w:val="00E579E8"/>
    <w:rsid w:val="00EB1658"/>
    <w:rsid w:val="00EC4999"/>
    <w:rsid w:val="00ED0FAA"/>
    <w:rsid w:val="00F05B0C"/>
    <w:rsid w:val="00F07FBD"/>
    <w:rsid w:val="00F2263B"/>
    <w:rsid w:val="00F52B93"/>
    <w:rsid w:val="00F675F4"/>
    <w:rsid w:val="00F81607"/>
    <w:rsid w:val="00F95E4C"/>
    <w:rsid w:val="00FD6722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7070-6BD6-4135-A9F5-25209889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2020-05-19T02:07:00Z</cp:lastPrinted>
  <dcterms:created xsi:type="dcterms:W3CDTF">2020-04-17T02:46:00Z</dcterms:created>
  <dcterms:modified xsi:type="dcterms:W3CDTF">2020-05-19T02:07:00Z</dcterms:modified>
</cp:coreProperties>
</file>