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EE083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CE1969">
        <w:rPr>
          <w:rFonts w:ascii="Times New Roman" w:hAnsi="Times New Roman"/>
          <w:b/>
          <w:sz w:val="24"/>
          <w:szCs w:val="24"/>
        </w:rPr>
        <w:t>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F0056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553A2" w:rsidRPr="00F0056C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FE6666" w:rsidRPr="00F0056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F00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199A" w:rsidRPr="00F005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 w:rsidRPr="00F005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 w:rsidRPr="00F005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 w:rsidRPr="00F005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 w:rsidRPr="00F0056C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 w:rsidRPr="00F0056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F005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0056C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 w:rsidRPr="00F553A2">
        <w:rPr>
          <w:rFonts w:ascii="Times New Roman" w:hAnsi="Times New Roman"/>
          <w:b/>
          <w:sz w:val="24"/>
          <w:szCs w:val="24"/>
        </w:rPr>
        <w:t>«</w:t>
      </w:r>
      <w:r w:rsidR="00F553A2" w:rsidRPr="00F553A2">
        <w:rPr>
          <w:rFonts w:ascii="Times New Roman" w:hAnsi="Times New Roman"/>
          <w:b/>
          <w:sz w:val="24"/>
          <w:szCs w:val="24"/>
        </w:rPr>
        <w:t>29</w:t>
      </w:r>
      <w:r w:rsidR="00FE6666" w:rsidRPr="00F553A2">
        <w:rPr>
          <w:rFonts w:ascii="Times New Roman" w:hAnsi="Times New Roman"/>
          <w:b/>
          <w:sz w:val="24"/>
          <w:szCs w:val="24"/>
        </w:rPr>
        <w:t>»</w:t>
      </w:r>
      <w:r w:rsidRPr="00F553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001C" w:rsidRPr="00F553A2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 w:rsidRPr="00F553A2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 w:rsidRPr="00F553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553A2">
        <w:rPr>
          <w:rFonts w:ascii="Times New Roman" w:hAnsi="Times New Roman"/>
          <w:b/>
          <w:sz w:val="24"/>
          <w:szCs w:val="24"/>
        </w:rPr>
        <w:t>по</w:t>
      </w:r>
      <w:r w:rsidR="009C4177" w:rsidRPr="00F553A2">
        <w:rPr>
          <w:rFonts w:ascii="Times New Roman" w:hAnsi="Times New Roman"/>
          <w:b/>
          <w:sz w:val="24"/>
          <w:szCs w:val="24"/>
        </w:rPr>
        <w:t xml:space="preserve"> </w:t>
      </w:r>
      <w:r w:rsidR="00DD4191" w:rsidRPr="00F553A2">
        <w:rPr>
          <w:rFonts w:ascii="Times New Roman" w:hAnsi="Times New Roman"/>
          <w:b/>
          <w:sz w:val="24"/>
          <w:szCs w:val="24"/>
          <w:lang w:val="kk-KZ"/>
        </w:rPr>
        <w:t>«</w:t>
      </w:r>
      <w:r w:rsidR="00A3375B" w:rsidRPr="00F553A2">
        <w:rPr>
          <w:rFonts w:ascii="Times New Roman" w:hAnsi="Times New Roman"/>
          <w:b/>
          <w:sz w:val="24"/>
          <w:szCs w:val="24"/>
        </w:rPr>
        <w:t>5</w:t>
      </w:r>
      <w:r w:rsidR="00FE6666" w:rsidRPr="00F553A2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F553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553A2" w:rsidRPr="00F553A2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A003D0" w:rsidRPr="00F553A2">
        <w:rPr>
          <w:rFonts w:ascii="Times New Roman" w:hAnsi="Times New Roman"/>
          <w:b/>
          <w:sz w:val="24"/>
          <w:szCs w:val="24"/>
          <w:lang w:val="kk-KZ"/>
        </w:rPr>
        <w:t>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 w:rsidRPr="00F553A2">
        <w:rPr>
          <w:rFonts w:ascii="Times New Roman" w:hAnsi="Times New Roman"/>
          <w:b/>
          <w:sz w:val="24"/>
          <w:szCs w:val="24"/>
        </w:rPr>
        <w:t>«</w:t>
      </w:r>
      <w:r w:rsidR="00F553A2" w:rsidRPr="00F553A2">
        <w:rPr>
          <w:rFonts w:ascii="Times New Roman" w:hAnsi="Times New Roman"/>
          <w:b/>
          <w:sz w:val="24"/>
          <w:szCs w:val="24"/>
          <w:lang w:val="kk-KZ"/>
        </w:rPr>
        <w:t>5</w:t>
      </w:r>
      <w:r w:rsidR="000E28B9" w:rsidRPr="00F553A2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553A2" w:rsidRPr="00F553A2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A003D0" w:rsidRPr="00F553A2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 w:rsidRPr="00F553A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553A2">
        <w:rPr>
          <w:rFonts w:ascii="Times New Roman" w:hAnsi="Times New Roman"/>
          <w:b/>
          <w:sz w:val="24"/>
          <w:szCs w:val="24"/>
        </w:rPr>
        <w:t>20</w:t>
      </w:r>
      <w:r w:rsidR="006C4A38" w:rsidRPr="00F553A2">
        <w:rPr>
          <w:rFonts w:ascii="Times New Roman" w:hAnsi="Times New Roman"/>
          <w:b/>
          <w:sz w:val="24"/>
          <w:szCs w:val="24"/>
        </w:rPr>
        <w:t>20</w:t>
      </w:r>
      <w:r w:rsidRPr="00F553A2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854BB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867F4A">
        <w:trPr>
          <w:trHeight w:val="1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67F4A" w:rsidRPr="00AA4B83" w:rsidTr="00E34964">
        <w:trPr>
          <w:trHeight w:val="9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AA4B83" w:rsidRDefault="00867F4A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195AB9" w:rsidRDefault="00867F4A" w:rsidP="004070EC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Наборы</w:t>
            </w:r>
            <w:r w:rsidRPr="00195A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95AB9">
              <w:rPr>
                <w:rFonts w:ascii="Times New Roman" w:hAnsi="Times New Roman"/>
                <w:sz w:val="20"/>
                <w:szCs w:val="20"/>
              </w:rPr>
              <w:t>турникетов</w:t>
            </w:r>
            <w:r w:rsidRPr="00F553A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95AB9">
              <w:rPr>
                <w:rFonts w:ascii="Times New Roman" w:hAnsi="Times New Roman"/>
                <w:sz w:val="20"/>
                <w:szCs w:val="20"/>
                <w:lang w:val="en-US"/>
              </w:rPr>
              <w:t>79016  12 Fr. [3 - 4 in (10.2 cm) bronze,  3 - 6 in (15.2 cm) bronze, 2 - snares]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F4A" w:rsidRPr="00195AB9" w:rsidRDefault="00867F4A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 xml:space="preserve">Набор турникетов  включают трубки различной длины с цветной кодировкой 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ис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различными цветовыми комбинациями</w:t>
            </w:r>
            <w:proofErr w:type="gramStart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Проволочный проводник включен в наборы .40 наборов в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195AB9" w:rsidRDefault="00867F4A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195AB9" w:rsidRDefault="00867F4A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195AB9" w:rsidRDefault="00867F4A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5AB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4A" w:rsidRPr="00195AB9" w:rsidRDefault="00867F4A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5A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E3496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Вакуумный аспиратор в комплекте с силиконовым шлангом и креплением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Вакуумный аспиратор в комплекте с силиконовым шлангом и креплением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98 560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5F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25FC">
              <w:rPr>
                <w:rFonts w:ascii="Times New Roman" w:hAnsi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25FC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8B25F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Reliant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диаметр в раздутом состоянии 10-46 (мм); размер шахты 8(F); используемая длина 100 (см); совместимость с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12 (F). Материал – податливый полиуретан,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40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195AB9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</w:tr>
      <w:tr w:rsidR="008B25FC" w:rsidRPr="00AA4B83" w:rsidTr="00E34964">
        <w:trPr>
          <w:trHeight w:val="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(BSM-3000/6000, WEP-5200,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>-MH, 9.6V, 2700mAh/2900mAh)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17 234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137 872</w:t>
            </w:r>
          </w:p>
        </w:tc>
      </w:tr>
      <w:tr w:rsidR="008B25FC" w:rsidRPr="00AA4B83" w:rsidTr="00E34964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r w:rsidRPr="00B56700">
              <w:rPr>
                <w:rFonts w:ascii="Times New Roman" w:hAnsi="Times New Roman"/>
                <w:sz w:val="20"/>
                <w:szCs w:val="20"/>
                <w:lang w:val="en-US"/>
              </w:rPr>
              <w:t>Nihon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Бумага для дифибрилятора "Nihon Kohden"размеры 50х30 мм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15 750</w:t>
            </w:r>
          </w:p>
        </w:tc>
      </w:tr>
      <w:tr w:rsidR="008B25F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 G1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G18 1,3*45мм 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/в с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инъек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портом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Катетер из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фторэтиленпропилена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(ФЭП) —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тефлона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нового поколения — имеет минимальный коэффициент трения и высокую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биосовместимость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Термоэластичность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атромбогенность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и отсутствие влияния на биологические ткани позволяют увеличить длительность катетеризации вен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етыре встроенные в стенку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-контрастные полоски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Тонкостенная трубка обеспечивает высокую скорость потока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Особая форма кончика катетера и иглы уменьшают пункционную травму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Самозакрывающийся инъекционный клапан Фиксирующие крылья с наклоном, компенсирующим угол пункции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Удобный захват для выполнения пункции одной рукой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Гидрофобная заглушка, съемный винтовой колпачок, герметичное винтовое соединение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3 625</w:t>
            </w:r>
          </w:p>
        </w:tc>
      </w:tr>
      <w:tr w:rsidR="008B25FC" w:rsidRPr="00AA4B83" w:rsidTr="00BA173E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 xml:space="preserve">катетер G16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 xml:space="preserve">Катетер G16 1,7х50мм </w:t>
            </w:r>
            <w:proofErr w:type="gramStart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в</w:t>
            </w:r>
            <w:proofErr w:type="gramEnd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 xml:space="preserve">/в с </w:t>
            </w:r>
            <w:proofErr w:type="spellStart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инъек</w:t>
            </w:r>
            <w:proofErr w:type="spellEnd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 xml:space="preserve"> портом 4269179. </w:t>
            </w:r>
            <w:r w:rsidRPr="00FC1FFF">
              <w:rPr>
                <w:rFonts w:ascii="Times New Roman" w:hAnsi="Times New Roman"/>
                <w:sz w:val="20"/>
                <w:szCs w:val="20"/>
              </w:rPr>
              <w:t>Одноразовый внутривенный периферический стерильный катетер с инъекционным портом для длительного применения (канюля)  Состав Материал Полиуретан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 Ч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етыре встроенные в стенку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>-контрастные полоски. Тонкостенная трубка обеспечивает высокую скорость потока. Особая форма кончика катетера и иглы уменьшают пункционную травму. Самозакрывающийся инъекционный клапан. Фиксирующие крылья с наклоном, компенсирующим угол пункции. Удобный захват для выполнения пункции одной рукой. Гидрофобная заглушка. Съемный винтовой колпачок. Герметичное винтовое соединение.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gramStart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ш</w:t>
            </w:r>
            <w:proofErr w:type="gramEnd"/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100 845</w:t>
            </w:r>
          </w:p>
        </w:tc>
      </w:tr>
      <w:tr w:rsidR="008B25FC" w:rsidRPr="00AA4B83" w:rsidTr="00EB110B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424E5B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ВЧ-инструмент с электродом ножом, 2 кнопки,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424E5B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ВЧ-инструмент с электродом ножом, 2 кнопки,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4E5B" w:rsidRDefault="008B25FC" w:rsidP="004070EC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4E5B" w:rsidRDefault="008B25FC" w:rsidP="007C5EA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4E5B" w:rsidRDefault="008B25FC" w:rsidP="007C5EA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4E5B" w:rsidRDefault="008B25FC" w:rsidP="007C5EA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950 130</w:t>
            </w:r>
          </w:p>
        </w:tc>
      </w:tr>
      <w:tr w:rsidR="008B25FC" w:rsidRPr="00AA4B83" w:rsidTr="0015609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Заплата перикардиальная (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)  10*6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FC1FFF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Ксерикард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телят. 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>Модифицированный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ксеноперикард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представляет собой пластины различного, заданного размера и формы, ограниченные только предельными размерами исходного биологического материала. Пластины представлены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волокнитым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компонентом, лишенным антигенной структуры.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175 000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1 050 000</w:t>
            </w:r>
          </w:p>
        </w:tc>
      </w:tr>
      <w:tr w:rsidR="008B25FC" w:rsidRPr="00AA4B83" w:rsidTr="004345B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BY-5078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FC1FFF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Органайзер инструментов - Полипропиленовый органайзер для инструментов, голубого цвета, не содержит (поливинилхлорид),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фталат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, латекс. 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>Сделан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для сбора инструментария во время операций. Имеет вставку разъема для расходных частей. 1 Счетчик игл - Безопасное устройство для счета игл и острых инструментов, цель использования это предотвратить травмы медицинских сотрудников и создать возможность подсчета острых и металлических инструментов. Счетчик идет в коробке с двумя: магнитным и пенным счетчиками.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8B25FC" w:rsidRPr="00AA4B83" w:rsidTr="00333E7A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541FC" w:rsidRDefault="008B25FC" w:rsidP="000541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Эмболизирующий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желатин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0541FC" w:rsidRDefault="000541FC" w:rsidP="000541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Эмболизирующий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желатин</w:t>
            </w:r>
            <w:proofErr w:type="gramStart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∙ Биосовместимый ∙ Гидрофильный, Сухой∙ Формованный,  Рассасывающиеся∙ Свиной желатин  Предварительно нарезанный по размеру </w:t>
            </w: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кубиками</w:t>
            </w:r>
            <w:proofErr w:type="gramStart"/>
            <w:r w:rsidRPr="000541F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41FC">
              <w:rPr>
                <w:rFonts w:ascii="Times New Roman" w:hAnsi="Times New Roman"/>
                <w:sz w:val="20"/>
                <w:szCs w:val="20"/>
              </w:rPr>
              <w:t>азмер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мм:РАЗМЕР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В ГИДРАТИРОВАННОМ СОСТОЯНИИ ВЕС  2,5 мм -25 мг, ,5 мм -50 мг, 22,5 мм -100 мг, 5,0 мм - 25 мг, 5,0 мм 50 мг, 5,0 мм 100 мг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41FC">
              <w:rPr>
                <w:rFonts w:ascii="Times New Roman" w:hAnsi="Times New Roman"/>
                <w:sz w:val="20"/>
                <w:szCs w:val="20"/>
              </w:rPr>
              <w:t xml:space="preserve">Шприцы объемом 10 мл со стандартным наконечником </w:t>
            </w: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Люэра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. Наличие цветовой кодировки для идентификации шприцев с </w:t>
            </w: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эмболизационным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материалом разного размера. Показания к применению:• Микросферы предназначены для прерывания и контроля кровотечения / кровоизлияния при </w:t>
            </w:r>
            <w:proofErr w:type="spellStart"/>
            <w:r w:rsidRPr="000541FC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0541FC">
              <w:rPr>
                <w:rFonts w:ascii="Times New Roman" w:hAnsi="Times New Roman"/>
                <w:sz w:val="20"/>
                <w:szCs w:val="20"/>
              </w:rPr>
              <w:t xml:space="preserve"> кровеносных сосудов. • Микросферы закупоривают сосуды до 5 мм. • Микросферы предназначены для взрослых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541FC" w:rsidRDefault="008B25FC" w:rsidP="000541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541FC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541FC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541FC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8B25FC" w:rsidRPr="00AA4B83" w:rsidTr="006205C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Катетер для дренирования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левого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>елудочка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10-13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FC1FFF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 1208-12101 Левожелудочковые дренажи используются  для прямого и непрямого дренирования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левогожелудочка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и имеют  перфорированный наконечник.  Все дренажи поставляются с  гладкостенным коннектором 1/4(0,64 см)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Гладкий корпус с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люер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FC1F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>ортом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Изогнутый 1.5” (3.8 см) наконечник и гладкостенный коннектор с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люерпортом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FC1FF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360 000</w:t>
            </w:r>
          </w:p>
        </w:tc>
      </w:tr>
      <w:tr w:rsidR="008B25FC" w:rsidRPr="00AA4B83" w:rsidTr="009F5D3C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женский СН/FR 14 дл.20см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983BC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редназначен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для катетеризации мочевого пузыря.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, предназначен для однократного применения. Имеет индивидуальную стерильную блистерную упаковку.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Стерилизован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оксидом этилена.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из прозрачного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имплантационно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-нетоксичного поливинилхлорида. Термопластичный материал размягчается при температуре тела, облегчая введение и устраняя необходимость использовать смазку. Закрытый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терминальный конец имеет 2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боковых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отверстия. Коннектор подходит к мочеприемнику любого типа. Длина катетера женского 200 ± 20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2 731,08</w:t>
            </w:r>
          </w:p>
        </w:tc>
      </w:tr>
      <w:tr w:rsidR="008B25FC" w:rsidRPr="00AA4B83" w:rsidTr="009F5D3C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СН/FR 16 дл.40см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983BC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редназначен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для катетеризации мочевого пузыря.</w:t>
            </w: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>, предназначен для однократного применения.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Имеет индивидуальную стерильную блистерную упаковку.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Стерилизован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оксидом этилена.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из прозрачного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имплантационно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>-нетоксичного поливинилхлорида.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 xml:space="preserve">Термопластичный материал размягчается при температуре тела, облегчая введение и устраняя необходимость использовать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lastRenderedPageBreak/>
              <w:t>смазку.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 xml:space="preserve">Закрытый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терминальный конец имеет 2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боковых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отверстия.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Коннектор подходит к мочеприемнику любого типа.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Длина катетера мужского 400 ± 20 мм.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983BC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9 711</w:t>
            </w:r>
          </w:p>
        </w:tc>
      </w:tr>
      <w:tr w:rsidR="008B25FC" w:rsidRPr="00AA4B83" w:rsidTr="005D2727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926B2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6B2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B926B2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926B2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B926B2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926B2">
              <w:rPr>
                <w:rFonts w:ascii="Times New Roman" w:hAnsi="Times New Roman"/>
                <w:sz w:val="20"/>
                <w:szCs w:val="20"/>
              </w:rPr>
              <w:t>») LT300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6B2">
              <w:rPr>
                <w:rFonts w:ascii="Times New Roman" w:hAnsi="Times New Roman"/>
                <w:sz w:val="20"/>
                <w:szCs w:val="20"/>
              </w:rPr>
              <w:t xml:space="preserve">Апертура открытой клипсы 5,5 мм, длина закрытой клипсы 8,7 мм. </w:t>
            </w:r>
            <w:proofErr w:type="gramStart"/>
            <w:r w:rsidRPr="00B926B2">
              <w:rPr>
                <w:rFonts w:ascii="Times New Roman" w:hAnsi="Times New Roman"/>
                <w:sz w:val="20"/>
                <w:szCs w:val="20"/>
              </w:rPr>
              <w:t>Стерильные</w:t>
            </w:r>
            <w:proofErr w:type="gramEnd"/>
            <w:r w:rsidRPr="00B926B2">
              <w:rPr>
                <w:rFonts w:ascii="Times New Roman" w:hAnsi="Times New Roman"/>
                <w:sz w:val="20"/>
                <w:szCs w:val="20"/>
              </w:rPr>
              <w:t>, в кассете 6 клипс, 18 кассет в упаковке.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B926B2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926B2">
              <w:rPr>
                <w:rFonts w:ascii="Times New Roman" w:hAnsi="Times New Roman"/>
                <w:sz w:val="20"/>
                <w:szCs w:val="20"/>
              </w:rPr>
              <w:t xml:space="preserve">липсы титановые хирургические средне-большие стерильные  U-образной формы для </w:t>
            </w:r>
            <w:proofErr w:type="spellStart"/>
            <w:r w:rsidRPr="00B926B2">
              <w:rPr>
                <w:rFonts w:ascii="Times New Roman" w:hAnsi="Times New Roman"/>
                <w:sz w:val="20"/>
                <w:szCs w:val="20"/>
              </w:rPr>
              <w:t>лапароскопических</w:t>
            </w:r>
            <w:proofErr w:type="spellEnd"/>
            <w:r w:rsidRPr="00B926B2">
              <w:rPr>
                <w:rFonts w:ascii="Times New Roman" w:hAnsi="Times New Roman"/>
                <w:sz w:val="20"/>
                <w:szCs w:val="20"/>
              </w:rPr>
              <w:t xml:space="preserve"> операций типа LT-300.Также средне-большие титановые клипсы используются для открытых операций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6B2">
              <w:rPr>
                <w:rFonts w:ascii="Times New Roman" w:hAnsi="Times New Roman"/>
                <w:sz w:val="20"/>
                <w:szCs w:val="20"/>
              </w:rPr>
              <w:t xml:space="preserve">с дистальным типом закрытия для </w:t>
            </w:r>
            <w:proofErr w:type="spellStart"/>
            <w:r w:rsidRPr="00B926B2">
              <w:rPr>
                <w:rFonts w:ascii="Times New Roman" w:hAnsi="Times New Roman"/>
                <w:sz w:val="20"/>
                <w:szCs w:val="20"/>
              </w:rPr>
              <w:t>клипирования</w:t>
            </w:r>
            <w:proofErr w:type="spellEnd"/>
            <w:r w:rsidRPr="00B926B2">
              <w:rPr>
                <w:rFonts w:ascii="Times New Roman" w:hAnsi="Times New Roman"/>
                <w:sz w:val="20"/>
                <w:szCs w:val="20"/>
              </w:rPr>
              <w:t xml:space="preserve"> сосудов. </w:t>
            </w:r>
            <w:proofErr w:type="spellStart"/>
            <w:r w:rsidRPr="00B926B2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926B2">
              <w:rPr>
                <w:rFonts w:ascii="Times New Roman" w:hAnsi="Times New Roman"/>
                <w:sz w:val="20"/>
                <w:szCs w:val="20"/>
              </w:rPr>
              <w:t xml:space="preserve"> Экстра  LT300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926B2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B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926B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B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926B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B2">
              <w:rPr>
                <w:rFonts w:ascii="Times New Roman" w:hAnsi="Times New Roman"/>
                <w:sz w:val="20"/>
                <w:szCs w:val="20"/>
              </w:rPr>
              <w:t>4 866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926B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6B2">
              <w:rPr>
                <w:rFonts w:ascii="Times New Roman" w:hAnsi="Times New Roman"/>
                <w:sz w:val="20"/>
                <w:szCs w:val="20"/>
              </w:rPr>
              <w:t>525 528</w:t>
            </w:r>
          </w:p>
        </w:tc>
      </w:tr>
      <w:tr w:rsidR="008B25FC" w:rsidRPr="00AA4B83" w:rsidTr="00E34964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082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504686">
        <w:trPr>
          <w:trHeight w:val="6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Контур анестезиологический педиатрический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Контур дыхательный вентиляционный с резервным мешком 1л педиатрический, Ǿ15мм,  четыре линии длиной по 80 см,  гофрированный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удлиняемый), Y коннектор с портами,  22М/15F угловой коннектор с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портом, 22F/22F коннекторы на линии вдоха и выдоха, два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влагосборника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>-я линия длиной 100 см с коннекторами 22М/22F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153BE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 xml:space="preserve">Линия высокого давления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Плетенная</w:t>
            </w:r>
            <w:proofErr w:type="gram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линия высокого давления. Сочетает возможность высокого давления с гибкой трубкой. Размеры: 1,8 x 3.7 мм Длина: 50, 75, 120, 150, 160, 200 см Материал: Плетеный PU Нейлон, выдерживает давление: 1200 PSI. Метод стерилизации: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620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3 950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197 500</w:t>
            </w:r>
          </w:p>
        </w:tc>
      </w:tr>
      <w:tr w:rsidR="008B25FC" w:rsidRPr="00AA4B83" w:rsidTr="00B50D79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>нф.станд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. 250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>нф.станд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. 250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414 400</w:t>
            </w:r>
          </w:p>
        </w:tc>
      </w:tr>
      <w:tr w:rsidR="008B25FC" w:rsidRPr="00AA4B83" w:rsidTr="00AD3711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Манжета для новорожденных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Манжета для новорожденных, ширина: 6 см, окружность руки: от 8 до 14 см, цвет: синий, без латекса, одноразовые, все BSM / PVM / TEC-77/8300; ZS / ЗМ-940PG, 20pcs Датчик ЭКГ модель ВR-903P для кардиомонитора "Nihon Kohden"  ширина: 6 см, окружность руки: от 8 до 14 см, цвет: синий, без латекса, одноразовые, все BSM / PVM / TEC-77/8300; ZS / ЗМ-940PG, 20pcs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726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046EC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Манжета НИАД для детей, многоразовая,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Манжета для новорожденных, ширина: 6 см, окружность руки: от 8 до 14 см, цвет: синий, без латекса, одноразовые, все BSM / PVM / TEC-77/8300; ZS / ЗМ-940PG, 20pcs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YAWARA (ширина 7 см, окружность 13-18 см) (Манжета НИАД, для ребенка, YAWARA CUFF2 YP-711T)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50 906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407 248</w:t>
            </w:r>
          </w:p>
        </w:tc>
      </w:tr>
      <w:tr w:rsidR="008B25FC" w:rsidRPr="00AA4B83" w:rsidTr="00AB1F5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color w:val="000000"/>
                <w:sz w:val="20"/>
                <w:szCs w:val="20"/>
              </w:rPr>
              <w:t>Маска д/наркоза  неонатальная  одноразовая  №0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Маска для подачи газовых смесей при искусственной вентиляции легких различной модификации. Маска с воздушной подушкой с регулировочным винтом, неонатальная одноразового использования.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2 600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208 000</w:t>
            </w:r>
          </w:p>
        </w:tc>
      </w:tr>
      <w:tr w:rsidR="008B25FC" w:rsidRPr="00AA4B83" w:rsidTr="00195AB9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Маска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ларингеальная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для новорожденных весом до 5кг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Маска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ларингеальная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для новорожденных весом до 5кг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B5670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65 000</w:t>
            </w:r>
          </w:p>
        </w:tc>
      </w:tr>
      <w:tr w:rsidR="008B25FC" w:rsidRPr="00AA4B83" w:rsidTr="007873B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68">
              <w:rPr>
                <w:rFonts w:ascii="Times New Roman" w:hAnsi="Times New Roman"/>
                <w:sz w:val="20"/>
                <w:szCs w:val="20"/>
              </w:rPr>
              <w:t>Мешок для ручной ИВЛ, детский, одноразовый, V 550 мл, с резервуарным мешком из ПВХ, кислородной линей 2 м, маской №3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68">
              <w:rPr>
                <w:rFonts w:ascii="Times New Roman" w:hAnsi="Times New Roman"/>
                <w:sz w:val="20"/>
                <w:szCs w:val="20"/>
              </w:rPr>
              <w:t>Мешок для ручной ИВЛ, детский, одноразовый, V 550 мл, с резервуарным мешком из ПВХ, кислородной линей 2 м, маской №3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27 536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137 680</w:t>
            </w:r>
          </w:p>
        </w:tc>
      </w:tr>
      <w:tr w:rsidR="008B25FC" w:rsidRPr="00AA4B83" w:rsidTr="00663BB0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C531C2" w:rsidRDefault="008B25FC" w:rsidP="00867F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 xml:space="preserve">Усиленный, суживающийся в дистальном направлении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шафт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br/>
              <w:t xml:space="preserve">Диаметр дистальный: не более 0,87 мм (2,6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 xml:space="preserve">Диаметр проксимальный: не более 0,93 мм (2,8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>Наличие длин, см: 135 см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зауженный кончик: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Внутренний диаметр: 0.38 мм (0,015”)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 xml:space="preserve">Спирали армированные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нитями вольфрама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олимерное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гидрофильное покрытие  Используемые проводники:  не более 0,36мм (0,014”)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 xml:space="preserve">Максимальное давление: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kPe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2,079/300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 xml:space="preserve">Назначение: облегчает, ускоряет и делает более безопасным лечение поражений всех видов, позволяет делать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суперселективное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введение контраста, дает поддержку при проведении проводника, позволяет делать замену проводников, делает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предилятацию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каналов, проходит наиболее извилистые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микроканалы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531C2">
              <w:rPr>
                <w:rFonts w:ascii="Times New Roman" w:hAnsi="Times New Roman"/>
                <w:sz w:val="20"/>
                <w:szCs w:val="20"/>
              </w:rPr>
              <w:t>Срок хранения с момента производства, мес.: не менее 36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168 000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3 360 000</w:t>
            </w:r>
          </w:p>
        </w:tc>
      </w:tr>
      <w:tr w:rsidR="008B25FC" w:rsidRPr="00AA4B83" w:rsidTr="00ED7C5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Микропроводник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867F4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Микропроводник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управляемый. Диаметр проводника 0.014" и 0.018". Длина проводника 165см. Материал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нержавеющая сталь. Наличие PTFE покрытия проксимальной части проводника. Наличие гидрофильного покрытия </w:t>
            </w:r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дистальных</w:t>
            </w:r>
            <w:proofErr w:type="gram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50см. Наличие полимерного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рентгеноконтрастного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покрытия дистальной части проводника. Наличие сульфата бария в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шафте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проводника для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рентгеноконтрастности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. Наличие платиновой оплетки </w:t>
            </w:r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дистальных</w:t>
            </w:r>
            <w:proofErr w:type="gram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3см. Формы кончика: прямой или </w:t>
            </w:r>
            <w:proofErr w:type="spellStart"/>
            <w:r w:rsidRPr="00C531C2">
              <w:rPr>
                <w:rFonts w:ascii="Times New Roman" w:hAnsi="Times New Roman"/>
                <w:sz w:val="20"/>
                <w:szCs w:val="20"/>
              </w:rPr>
              <w:t>ангулированный</w:t>
            </w:r>
            <w:proofErr w:type="spellEnd"/>
            <w:r w:rsidRPr="00C531C2">
              <w:rPr>
                <w:rFonts w:ascii="Times New Roman" w:hAnsi="Times New Roman"/>
                <w:sz w:val="20"/>
                <w:szCs w:val="20"/>
              </w:rPr>
              <w:t xml:space="preserve"> (угол 45-60град). Длина моделируемой части 1.5см.  Возможность формирования кончика проводника. Проводник упакован в индивидуальное пластиковое кольцо с портом для промывания.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C531C2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495 000</w:t>
            </w:r>
          </w:p>
        </w:tc>
      </w:tr>
      <w:tr w:rsidR="008B25FC" w:rsidRPr="00AA4B83" w:rsidTr="00D13FB9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Мочеприемник детский универсальный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A24FD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</w:tr>
      <w:tr w:rsidR="008B25FC" w:rsidRPr="00AA4B83" w:rsidTr="00316FE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F972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Мочеприемник мужской</w:t>
            </w:r>
            <w:r w:rsidR="00F97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"Утка"</w:t>
            </w:r>
            <w:r w:rsidR="00F97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взрослая стандартная со шкалой деления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Мочеприемник мужской полимерный "Утка" взрослый стандартный со шкалой 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55 500</w:t>
            </w:r>
          </w:p>
        </w:tc>
      </w:tr>
      <w:tr w:rsidR="008B25FC" w:rsidRPr="00AA4B83" w:rsidTr="0000184A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"ОМРОН"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"ОМРОН"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8B25FC" w:rsidRPr="00AA4B83" w:rsidTr="00867F4A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867F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8B25FC" w:rsidRPr="00AA4B83" w:rsidTr="00867F4A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Комбинированные рулоны R40-3P ,75х200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 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 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 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.) с правой стороны надпись «желтое после стерилизации» на тех же языках. 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>надпись на английском, русском  языках «зеленый после стерилизации». Другие надписи: Напечатанные на  бумаге, видимые со стороны пленки:</w:t>
            </w:r>
            <w:r w:rsidRPr="000D69C1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.) - знак СЕ  - пиктограмма, указывающая направление, по которому следует открывать упаковку Напечатанные на бумаге, с противоположной стороны: - номер партии  - пиктограмма, указывающая направление, по которому следует открывать упаковку - знак СЕ 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) Спайка:  вдоль боков, 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 - двух  канавок, шириной 4мм каждая, или   - трех канавок шириной 2мм каждая 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16 500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82 500</w:t>
            </w:r>
          </w:p>
        </w:tc>
      </w:tr>
      <w:tr w:rsidR="008B25FC" w:rsidRPr="00AA4B83" w:rsidTr="00485DD8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277815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Рулоны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комб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>лоские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пар.и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и формальдегидом 100мм*200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Pr="000D69C1">
              <w:rPr>
                <w:rFonts w:ascii="Times New Roman" w:hAnsi="Times New Roman"/>
                <w:sz w:val="20"/>
                <w:szCs w:val="20"/>
              </w:rPr>
              <w:br/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0D69C1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знак СЕ</w:t>
            </w:r>
            <w:r w:rsidRPr="000D69C1">
              <w:rPr>
                <w:rFonts w:ascii="Times New Roman" w:hAnsi="Times New Roman"/>
                <w:sz w:val="20"/>
                <w:szCs w:val="20"/>
              </w:rPr>
              <w:br/>
              <w:t xml:space="preserve">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Pr="000D69C1">
              <w:rPr>
                <w:rFonts w:ascii="Times New Roman" w:hAnsi="Times New Roman"/>
                <w:sz w:val="20"/>
                <w:szCs w:val="20"/>
              </w:rPr>
              <w:br/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21 300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42 600</w:t>
            </w:r>
          </w:p>
        </w:tc>
      </w:tr>
      <w:tr w:rsidR="008B25FC" w:rsidRPr="00AA4B83" w:rsidTr="00CD52B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Рулоны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комб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>лоские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пар.и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и формальдегидом 350мм*200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80</w:t>
            </w:r>
            <w:r w:rsidR="007C5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80</w:t>
            </w:r>
            <w:r w:rsidR="007C5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CD52B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газ.стер.R42-3P150мм*200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Спайка:  вдоль боков,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32</w:t>
            </w:r>
            <w:r w:rsidR="007C5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96</w:t>
            </w:r>
            <w:r w:rsidR="007C5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8B25FC" w:rsidRPr="00AA4B83" w:rsidTr="00485DD8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R43-3 P250мм*200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52</w:t>
            </w:r>
            <w:r w:rsidR="007C5EA4">
              <w:rPr>
                <w:rFonts w:ascii="Times New Roman" w:hAnsi="Times New Roman"/>
                <w:sz w:val="20"/>
                <w:szCs w:val="20"/>
              </w:rPr>
              <w:t> 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104 400</w:t>
            </w:r>
          </w:p>
        </w:tc>
      </w:tr>
      <w:tr w:rsidR="008B25FC" w:rsidRPr="00AA4B83" w:rsidTr="00B8753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R44-3P.200мм*200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индикатор темно-розового цвета, после стерилизации меняет цвет 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предостерегающие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.)- знак СЕ 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- двух  канавок, шириной 4мм каждая, или  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127</w:t>
            </w:r>
            <w:r w:rsidR="007C5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69C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8B25FC" w:rsidRPr="00AA4B83" w:rsidTr="0086227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8B25FC" w:rsidRPr="00AA4B83" w:rsidTr="00367ED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Система для внутривенных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для совместимых насосов (различных вариантов исполнения)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A911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Система для внутривенных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для совместимых насосов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Safeset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>, тип "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Neutrapur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>" без ПВХ, длиной 250см, с инъекционным портом.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14B68">
              <w:rPr>
                <w:rFonts w:ascii="Times New Roman" w:hAnsi="Times New Roman"/>
                <w:sz w:val="20"/>
                <w:szCs w:val="20"/>
              </w:rPr>
              <w:t>Защитный</w:t>
            </w:r>
            <w:proofErr w:type="gram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калпачок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PrimeStop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с гидрофобной мембраной.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br/>
              <w:t xml:space="preserve">Мембрана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AirStop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>.</w:t>
            </w:r>
            <w:r w:rsidR="00A911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>Перистальтический сегмент из силикона.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br/>
              <w:t xml:space="preserve">Зажим для предотвращения свободного тока жидкости. </w:t>
            </w:r>
            <w:r w:rsidRPr="00D14B68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D14B68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однакратного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68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D14B68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1 351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2 026 500</w:t>
            </w:r>
          </w:p>
        </w:tc>
      </w:tr>
      <w:tr w:rsidR="008B25FC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таблетированная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 д/системы водоочистки 25 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5FC" w:rsidRPr="000D69C1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для аппарата водоочистки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мешок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5 590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0D69C1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972 660</w:t>
            </w:r>
          </w:p>
        </w:tc>
      </w:tr>
      <w:tr w:rsidR="008B25FC" w:rsidRPr="00AA4B83" w:rsidTr="007C321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на ингалятор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"ОМРОН"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на ингалятор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"ОМРОН"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E3923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8B25FC" w:rsidRPr="001242AC" w:rsidTr="000D36FD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 xml:space="preserve">Стерильная игла для пересева субкультур </w:t>
            </w: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Subculture</w:t>
            </w:r>
            <w:proofErr w:type="spellEnd"/>
            <w:r w:rsidRPr="00504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 w:rsidRPr="00504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105 550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04686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316 650</w:t>
            </w:r>
          </w:p>
        </w:tc>
      </w:tr>
      <w:tr w:rsidR="008B25FC" w:rsidRPr="001242AC" w:rsidTr="0011590D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3,5 с манжетой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>детская 3,5 с манжетой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микроаспирацию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-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295 000</w:t>
            </w:r>
          </w:p>
        </w:tc>
      </w:tr>
      <w:tr w:rsidR="008B25FC" w:rsidRPr="001242AC" w:rsidTr="00C531C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4,0 с манжетой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4,0 с манжетой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микроаспирацию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-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177 000</w:t>
            </w:r>
          </w:p>
        </w:tc>
      </w:tr>
      <w:tr w:rsidR="008B25FC" w:rsidRPr="001242AC" w:rsidTr="00C531C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4,5 с манжетой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4,5 с манжетой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микроаспирацию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-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14B68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177 000</w:t>
            </w:r>
          </w:p>
        </w:tc>
      </w:tr>
      <w:tr w:rsidR="008B25FC" w:rsidRPr="001242AC" w:rsidTr="0054582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23F0E" w:rsidRDefault="00681E76" w:rsidP="00E23F0E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681E76">
              <w:rPr>
                <w:rFonts w:ascii="Times New Roman" w:hAnsi="Times New Roman"/>
                <w:sz w:val="20"/>
                <w:szCs w:val="20"/>
              </w:rPr>
              <w:t>Набор для катетеризации крупн</w:t>
            </w:r>
            <w:r w:rsidR="00E23F0E">
              <w:rPr>
                <w:rFonts w:ascii="Times New Roman" w:hAnsi="Times New Roman"/>
                <w:sz w:val="20"/>
                <w:szCs w:val="20"/>
              </w:rPr>
              <w:t>ых сосудов ZKDN 7Fх20см, Набор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681E76" w:rsidRDefault="00681E76" w:rsidP="00D269B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1E76">
              <w:rPr>
                <w:rFonts w:ascii="Times New Roman" w:hAnsi="Times New Roman"/>
                <w:sz w:val="20"/>
                <w:szCs w:val="20"/>
              </w:rPr>
              <w:t xml:space="preserve">Наборы включают: </w:t>
            </w:r>
            <w:proofErr w:type="gramStart"/>
            <w:r w:rsidRPr="00681E76">
              <w:rPr>
                <w:rFonts w:ascii="Times New Roman" w:hAnsi="Times New Roman"/>
                <w:sz w:val="20"/>
                <w:szCs w:val="20"/>
              </w:rPr>
              <w:t>Пункционную</w:t>
            </w:r>
            <w:proofErr w:type="gramEnd"/>
            <w:r w:rsidRPr="00681E76">
              <w:rPr>
                <w:rFonts w:ascii="Times New Roman" w:hAnsi="Times New Roman"/>
                <w:sz w:val="20"/>
                <w:szCs w:val="20"/>
              </w:rPr>
              <w:t xml:space="preserve"> иглу</w:t>
            </w:r>
            <w:r w:rsidR="000541F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23F0E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proofErr w:type="spellStart"/>
            <w:r w:rsidR="00E23F0E">
              <w:rPr>
                <w:rFonts w:ascii="Times New Roman" w:hAnsi="Times New Roman"/>
                <w:sz w:val="20"/>
                <w:szCs w:val="20"/>
                <w:lang w:val="en-US"/>
              </w:rPr>
              <w:t>Gx</w:t>
            </w:r>
            <w:proofErr w:type="spellEnd"/>
            <w:r w:rsidR="00E23F0E" w:rsidRPr="00E23F0E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E23F0E">
              <w:rPr>
                <w:rFonts w:ascii="Times New Roman" w:hAnsi="Times New Roman"/>
                <w:sz w:val="20"/>
                <w:szCs w:val="20"/>
                <w:lang w:val="kk-KZ"/>
              </w:rPr>
              <w:t>см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>. Катетер</w:t>
            </w:r>
            <w:r w:rsidR="000541F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23F0E" w:rsidRPr="00681E76">
              <w:rPr>
                <w:rFonts w:ascii="Times New Roman" w:hAnsi="Times New Roman"/>
                <w:sz w:val="20"/>
                <w:szCs w:val="20"/>
              </w:rPr>
              <w:t>7Fх20см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="00D26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1E76">
              <w:rPr>
                <w:rFonts w:ascii="Times New Roman" w:hAnsi="Times New Roman"/>
                <w:sz w:val="20"/>
                <w:szCs w:val="20"/>
              </w:rPr>
              <w:t>Дилятатор</w:t>
            </w:r>
            <w:proofErr w:type="spellEnd"/>
            <w:r w:rsidR="000541F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23F0E" w:rsidRPr="00E23F0E">
              <w:rPr>
                <w:rFonts w:ascii="Times New Roman" w:hAnsi="Times New Roman"/>
                <w:sz w:val="20"/>
                <w:szCs w:val="20"/>
              </w:rPr>
              <w:t>8</w:t>
            </w:r>
            <w:r w:rsidR="00E23F0E">
              <w:rPr>
                <w:rFonts w:ascii="Times New Roman" w:hAnsi="Times New Roman"/>
                <w:sz w:val="20"/>
                <w:szCs w:val="20"/>
              </w:rPr>
              <w:t>Fх</w:t>
            </w:r>
            <w:r w:rsidR="00E23F0E" w:rsidRPr="00E23F0E">
              <w:rPr>
                <w:rFonts w:ascii="Times New Roman" w:hAnsi="Times New Roman"/>
                <w:sz w:val="20"/>
                <w:szCs w:val="20"/>
              </w:rPr>
              <w:t>12</w:t>
            </w:r>
            <w:r w:rsidR="00E23F0E" w:rsidRPr="00681E7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 xml:space="preserve">. Шприц </w:t>
            </w:r>
            <w:r w:rsidR="00E23F0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 xml:space="preserve">мл. J-образный проводник с </w:t>
            </w:r>
            <w:proofErr w:type="spellStart"/>
            <w:r w:rsidRPr="00681E76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="000541F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23F0E" w:rsidRPr="00E23F0E">
              <w:rPr>
                <w:rFonts w:ascii="Times New Roman" w:hAnsi="Times New Roman"/>
                <w:sz w:val="20"/>
                <w:szCs w:val="20"/>
              </w:rPr>
              <w:t xml:space="preserve"> .038</w:t>
            </w:r>
            <w:r w:rsidR="00E23F0E">
              <w:rPr>
                <w:rFonts w:ascii="Times New Roman" w:hAnsi="Times New Roman"/>
                <w:sz w:val="20"/>
                <w:szCs w:val="20"/>
              </w:rPr>
              <w:t>х</w:t>
            </w:r>
            <w:r w:rsidR="00E23F0E" w:rsidRPr="00E23F0E">
              <w:rPr>
                <w:rFonts w:ascii="Times New Roman" w:hAnsi="Times New Roman"/>
                <w:sz w:val="20"/>
                <w:szCs w:val="20"/>
              </w:rPr>
              <w:t>60</w:t>
            </w:r>
            <w:r w:rsidR="00E23F0E" w:rsidRPr="00681E76">
              <w:rPr>
                <w:rFonts w:ascii="Times New Roman" w:hAnsi="Times New Roman"/>
                <w:sz w:val="20"/>
                <w:szCs w:val="20"/>
              </w:rPr>
              <w:t xml:space="preserve"> см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>.  Скальпель. Зажим и фиксатор для катетера.  Инъекционные крышки.</w:t>
            </w:r>
            <w:r w:rsidR="000541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81E76">
              <w:rPr>
                <w:rFonts w:ascii="Times New Roman" w:hAnsi="Times New Roman"/>
                <w:sz w:val="20"/>
                <w:szCs w:val="20"/>
              </w:rPr>
              <w:t xml:space="preserve">Y-коннектор. Y-коннектор </w:t>
            </w:r>
            <w:proofErr w:type="gramStart"/>
            <w:r w:rsidRPr="00681E76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681E76">
              <w:rPr>
                <w:rFonts w:ascii="Times New Roman" w:hAnsi="Times New Roman"/>
                <w:sz w:val="20"/>
                <w:szCs w:val="20"/>
              </w:rPr>
              <w:t xml:space="preserve"> для одновременного соединения шприца и проведения проводника. Отведение проводника имеет силиконовую вставку, которая препятствует вытеканию крови и воздушной эмболии.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4582B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82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4582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82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4582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4582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82B">
              <w:rPr>
                <w:rFonts w:ascii="Times New Roman" w:hAnsi="Times New Roman"/>
                <w:sz w:val="20"/>
                <w:szCs w:val="20"/>
              </w:rPr>
              <w:t>425 000</w:t>
            </w:r>
          </w:p>
        </w:tc>
      </w:tr>
      <w:tr w:rsidR="008B25FC" w:rsidRPr="001242AC" w:rsidTr="00B47555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Чашечка для образца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sample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cup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5000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254A7F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  <w:lang w:val="kk-KZ"/>
              </w:rPr>
              <w:t>Ч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ашечка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для образца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sample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cup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5000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122 426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54A7F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122 426</w:t>
            </w:r>
          </w:p>
        </w:tc>
      </w:tr>
      <w:tr w:rsidR="008B25FC" w:rsidRPr="001242AC" w:rsidTr="00DF14CE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 xml:space="preserve">инжектора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 xml:space="preserve">инжектора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150ml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DF14CE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240 000</w:t>
            </w:r>
          </w:p>
        </w:tc>
      </w:tr>
      <w:tr w:rsidR="008B25FC" w:rsidRPr="001242AC" w:rsidTr="004E392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 xml:space="preserve">Шприц с сухим гепарином д/взятия крови Pico50 2мл с иглой (50шт)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4070E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C63">
              <w:rPr>
                <w:rFonts w:ascii="Times New Roman" w:hAnsi="Times New Roman"/>
                <w:sz w:val="20"/>
                <w:szCs w:val="20"/>
              </w:rPr>
              <w:t xml:space="preserve">Шприц д/аспирации Pico50 2мл(50шт)  Шприцы PICO50 </w:t>
            </w:r>
            <w:proofErr w:type="gramStart"/>
            <w:r w:rsidRPr="00A63C6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63C63">
              <w:rPr>
                <w:rFonts w:ascii="Times New Roman" w:hAnsi="Times New Roman"/>
                <w:sz w:val="20"/>
                <w:szCs w:val="20"/>
              </w:rPr>
              <w:t xml:space="preserve"> стандартным колпачком TIPCAP. Надежно фиксирующийся колпачок TIPCAP снижает риск разлития крови, а специальное отверстие позволяет изгнать воздух и обеспечивает герметизацию.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14 500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775F0B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3 248 000</w:t>
            </w:r>
          </w:p>
        </w:tc>
      </w:tr>
      <w:tr w:rsidR="008B25FC" w:rsidRPr="001242AC" w:rsidTr="004E509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AA4B83" w:rsidRDefault="008B25F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7620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620">
              <w:rPr>
                <w:rFonts w:ascii="Times New Roman" w:hAnsi="Times New Roman"/>
                <w:sz w:val="20"/>
                <w:szCs w:val="20"/>
              </w:rPr>
              <w:t xml:space="preserve">Скальпель </w:t>
            </w:r>
            <w:proofErr w:type="spellStart"/>
            <w:r w:rsidRPr="00427620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427620">
              <w:rPr>
                <w:rFonts w:ascii="Times New Roman" w:hAnsi="Times New Roman"/>
                <w:sz w:val="20"/>
                <w:szCs w:val="20"/>
              </w:rPr>
              <w:t>. стер №11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7620" w:rsidRDefault="008B25FC" w:rsidP="00407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7620">
              <w:rPr>
                <w:rFonts w:ascii="Times New Roman" w:hAnsi="Times New Roman"/>
                <w:sz w:val="20"/>
                <w:szCs w:val="20"/>
              </w:rPr>
              <w:t xml:space="preserve">Скальпель </w:t>
            </w:r>
            <w:proofErr w:type="spellStart"/>
            <w:r w:rsidRPr="00427620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427620">
              <w:rPr>
                <w:rFonts w:ascii="Times New Roman" w:hAnsi="Times New Roman"/>
                <w:sz w:val="20"/>
                <w:szCs w:val="20"/>
              </w:rPr>
              <w:t>. стер №11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7620" w:rsidRDefault="008B25FC" w:rsidP="004070E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7620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427620" w:rsidRDefault="008B25FC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7620"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2D4BB7" w:rsidRDefault="002D4BB7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2D4BB7">
              <w:rPr>
                <w:rFonts w:ascii="Times New Roman" w:hAnsi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5C61F4" w:rsidRDefault="002D4BB7" w:rsidP="007C5E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4BB7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D4BB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406AB" w:rsidRPr="001242AC" w:rsidTr="00A07811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6AB" w:rsidRPr="00AA4B83" w:rsidRDefault="00C406AB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6AB" w:rsidRPr="00C406AB" w:rsidRDefault="00C406AB" w:rsidP="00C406AB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нструмент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) 5мм-37см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06AB" w:rsidRPr="00C406AB" w:rsidRDefault="00C406AB" w:rsidP="00C406AB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 xml:space="preserve">Инструмент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5 мм. – 37 см. Совместим только с энергетической платформой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Force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Triad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>™.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Лигирование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>/рассечение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Диаметр 5 мм.; длина 37 см.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Поворот штока на 350 градусов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Изогнутые 20 мм</w:t>
            </w:r>
            <w:proofErr w:type="gramStart"/>
            <w:r w:rsidRPr="00C406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06A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C406AB">
              <w:rPr>
                <w:rFonts w:ascii="Times New Roman" w:hAnsi="Times New Roman"/>
                <w:sz w:val="20"/>
                <w:szCs w:val="20"/>
              </w:rPr>
              <w:t>ранши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для улучшенной визуализации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Текстурированные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бранши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с керамическими ограничителями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Ручное или педальное управление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Новое поколение инструментов имеет </w:t>
            </w:r>
            <w:proofErr w:type="spellStart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нанопокрытие</w:t>
            </w:r>
            <w:proofErr w:type="spellEnd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браншах</w:t>
            </w:r>
            <w:proofErr w:type="spellEnd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для уменьшения нагара и прилипания инструментов, а также ускоряет очистку инструмента в процессе операции.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6AB" w:rsidRPr="00C406AB" w:rsidRDefault="00C40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6AB" w:rsidRPr="00C406AB" w:rsidRDefault="00C406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6AB" w:rsidRPr="00C406AB" w:rsidRDefault="00C406AB" w:rsidP="00C406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211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06AB" w:rsidRPr="00C406AB" w:rsidRDefault="00C406AB" w:rsidP="00C406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634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B25F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5FC" w:rsidRPr="001242AC" w:rsidRDefault="008B25FC" w:rsidP="00E854B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8B25FC" w:rsidP="00EE08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5FC" w:rsidRPr="00EE0832" w:rsidRDefault="008B25FC" w:rsidP="00EE08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8B25FC" w:rsidP="00EE08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8B25FC" w:rsidP="00EE08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8B25FC" w:rsidP="00EE083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25FC" w:rsidRPr="00EE0832" w:rsidRDefault="00C406AB" w:rsidP="00EE083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559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836,08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BB" w:rsidRDefault="00E854BB" w:rsidP="004C5CD1">
      <w:pPr>
        <w:spacing w:after="0" w:line="240" w:lineRule="auto"/>
      </w:pPr>
      <w:r>
        <w:separator/>
      </w:r>
    </w:p>
  </w:endnote>
  <w:end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BB" w:rsidRDefault="00E854BB" w:rsidP="004C5CD1">
      <w:pPr>
        <w:spacing w:after="0" w:line="240" w:lineRule="auto"/>
      </w:pPr>
      <w:r>
        <w:separator/>
      </w:r>
    </w:p>
  </w:footnote>
  <w:foot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845F3"/>
    <w:multiLevelType w:val="multilevel"/>
    <w:tmpl w:val="97F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10D63"/>
    <w:rsid w:val="0003595B"/>
    <w:rsid w:val="00045CC4"/>
    <w:rsid w:val="000541FC"/>
    <w:rsid w:val="00056CCE"/>
    <w:rsid w:val="0006211E"/>
    <w:rsid w:val="000C0A1E"/>
    <w:rsid w:val="000C2E74"/>
    <w:rsid w:val="000D3B1D"/>
    <w:rsid w:val="000D69C1"/>
    <w:rsid w:val="000E28B9"/>
    <w:rsid w:val="000F6DA5"/>
    <w:rsid w:val="001058FC"/>
    <w:rsid w:val="001242AC"/>
    <w:rsid w:val="00130904"/>
    <w:rsid w:val="00141640"/>
    <w:rsid w:val="0014328D"/>
    <w:rsid w:val="001432FF"/>
    <w:rsid w:val="0016117A"/>
    <w:rsid w:val="001655DC"/>
    <w:rsid w:val="00165F84"/>
    <w:rsid w:val="0018153F"/>
    <w:rsid w:val="001839BB"/>
    <w:rsid w:val="00195AB9"/>
    <w:rsid w:val="001D04ED"/>
    <w:rsid w:val="001E1468"/>
    <w:rsid w:val="001E74B1"/>
    <w:rsid w:val="002140A7"/>
    <w:rsid w:val="0021779F"/>
    <w:rsid w:val="002275FB"/>
    <w:rsid w:val="002314DB"/>
    <w:rsid w:val="00252280"/>
    <w:rsid w:val="00254A7F"/>
    <w:rsid w:val="002645AF"/>
    <w:rsid w:val="00264B9A"/>
    <w:rsid w:val="00270E9C"/>
    <w:rsid w:val="00277815"/>
    <w:rsid w:val="002975E9"/>
    <w:rsid w:val="002D4BB7"/>
    <w:rsid w:val="002E2503"/>
    <w:rsid w:val="00306AF3"/>
    <w:rsid w:val="00312B86"/>
    <w:rsid w:val="00324602"/>
    <w:rsid w:val="00350C6B"/>
    <w:rsid w:val="00362820"/>
    <w:rsid w:val="00372A86"/>
    <w:rsid w:val="003933EF"/>
    <w:rsid w:val="00393C33"/>
    <w:rsid w:val="003A0DD7"/>
    <w:rsid w:val="003A4E84"/>
    <w:rsid w:val="003B0DB1"/>
    <w:rsid w:val="003B7204"/>
    <w:rsid w:val="003B77B3"/>
    <w:rsid w:val="003C433F"/>
    <w:rsid w:val="003F4C64"/>
    <w:rsid w:val="00424E5B"/>
    <w:rsid w:val="00427620"/>
    <w:rsid w:val="00434E3E"/>
    <w:rsid w:val="0044094F"/>
    <w:rsid w:val="00450611"/>
    <w:rsid w:val="00470967"/>
    <w:rsid w:val="004849FF"/>
    <w:rsid w:val="00487157"/>
    <w:rsid w:val="004B4EFD"/>
    <w:rsid w:val="004C26A1"/>
    <w:rsid w:val="004C5CD1"/>
    <w:rsid w:val="004D4E8A"/>
    <w:rsid w:val="004E3923"/>
    <w:rsid w:val="004E64D1"/>
    <w:rsid w:val="0050412A"/>
    <w:rsid w:val="00504686"/>
    <w:rsid w:val="00515571"/>
    <w:rsid w:val="00517185"/>
    <w:rsid w:val="00523A10"/>
    <w:rsid w:val="005250CB"/>
    <w:rsid w:val="005269D6"/>
    <w:rsid w:val="0052782B"/>
    <w:rsid w:val="00534023"/>
    <w:rsid w:val="005378C3"/>
    <w:rsid w:val="00537D1F"/>
    <w:rsid w:val="0054582B"/>
    <w:rsid w:val="00554452"/>
    <w:rsid w:val="005B0199"/>
    <w:rsid w:val="005C424E"/>
    <w:rsid w:val="005C61F4"/>
    <w:rsid w:val="005C7A8E"/>
    <w:rsid w:val="005D1668"/>
    <w:rsid w:val="006367E1"/>
    <w:rsid w:val="00660ADA"/>
    <w:rsid w:val="00665022"/>
    <w:rsid w:val="00681E76"/>
    <w:rsid w:val="00683416"/>
    <w:rsid w:val="00691780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67784"/>
    <w:rsid w:val="00770840"/>
    <w:rsid w:val="00773C3E"/>
    <w:rsid w:val="00775F0B"/>
    <w:rsid w:val="00792A8E"/>
    <w:rsid w:val="007A0FAB"/>
    <w:rsid w:val="007C5EA4"/>
    <w:rsid w:val="007D5112"/>
    <w:rsid w:val="007D55A0"/>
    <w:rsid w:val="00820D89"/>
    <w:rsid w:val="00836530"/>
    <w:rsid w:val="008612E5"/>
    <w:rsid w:val="00865352"/>
    <w:rsid w:val="00867F4A"/>
    <w:rsid w:val="008900C5"/>
    <w:rsid w:val="008934B8"/>
    <w:rsid w:val="00895CFE"/>
    <w:rsid w:val="008A1446"/>
    <w:rsid w:val="008B0D60"/>
    <w:rsid w:val="008B25FC"/>
    <w:rsid w:val="008C22BD"/>
    <w:rsid w:val="008C4749"/>
    <w:rsid w:val="008D7DAA"/>
    <w:rsid w:val="0090063B"/>
    <w:rsid w:val="0094361B"/>
    <w:rsid w:val="00976826"/>
    <w:rsid w:val="00983BC8"/>
    <w:rsid w:val="00985F72"/>
    <w:rsid w:val="00990AEA"/>
    <w:rsid w:val="009974C8"/>
    <w:rsid w:val="009B162D"/>
    <w:rsid w:val="009C0054"/>
    <w:rsid w:val="009C0F7E"/>
    <w:rsid w:val="009C1E98"/>
    <w:rsid w:val="009C4177"/>
    <w:rsid w:val="009E1875"/>
    <w:rsid w:val="009E31F8"/>
    <w:rsid w:val="009E6AC2"/>
    <w:rsid w:val="00A003D0"/>
    <w:rsid w:val="00A00B18"/>
    <w:rsid w:val="00A03063"/>
    <w:rsid w:val="00A22A80"/>
    <w:rsid w:val="00A24FD8"/>
    <w:rsid w:val="00A3375B"/>
    <w:rsid w:val="00A41E9F"/>
    <w:rsid w:val="00A5290A"/>
    <w:rsid w:val="00A55012"/>
    <w:rsid w:val="00A551D8"/>
    <w:rsid w:val="00A563C2"/>
    <w:rsid w:val="00A635BF"/>
    <w:rsid w:val="00A63C63"/>
    <w:rsid w:val="00A847D3"/>
    <w:rsid w:val="00A86DD6"/>
    <w:rsid w:val="00A911F5"/>
    <w:rsid w:val="00A9289A"/>
    <w:rsid w:val="00A93A3E"/>
    <w:rsid w:val="00A9494A"/>
    <w:rsid w:val="00AA234E"/>
    <w:rsid w:val="00AA256B"/>
    <w:rsid w:val="00AA4B83"/>
    <w:rsid w:val="00AC0EDD"/>
    <w:rsid w:val="00AC4210"/>
    <w:rsid w:val="00AC5D94"/>
    <w:rsid w:val="00AE5724"/>
    <w:rsid w:val="00AE7DD8"/>
    <w:rsid w:val="00B03298"/>
    <w:rsid w:val="00B10AED"/>
    <w:rsid w:val="00B17A13"/>
    <w:rsid w:val="00B2137E"/>
    <w:rsid w:val="00B219BC"/>
    <w:rsid w:val="00B31906"/>
    <w:rsid w:val="00B473FC"/>
    <w:rsid w:val="00B56700"/>
    <w:rsid w:val="00B67B9A"/>
    <w:rsid w:val="00B84BDF"/>
    <w:rsid w:val="00B872C0"/>
    <w:rsid w:val="00B926B2"/>
    <w:rsid w:val="00B9294D"/>
    <w:rsid w:val="00B92E3D"/>
    <w:rsid w:val="00B9474D"/>
    <w:rsid w:val="00B9500A"/>
    <w:rsid w:val="00BA4DB8"/>
    <w:rsid w:val="00BC744D"/>
    <w:rsid w:val="00BE4BD9"/>
    <w:rsid w:val="00BE5E1E"/>
    <w:rsid w:val="00BF48F0"/>
    <w:rsid w:val="00C02A47"/>
    <w:rsid w:val="00C052D4"/>
    <w:rsid w:val="00C07B7A"/>
    <w:rsid w:val="00C406AB"/>
    <w:rsid w:val="00C531C2"/>
    <w:rsid w:val="00C91D54"/>
    <w:rsid w:val="00CA297E"/>
    <w:rsid w:val="00CB4F2C"/>
    <w:rsid w:val="00CB65B6"/>
    <w:rsid w:val="00CC0B1D"/>
    <w:rsid w:val="00CC205A"/>
    <w:rsid w:val="00CC2F9A"/>
    <w:rsid w:val="00CD6383"/>
    <w:rsid w:val="00CE1969"/>
    <w:rsid w:val="00CE618F"/>
    <w:rsid w:val="00CF3569"/>
    <w:rsid w:val="00CF69A3"/>
    <w:rsid w:val="00D00991"/>
    <w:rsid w:val="00D10F34"/>
    <w:rsid w:val="00D14B68"/>
    <w:rsid w:val="00D269B9"/>
    <w:rsid w:val="00D71DDD"/>
    <w:rsid w:val="00D77EA8"/>
    <w:rsid w:val="00D87F1B"/>
    <w:rsid w:val="00D96013"/>
    <w:rsid w:val="00DA1117"/>
    <w:rsid w:val="00DA2429"/>
    <w:rsid w:val="00DB4B3B"/>
    <w:rsid w:val="00DD4191"/>
    <w:rsid w:val="00DF14CE"/>
    <w:rsid w:val="00DF5859"/>
    <w:rsid w:val="00E03010"/>
    <w:rsid w:val="00E23F0E"/>
    <w:rsid w:val="00E258F6"/>
    <w:rsid w:val="00E3306F"/>
    <w:rsid w:val="00E34964"/>
    <w:rsid w:val="00E579E8"/>
    <w:rsid w:val="00E731B5"/>
    <w:rsid w:val="00E854BB"/>
    <w:rsid w:val="00EA2A4F"/>
    <w:rsid w:val="00EB1658"/>
    <w:rsid w:val="00EC25B3"/>
    <w:rsid w:val="00EC4999"/>
    <w:rsid w:val="00ED0FAA"/>
    <w:rsid w:val="00EE0832"/>
    <w:rsid w:val="00F0056C"/>
    <w:rsid w:val="00F05B0C"/>
    <w:rsid w:val="00F07FBD"/>
    <w:rsid w:val="00F2129A"/>
    <w:rsid w:val="00F2263B"/>
    <w:rsid w:val="00F52B93"/>
    <w:rsid w:val="00F553A2"/>
    <w:rsid w:val="00F675F4"/>
    <w:rsid w:val="00F81607"/>
    <w:rsid w:val="00F9001C"/>
    <w:rsid w:val="00F95E4C"/>
    <w:rsid w:val="00F9724D"/>
    <w:rsid w:val="00FA600A"/>
    <w:rsid w:val="00FC199A"/>
    <w:rsid w:val="00FC1FFF"/>
    <w:rsid w:val="00FC5E32"/>
    <w:rsid w:val="00FD6722"/>
    <w:rsid w:val="00FE6666"/>
    <w:rsid w:val="00FE728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DAD7-6529-4C6F-989B-AE94063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2020-05-04T03:02:00Z</cp:lastPrinted>
  <dcterms:created xsi:type="dcterms:W3CDTF">2020-05-27T04:27:00Z</dcterms:created>
  <dcterms:modified xsi:type="dcterms:W3CDTF">2020-05-28T09:51:00Z</dcterms:modified>
</cp:coreProperties>
</file>