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18783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7E10B1">
        <w:rPr>
          <w:rFonts w:ascii="Times New Roman" w:hAnsi="Times New Roman"/>
          <w:b/>
          <w:bCs/>
          <w:sz w:val="24"/>
          <w:szCs w:val="24"/>
        </w:rPr>
        <w:t>50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915B2F">
        <w:rPr>
          <w:rFonts w:ascii="Times New Roman" w:hAnsi="Times New Roman"/>
          <w:b/>
          <w:bCs/>
          <w:sz w:val="24"/>
          <w:szCs w:val="24"/>
        </w:rPr>
        <w:t>товаров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7E10B1">
        <w:rPr>
          <w:rFonts w:ascii="Times New Roman" w:hAnsi="Times New Roman"/>
          <w:b/>
          <w:bCs/>
          <w:sz w:val="24"/>
          <w:szCs w:val="24"/>
        </w:rPr>
        <w:t>21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E10B1">
        <w:rPr>
          <w:rFonts w:ascii="Times New Roman" w:hAnsi="Times New Roman"/>
          <w:b/>
          <w:bCs/>
          <w:sz w:val="24"/>
          <w:szCs w:val="24"/>
          <w:lang w:val="kk-KZ"/>
        </w:rPr>
        <w:t xml:space="preserve">августа </w:t>
      </w:r>
      <w:r w:rsidR="00724BB6">
        <w:rPr>
          <w:rFonts w:ascii="Times New Roman" w:hAnsi="Times New Roman"/>
          <w:b/>
          <w:bCs/>
          <w:sz w:val="24"/>
          <w:szCs w:val="24"/>
        </w:rPr>
        <w:t>2020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724BB6" w:rsidRPr="00915B2F" w:rsidRDefault="00946967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946967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  <w:lang w:val="kk-KZ"/>
        </w:rPr>
        <w:t>)Лоты №</w:t>
      </w:r>
      <w:r w:rsidRPr="00946967">
        <w:rPr>
          <w:rFonts w:ascii="Times New Roman" w:hAnsi="Times New Roman"/>
          <w:bCs/>
        </w:rPr>
        <w:t>1</w:t>
      </w:r>
      <w:r w:rsidR="007E10B1">
        <w:rPr>
          <w:rFonts w:ascii="Times New Roman" w:hAnsi="Times New Roman"/>
          <w:bCs/>
        </w:rPr>
        <w:t xml:space="preserve">,2 ТОО «Медицина </w:t>
      </w:r>
      <w:r w:rsidR="007E10B1">
        <w:rPr>
          <w:rFonts w:ascii="Times New Roman" w:hAnsi="Times New Roman"/>
          <w:bCs/>
          <w:lang w:val="kk-KZ"/>
        </w:rPr>
        <w:t>Әлемы</w:t>
      </w:r>
      <w:r w:rsidR="007E10B1">
        <w:rPr>
          <w:rFonts w:ascii="Times New Roman" w:hAnsi="Times New Roman"/>
          <w:bCs/>
        </w:rPr>
        <w:t xml:space="preserve">» (РК, </w:t>
      </w:r>
      <w:proofErr w:type="spellStart"/>
      <w:r w:rsidR="007E10B1">
        <w:rPr>
          <w:rFonts w:ascii="Times New Roman" w:hAnsi="Times New Roman"/>
          <w:bCs/>
        </w:rPr>
        <w:t>г</w:t>
      </w:r>
      <w:proofErr w:type="gramStart"/>
      <w:r w:rsidR="007E10B1">
        <w:rPr>
          <w:rFonts w:ascii="Times New Roman" w:hAnsi="Times New Roman"/>
          <w:bCs/>
        </w:rPr>
        <w:t>.Н</w:t>
      </w:r>
      <w:proofErr w:type="gramEnd"/>
      <w:r w:rsidR="007E10B1">
        <w:rPr>
          <w:rFonts w:ascii="Times New Roman" w:hAnsi="Times New Roman"/>
          <w:bCs/>
        </w:rPr>
        <w:t>ур</w:t>
      </w:r>
      <w:proofErr w:type="spellEnd"/>
      <w:r w:rsidR="007E10B1">
        <w:rPr>
          <w:rFonts w:ascii="Times New Roman" w:hAnsi="Times New Roman"/>
          <w:bCs/>
        </w:rPr>
        <w:t xml:space="preserve">-Султан, </w:t>
      </w:r>
      <w:proofErr w:type="spellStart"/>
      <w:r w:rsidR="007E10B1">
        <w:rPr>
          <w:rFonts w:ascii="Times New Roman" w:hAnsi="Times New Roman"/>
          <w:bCs/>
        </w:rPr>
        <w:t>ул.М.Жагоркызы</w:t>
      </w:r>
      <w:proofErr w:type="spellEnd"/>
      <w:r w:rsidR="007E10B1">
        <w:rPr>
          <w:rFonts w:ascii="Times New Roman" w:hAnsi="Times New Roman"/>
          <w:bCs/>
        </w:rPr>
        <w:t xml:space="preserve"> </w:t>
      </w:r>
      <w:r w:rsidR="007E10B1" w:rsidRPr="007E10B1">
        <w:rPr>
          <w:rFonts w:ascii="Times New Roman" w:hAnsi="Times New Roman"/>
          <w:bCs/>
        </w:rPr>
        <w:t>21</w:t>
      </w:r>
      <w:r w:rsidR="007E10B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 xml:space="preserve"> </w:t>
      </w:r>
      <w:r w:rsidR="007E10B1">
        <w:rPr>
          <w:rFonts w:ascii="Times New Roman" w:hAnsi="Times New Roman"/>
          <w:bCs/>
        </w:rPr>
        <w:t>цена договора</w:t>
      </w:r>
      <w:r w:rsidR="007E10B1" w:rsidRPr="007E10B1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7E10B1" w:rsidRPr="007E10B1">
        <w:rPr>
          <w:rFonts w:ascii="Times New Roman" w:hAnsi="Times New Roman"/>
          <w:b/>
          <w:bCs/>
          <w:lang w:val="kk-KZ"/>
        </w:rPr>
        <w:t>2 126 250,00</w:t>
      </w:r>
      <w:r w:rsidR="007E10B1">
        <w:rPr>
          <w:rFonts w:ascii="Times New Roman" w:hAnsi="Times New Roman"/>
          <w:b/>
          <w:bCs/>
          <w:lang w:val="kk-KZ"/>
        </w:rPr>
        <w:t xml:space="preserve"> </w:t>
      </w:r>
      <w:r w:rsidR="007E10B1">
        <w:rPr>
          <w:rFonts w:ascii="Times New Roman" w:hAnsi="Times New Roman"/>
          <w:bCs/>
        </w:rPr>
        <w:t xml:space="preserve"> </w:t>
      </w:r>
      <w:r w:rsidR="00915B2F">
        <w:rPr>
          <w:rFonts w:ascii="Times New Roman" w:hAnsi="Times New Roman"/>
          <w:bCs/>
        </w:rPr>
        <w:t>тенге</w:t>
      </w:r>
      <w:r w:rsidR="00915B2F" w:rsidRPr="00915B2F">
        <w:rPr>
          <w:rFonts w:ascii="Times New Roman" w:hAnsi="Times New Roman"/>
          <w:bCs/>
        </w:rPr>
        <w:t>;</w:t>
      </w:r>
    </w:p>
    <w:p w:rsidR="00915B2F" w:rsidRDefault="00915B2F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915B2F">
        <w:rPr>
          <w:rFonts w:ascii="Times New Roman" w:hAnsi="Times New Roman"/>
          <w:bCs/>
        </w:rPr>
        <w:t>2)</w:t>
      </w:r>
      <w:r w:rsidR="007E10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Лот</w:t>
      </w:r>
      <w:r w:rsidR="007E10B1">
        <w:rPr>
          <w:rFonts w:ascii="Times New Roman" w:hAnsi="Times New Roman"/>
          <w:bCs/>
        </w:rPr>
        <w:t>ы №3-</w:t>
      </w:r>
      <w:r w:rsidR="007E10B1" w:rsidRPr="007E10B1">
        <w:rPr>
          <w:rFonts w:ascii="Times New Roman" w:hAnsi="Times New Roman"/>
          <w:bCs/>
        </w:rPr>
        <w:t xml:space="preserve"> </w:t>
      </w:r>
      <w:r w:rsidR="007E10B1">
        <w:rPr>
          <w:rFonts w:ascii="Times New Roman" w:hAnsi="Times New Roman"/>
          <w:bCs/>
        </w:rPr>
        <w:t xml:space="preserve">70 </w:t>
      </w:r>
      <w:r w:rsidR="007E10B1" w:rsidRPr="007E10B1">
        <w:rPr>
          <w:rFonts w:ascii="Times New Roman" w:hAnsi="Times New Roman"/>
          <w:bCs/>
        </w:rPr>
        <w:t xml:space="preserve">ТОО «ТЦ Мастер» (РК, </w:t>
      </w:r>
      <w:proofErr w:type="spellStart"/>
      <w:r w:rsidR="007E10B1" w:rsidRPr="007E10B1">
        <w:rPr>
          <w:rFonts w:ascii="Times New Roman" w:hAnsi="Times New Roman"/>
          <w:bCs/>
        </w:rPr>
        <w:t>г</w:t>
      </w:r>
      <w:proofErr w:type="gramStart"/>
      <w:r w:rsidR="007E10B1" w:rsidRPr="007E10B1">
        <w:rPr>
          <w:rFonts w:ascii="Times New Roman" w:hAnsi="Times New Roman"/>
          <w:bCs/>
        </w:rPr>
        <w:t>.К</w:t>
      </w:r>
      <w:proofErr w:type="gramEnd"/>
      <w:r w:rsidR="007E10B1" w:rsidRPr="007E10B1">
        <w:rPr>
          <w:rFonts w:ascii="Times New Roman" w:hAnsi="Times New Roman"/>
          <w:bCs/>
        </w:rPr>
        <w:t>окшетау,ул.Акана</w:t>
      </w:r>
      <w:proofErr w:type="spellEnd"/>
      <w:r w:rsidR="007E10B1" w:rsidRPr="007E10B1">
        <w:rPr>
          <w:rFonts w:ascii="Times New Roman" w:hAnsi="Times New Roman"/>
          <w:bCs/>
        </w:rPr>
        <w:t xml:space="preserve"> серы 100) </w:t>
      </w:r>
      <w:r>
        <w:rPr>
          <w:rFonts w:ascii="Times New Roman" w:hAnsi="Times New Roman"/>
          <w:bCs/>
        </w:rPr>
        <w:t>цена договора</w:t>
      </w:r>
      <w:r w:rsidR="007E10B1" w:rsidRPr="007E10B1">
        <w:rPr>
          <w:rFonts w:ascii="Times New Roman" w:hAnsi="Times New Roman"/>
          <w:b/>
          <w:color w:val="000000"/>
          <w:sz w:val="18"/>
          <w:szCs w:val="18"/>
          <w:lang w:val="kk-KZ"/>
        </w:rPr>
        <w:t xml:space="preserve"> </w:t>
      </w:r>
      <w:r w:rsidR="007E10B1" w:rsidRPr="007E10B1">
        <w:rPr>
          <w:rFonts w:ascii="Times New Roman" w:hAnsi="Times New Roman"/>
          <w:b/>
          <w:bCs/>
          <w:lang w:val="kk-KZ"/>
        </w:rPr>
        <w:t>14 539 900,00</w:t>
      </w:r>
      <w:r>
        <w:rPr>
          <w:rFonts w:ascii="Times New Roman" w:hAnsi="Times New Roman"/>
          <w:bCs/>
        </w:rPr>
        <w:t xml:space="preserve"> тенге</w:t>
      </w:r>
      <w:r w:rsidRPr="00915B2F">
        <w:rPr>
          <w:rFonts w:ascii="Times New Roman" w:hAnsi="Times New Roman"/>
          <w:bCs/>
        </w:rPr>
        <w:t>;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946967" w:rsidRPr="00C123F4" w:rsidRDefault="0094696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7E10B1" w:rsidRPr="00915B2F" w:rsidRDefault="00463584" w:rsidP="00463584">
      <w:pPr>
        <w:rPr>
          <w:rFonts w:ascii="Times New Roman" w:hAnsi="Times New Roman"/>
          <w:b/>
          <w:sz w:val="16"/>
          <w:szCs w:val="16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tbl>
      <w:tblPr>
        <w:tblW w:w="1495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83"/>
        <w:gridCol w:w="3686"/>
        <w:gridCol w:w="992"/>
        <w:gridCol w:w="851"/>
        <w:gridCol w:w="1167"/>
        <w:gridCol w:w="1418"/>
        <w:gridCol w:w="3652"/>
        <w:gridCol w:w="2409"/>
      </w:tblGrid>
      <w:tr w:rsidR="007E10B1" w:rsidRPr="007E10B1" w:rsidTr="007E10B1">
        <w:trPr>
          <w:trHeight w:val="1987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left w:val="nil"/>
              <w:bottom w:val="single" w:sz="4" w:space="0" w:color="auto"/>
            </w:tcBorders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E10B1" w:rsidRPr="007E10B1" w:rsidTr="007E10B1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t>Единица</w:t>
            </w: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10B1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ТОО «Медицина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Әлемы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«ТЦ Мастер»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ARC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-HCV реагент антитела к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вир.геп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100тест  6С3727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10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155 250,00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1 552 500,00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1 552 500,00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ARC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HbsAg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QUAL II реагент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поверх.а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/г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вир.геп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II100 тест  2G2225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10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57 375,00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573 750,00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573 750,00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AFP-альфа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фитопротеин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04481798190  на 100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63 430,00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444 010,00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443 100,00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ACTH 03255751190 на 100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179 259,00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179 259,00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179 000,00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B12 G2 07212771190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45 919,00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91 838,00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91 600,00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D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- Общий витамин D  07464215190 на 100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222 841,00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668 523,00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666 000,00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Anti-HAV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IgM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11820591122,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154 438,00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154 438,00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154 000,00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Insulin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12017547122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102 040,00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102 040,00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102 000,00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-Иммуноглобулин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04827031190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94 685,00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284 055,00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283 500,00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06687733190 на 100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47 802,00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95 604,00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95 400,00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DHEA-S/ДГЭА-сульфат  03000087122, на 100тестов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88 250,00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88 250,00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88 200,00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Лютинизирующий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гормон (ЛГ) 11732234122,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53 778,00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107 556,00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107 400,00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NSE -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нейроспецифическая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энолаза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12133113122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142 488,00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142 488,00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142 300,00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Пролактин /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Prolactin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03203093190, на 100 тестов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72 393,00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144 786,00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144 400,00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Прогестерон/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Progesterone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G3 07092539190, на 100тестов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74 461,00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74 461,00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74 400,00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PSA -общий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простатоспец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>нтиген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ПСА 04641655190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124 562,00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622 810,00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621 500,00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PSA- свободный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простатоспец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>нтиген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ПСА 03289788190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125 481,00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376 443,00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375 900,00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PTH -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паратгормон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11972103122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164 320,00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328 640,00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328 400,00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CEA -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карциномо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эмбриональный антиген  11731629322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97 443,00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487 215,00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486 500,00</w:t>
            </w:r>
          </w:p>
        </w:tc>
      </w:tr>
      <w:tr w:rsidR="007E10B1" w:rsidRPr="007E10B1" w:rsidTr="007E10B1">
        <w:trPr>
          <w:trHeight w:val="69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CA 15-3 -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03045838122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162 252,00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811 260,00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805 000,00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CA 19-9 -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11776193122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128 699,00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643 495,00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642 500,00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CA125 -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онкомаркер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11776223190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128 699,00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386 097,00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385 500,00</w:t>
            </w:r>
          </w:p>
        </w:tc>
      </w:tr>
      <w:tr w:rsidR="007E10B1" w:rsidRPr="007E10B1" w:rsidTr="007E10B1">
        <w:trPr>
          <w:trHeight w:val="6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C-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03184897190 на 100 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116 748,00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583 740,00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583 000,00</w:t>
            </w:r>
          </w:p>
        </w:tc>
      </w:tr>
      <w:tr w:rsidR="007E10B1" w:rsidRPr="007E10B1" w:rsidTr="007E10B1">
        <w:trPr>
          <w:trHeight w:val="6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FT3 - свободный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06437206190 на 200тестов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128 699,00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643 495,00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642 500,00</w:t>
            </w:r>
          </w:p>
        </w:tc>
      </w:tr>
      <w:tr w:rsidR="007E10B1" w:rsidRPr="007E10B1" w:rsidTr="007E10B1">
        <w:trPr>
          <w:trHeight w:val="83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FT4 -свободный тироксин 07976836190 на 200тестов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68 946,00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482 622,00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481 600,00</w:t>
            </w:r>
          </w:p>
        </w:tc>
      </w:tr>
      <w:tr w:rsidR="007E10B1" w:rsidRPr="007E10B1" w:rsidTr="007E10B1">
        <w:trPr>
          <w:trHeight w:val="6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TG-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Тиреоглобулинa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06445896190 на 100тестов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124 562,00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124 562,00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124 400,00</w:t>
            </w:r>
          </w:p>
        </w:tc>
      </w:tr>
      <w:tr w:rsidR="007E10B1" w:rsidRPr="007E10B1" w:rsidTr="007E10B1">
        <w:trPr>
          <w:trHeight w:val="7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21-1  11820966122 на 100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204 998,00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409 996,00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409 000,00</w:t>
            </w:r>
          </w:p>
        </w:tc>
      </w:tr>
      <w:tr w:rsidR="007E10B1" w:rsidRPr="007E10B1" w:rsidTr="007E10B1">
        <w:trPr>
          <w:trHeight w:val="54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TSH -ТТГ тиреотропный гормон 11731459122 на 200тестов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85 493,00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598 451,00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597 100,00</w:t>
            </w:r>
          </w:p>
        </w:tc>
      </w:tr>
      <w:tr w:rsidR="007E10B1" w:rsidRPr="007E10B1" w:rsidTr="007E10B1">
        <w:trPr>
          <w:trHeight w:val="56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Тестостерон/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Testosterone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, 05200067190 на 100тестов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80 896,00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80 896,00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80 700,00</w:t>
            </w:r>
          </w:p>
        </w:tc>
      </w:tr>
      <w:tr w:rsidR="007E10B1" w:rsidRPr="007E10B1" w:rsidTr="007E10B1">
        <w:trPr>
          <w:trHeight w:val="70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TG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Confirmatory-Тиреоглобулин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потверждающий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06513107190 на 50 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107 883,00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107 883,00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107 700,00</w:t>
            </w:r>
          </w:p>
        </w:tc>
      </w:tr>
      <w:tr w:rsidR="007E10B1" w:rsidRPr="007E10B1" w:rsidTr="007E10B1">
        <w:trPr>
          <w:trHeight w:val="112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HCG+betta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хориональный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гонадотропин+бэтта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03271749190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94 685,00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94 685,00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94 500,00</w:t>
            </w:r>
          </w:p>
        </w:tc>
      </w:tr>
      <w:tr w:rsidR="007E10B1" w:rsidRPr="007E10B1" w:rsidTr="007E10B1">
        <w:trPr>
          <w:trHeight w:val="7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Фолликулостимулирующий гормон  FSH 11775863122, на 100тестов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53 778,00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53 778,00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53 700,00</w:t>
            </w:r>
          </w:p>
        </w:tc>
      </w:tr>
      <w:tr w:rsidR="007E10B1" w:rsidRPr="007E10B1" w:rsidTr="007E10B1">
        <w:trPr>
          <w:trHeight w:val="69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III -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Фолат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07559992190 на 100тестов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95 118,00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190 236,00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190 000,00</w:t>
            </w:r>
          </w:p>
        </w:tc>
      </w:tr>
      <w:tr w:rsidR="007E10B1" w:rsidRPr="007E10B1" w:rsidTr="007E10B1">
        <w:trPr>
          <w:trHeight w:val="70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Estradiol G3 06656021190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75 381,00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75 381,00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75 300,00</w:t>
            </w:r>
          </w:p>
        </w:tc>
      </w:tr>
      <w:tr w:rsidR="007E10B1" w:rsidRPr="007E10B1" w:rsidTr="007E10B1">
        <w:trPr>
          <w:trHeight w:val="8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антитела ANTI-CC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>, 5031656190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457 799,00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457 799,00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457 000,00</w:t>
            </w:r>
          </w:p>
        </w:tc>
      </w:tr>
      <w:tr w:rsidR="007E10B1" w:rsidRPr="007E10B1" w:rsidTr="007E10B1">
        <w:trPr>
          <w:trHeight w:val="55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Калибратор ТТГ/TSH CS 04738551190, 4х1,0мл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57 030,00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57 000,00</w:t>
            </w:r>
          </w:p>
        </w:tc>
      </w:tr>
      <w:tr w:rsidR="007E10B1" w:rsidRPr="007E10B1" w:rsidTr="007E10B1">
        <w:trPr>
          <w:trHeight w:val="55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Калибратор FT3 G3 С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S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06437222190,4*1мл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26 614,00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26 614,00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26 500,00</w:t>
            </w:r>
          </w:p>
        </w:tc>
      </w:tr>
      <w:tr w:rsidR="007E10B1" w:rsidRPr="007E10B1" w:rsidTr="007E10B1">
        <w:trPr>
          <w:trHeight w:val="6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Калибратор FT4 G2 CS 07976879190, 4х1,0мл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35 611,00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35 611,00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35 500,00</w:t>
            </w:r>
          </w:p>
        </w:tc>
      </w:tr>
      <w:tr w:rsidR="007E10B1" w:rsidRPr="007E10B1" w:rsidTr="007E10B1">
        <w:trPr>
          <w:trHeight w:val="6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Anti-TPO CS 06472931190, 4*1.5ml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27 500,00</w:t>
            </w:r>
          </w:p>
        </w:tc>
      </w:tr>
      <w:tr w:rsidR="007E10B1" w:rsidRPr="007E10B1" w:rsidTr="007E10B1">
        <w:trPr>
          <w:trHeight w:val="6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Tg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CS 06368603190, 4x1.5ml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35 169,00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35 169,00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35 000,00</w:t>
            </w:r>
          </w:p>
        </w:tc>
      </w:tr>
      <w:tr w:rsidR="007E10B1" w:rsidRPr="007E10B1" w:rsidTr="007E10B1">
        <w:trPr>
          <w:trHeight w:val="55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Vitamina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B12 G2 CS 07212780190, 4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х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1,0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22 812,00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22 812,00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22 700,00</w:t>
            </w:r>
          </w:p>
        </w:tc>
      </w:tr>
      <w:tr w:rsidR="007E10B1" w:rsidRPr="007E10B1" w:rsidTr="007E10B1">
        <w:trPr>
          <w:trHeight w:val="5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DHEA-S CS 03000095122 4*1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34 218,00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34 218,00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34 200,00</w:t>
            </w:r>
          </w:p>
        </w:tc>
      </w:tr>
      <w:tr w:rsidR="007E10B1" w:rsidRPr="007E10B1" w:rsidTr="007E10B1">
        <w:trPr>
          <w:trHeight w:val="55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Cortisol CS 06687750190, 4*1ml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68 946,00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68 946,00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68 800,00</w:t>
            </w:r>
          </w:p>
        </w:tc>
      </w:tr>
      <w:tr w:rsidR="007E10B1" w:rsidRPr="007E10B1" w:rsidTr="007E10B1">
        <w:trPr>
          <w:trHeight w:val="54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LH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03561097190 4*1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мл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27 177,00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27 177,00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27 000,00</w:t>
            </w:r>
          </w:p>
        </w:tc>
      </w:tr>
      <w:tr w:rsidR="007E10B1" w:rsidRPr="007E10B1" w:rsidTr="007E10B1">
        <w:trPr>
          <w:trHeight w:val="55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Progesteron</w:t>
            </w:r>
            <w:proofErr w:type="spellEnd"/>
            <w:proofErr w:type="gram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G3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Gen.  07092547190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33 268,00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33 268,00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33 200,00</w:t>
            </w:r>
          </w:p>
        </w:tc>
      </w:tr>
      <w:tr w:rsidR="007E10B1" w:rsidRPr="007E10B1" w:rsidTr="007E10B1">
        <w:trPr>
          <w:trHeight w:val="55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Калибратор общий ПСА/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PSA  CS 4х1,0мл  04485220190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29 466,00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29 466,00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29 400,00</w:t>
            </w:r>
          </w:p>
        </w:tc>
      </w:tr>
      <w:tr w:rsidR="007E10B1" w:rsidRPr="007E10B1" w:rsidTr="007E10B1">
        <w:trPr>
          <w:trHeight w:val="41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 Калибратор СА125 II CS G2, 07030207190, 4x1.0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60 498,00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60 498,00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60 300,00</w:t>
            </w:r>
          </w:p>
        </w:tc>
      </w:tr>
      <w:tr w:rsidR="007E10B1" w:rsidRPr="007E10B1" w:rsidTr="007E10B1">
        <w:trPr>
          <w:trHeight w:val="509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калибратор Т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G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G2CS 06445900190, 4х1,0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37 070,00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37 070,00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37 000,00</w:t>
            </w:r>
          </w:p>
        </w:tc>
      </w:tr>
      <w:tr w:rsidR="007E10B1" w:rsidRPr="007E10B1" w:rsidTr="007E10B1">
        <w:trPr>
          <w:trHeight w:val="43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Калибратор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HCG+beta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II CS 03302652190, 4x1.0ml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27 500,00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Estradiol G3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06656048190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46 575,00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46 575,00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46 500,00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калибратор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фолат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Folate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III CS 07560001190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34 218,00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34 218,00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34 200,00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PreciControl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Universal V2 4*3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мл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, 11731416922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55 130,00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55 000,00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-Разбавитель универсальный 11732277122, 2*16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14 994,00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29 988,00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29 800,00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PRO-CELL-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Буферный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мл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,11662988122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16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23 428,00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374 848,00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374 400,00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CleanCell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р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мл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11662970122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16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26 614,00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425 824,00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424 000,00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Sys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- Промывочный р-р 11930346122 , 1*500мл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6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13 839,00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83 034,00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82 800,00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STL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, 500 test, 20764949322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14 057,00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70 285,00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70 000,00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Кассета Билирубин прямой BIL-D.2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350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test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>, 05589061190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21 320,00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149 240,00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149 100,00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Билирубин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общий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BIL-T Gen.3,Cobas Integra 250 test, 05795397190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7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15 228,00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106 596,00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106 400,00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GGT-2 Gen,2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400 test,03002721122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16 868,00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50 604,00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50 400,00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Глюкоза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CLUC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НК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Gen.3,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800 test, 04404483190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70 847,00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354 235,00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353 500,00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Кассета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гликолизированный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Гемоглобин HbA1c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>;  05336163190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85 493,00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427 465,00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426 500,00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Железо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IRON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03183696122,200 test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5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5 388,00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26 940,00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26 500,00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Мочевая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кислота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UA2 Gen,2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 400 test, 03183807190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26 240,00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78 720,00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78 600,00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7E10B1">
              <w:rPr>
                <w:rFonts w:ascii="Times New Roman" w:hAnsi="Times New Roman"/>
                <w:sz w:val="20"/>
                <w:szCs w:val="20"/>
              </w:rPr>
              <w:t>Мочевина</w:t>
            </w:r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UREAL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Integra  500 test,04460715190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10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33 268,00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332 680,00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332 000,00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Кассета Ревматоидный фактор RF-II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Integra:20764574322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33 783,00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135 132,00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134 400,00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Кассета Холестерин ЛПВП  HDL-C  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на 350 тестов 07528566190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41 234,00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123 702,00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123 000,00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Кассета Холестерин низкой плотности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LDL-C  07005717190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10 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70 519,00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705 190,00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 w:cstheme="minorBidi"/>
                <w:sz w:val="20"/>
                <w:szCs w:val="20"/>
                <w:lang w:val="kk-KZ" w:eastAsia="en-US"/>
              </w:rPr>
            </w:pPr>
          </w:p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704 000,00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Калибратор для протеинов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C.f.a.s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Proteins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в уп.5фл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о 1мл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11355279216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122 616,00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122 616,00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122 500,00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Очищающий р-р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Cassette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кас</w:t>
            </w:r>
            <w:proofErr w:type="gramStart"/>
            <w:r w:rsidRPr="007E10B1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7E10B1">
              <w:rPr>
                <w:rFonts w:ascii="Times New Roman" w:hAnsi="Times New Roman"/>
                <w:sz w:val="20"/>
                <w:szCs w:val="20"/>
              </w:rPr>
              <w:t>ете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на 150 тестов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, 20764337322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20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3 460,00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69 200,00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68 000,00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Очищающий раствор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Депротеинайзер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, 20763071122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29 913,00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59 826,00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59 600,00</w:t>
            </w:r>
          </w:p>
        </w:tc>
      </w:tr>
      <w:tr w:rsidR="007E10B1" w:rsidRPr="007E10B1" w:rsidTr="007E10B1">
        <w:trPr>
          <w:trHeight w:val="41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гипохлорида</w:t>
            </w:r>
            <w:proofErr w:type="spellEnd"/>
            <w:r w:rsidRPr="007E10B1">
              <w:rPr>
                <w:rFonts w:ascii="Times New Roman" w:hAnsi="Times New Roman"/>
                <w:sz w:val="20"/>
                <w:szCs w:val="20"/>
              </w:rPr>
              <w:t xml:space="preserve"> натрия 4%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B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10B1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Pr="007E10B1" w:rsidRDefault="007E10B1" w:rsidP="007E10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10B1" w:rsidRDefault="007E10B1" w:rsidP="007E10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54 000,00</w:t>
            </w:r>
          </w:p>
        </w:tc>
      </w:tr>
    </w:tbl>
    <w:p w:rsidR="00463584" w:rsidRDefault="00463584" w:rsidP="00463584">
      <w:pPr>
        <w:rPr>
          <w:rFonts w:ascii="Times New Roman" w:hAnsi="Times New Roman"/>
          <w:b/>
          <w:sz w:val="16"/>
          <w:szCs w:val="16"/>
        </w:rPr>
      </w:pPr>
    </w:p>
    <w:p w:rsidR="007E10B1" w:rsidRDefault="007E10B1" w:rsidP="00463584">
      <w:pPr>
        <w:rPr>
          <w:rFonts w:ascii="Times New Roman" w:hAnsi="Times New Roman"/>
          <w:b/>
          <w:sz w:val="16"/>
          <w:szCs w:val="16"/>
        </w:rPr>
      </w:pPr>
    </w:p>
    <w:p w:rsidR="007E10B1" w:rsidRDefault="007E10B1" w:rsidP="00463584">
      <w:pPr>
        <w:rPr>
          <w:rFonts w:ascii="Times New Roman" w:hAnsi="Times New Roman"/>
          <w:b/>
          <w:sz w:val="16"/>
          <w:szCs w:val="16"/>
        </w:rPr>
      </w:pPr>
    </w:p>
    <w:p w:rsidR="007E10B1" w:rsidRPr="007E10B1" w:rsidRDefault="007E10B1" w:rsidP="007E10B1">
      <w:pPr>
        <w:rPr>
          <w:rFonts w:ascii="Times New Roman" w:hAnsi="Times New Roman"/>
          <w:b/>
          <w:sz w:val="20"/>
          <w:szCs w:val="16"/>
          <w:lang w:val="kk-KZ"/>
        </w:rPr>
      </w:pPr>
      <w:r>
        <w:rPr>
          <w:rFonts w:ascii="Times New Roman" w:hAnsi="Times New Roman"/>
          <w:b/>
          <w:sz w:val="20"/>
          <w:szCs w:val="16"/>
          <w:lang w:val="kk-KZ"/>
        </w:rPr>
        <w:t xml:space="preserve">                                                          </w:t>
      </w:r>
      <w:bookmarkStart w:id="0" w:name="_GoBack"/>
      <w:bookmarkEnd w:id="0"/>
      <w:r w:rsidRPr="007E10B1">
        <w:rPr>
          <w:rFonts w:ascii="Times New Roman" w:hAnsi="Times New Roman"/>
          <w:b/>
          <w:sz w:val="20"/>
          <w:szCs w:val="16"/>
          <w:lang w:val="kk-KZ"/>
        </w:rPr>
        <w:t>Р</w:t>
      </w:r>
      <w:proofErr w:type="spellStart"/>
      <w:r w:rsidRPr="007E10B1">
        <w:rPr>
          <w:rFonts w:ascii="Times New Roman" w:hAnsi="Times New Roman"/>
          <w:b/>
          <w:sz w:val="20"/>
          <w:szCs w:val="16"/>
        </w:rPr>
        <w:t>уководител</w:t>
      </w:r>
      <w:proofErr w:type="spellEnd"/>
      <w:r w:rsidRPr="007E10B1">
        <w:rPr>
          <w:rFonts w:ascii="Times New Roman" w:hAnsi="Times New Roman"/>
          <w:b/>
          <w:sz w:val="20"/>
          <w:szCs w:val="16"/>
          <w:lang w:val="kk-KZ"/>
        </w:rPr>
        <w:t>ь</w:t>
      </w:r>
      <w:r w:rsidRPr="007E10B1">
        <w:rPr>
          <w:rFonts w:ascii="Times New Roman" w:hAnsi="Times New Roman"/>
          <w:b/>
          <w:sz w:val="20"/>
          <w:szCs w:val="16"/>
        </w:rPr>
        <w:t xml:space="preserve"> ОГЗ                                                                                 </w:t>
      </w:r>
      <w:r w:rsidRPr="007E10B1">
        <w:rPr>
          <w:rFonts w:ascii="Times New Roman" w:hAnsi="Times New Roman"/>
          <w:b/>
          <w:sz w:val="20"/>
          <w:szCs w:val="16"/>
          <w:lang w:val="kk-KZ"/>
        </w:rPr>
        <w:t>Рахимова Л.З.</w:t>
      </w:r>
    </w:p>
    <w:p w:rsidR="007E10B1" w:rsidRPr="007E10B1" w:rsidRDefault="007E10B1" w:rsidP="007E10B1">
      <w:pPr>
        <w:rPr>
          <w:rFonts w:ascii="Times New Roman" w:hAnsi="Times New Roman"/>
          <w:b/>
          <w:sz w:val="16"/>
          <w:szCs w:val="16"/>
          <w:lang w:val="kk-KZ"/>
        </w:rPr>
      </w:pPr>
      <w:r w:rsidRPr="007E10B1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</w:p>
    <w:p w:rsidR="007E10B1" w:rsidRPr="007E10B1" w:rsidRDefault="007E10B1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7E10B1" w:rsidRPr="00915B2F" w:rsidRDefault="007E10B1" w:rsidP="00463584">
      <w:pPr>
        <w:rPr>
          <w:rFonts w:ascii="Times New Roman" w:hAnsi="Times New Roman"/>
          <w:b/>
          <w:sz w:val="16"/>
          <w:szCs w:val="16"/>
        </w:rPr>
      </w:pPr>
    </w:p>
    <w:sectPr w:rsidR="007E10B1" w:rsidRPr="00915B2F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B1" w:rsidRDefault="007E10B1" w:rsidP="00EB133F">
      <w:pPr>
        <w:spacing w:after="0" w:line="240" w:lineRule="auto"/>
      </w:pPr>
      <w:r>
        <w:separator/>
      </w:r>
    </w:p>
  </w:endnote>
  <w:endnote w:type="continuationSeparator" w:id="0">
    <w:p w:rsidR="007E10B1" w:rsidRDefault="007E10B1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B1" w:rsidRDefault="007E10B1" w:rsidP="00EB133F">
      <w:pPr>
        <w:spacing w:after="0" w:line="240" w:lineRule="auto"/>
      </w:pPr>
      <w:r>
        <w:separator/>
      </w:r>
    </w:p>
  </w:footnote>
  <w:footnote w:type="continuationSeparator" w:id="0">
    <w:p w:rsidR="007E10B1" w:rsidRDefault="007E10B1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A6643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3F2B29"/>
    <w:rsid w:val="003F4041"/>
    <w:rsid w:val="00401165"/>
    <w:rsid w:val="00421636"/>
    <w:rsid w:val="00423E0D"/>
    <w:rsid w:val="00426AE1"/>
    <w:rsid w:val="00426DD3"/>
    <w:rsid w:val="0043248A"/>
    <w:rsid w:val="00435FFC"/>
    <w:rsid w:val="00440656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28B7"/>
    <w:rsid w:val="004A3CE9"/>
    <w:rsid w:val="004B107F"/>
    <w:rsid w:val="004B1225"/>
    <w:rsid w:val="004B2152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0C8"/>
    <w:rsid w:val="00644F50"/>
    <w:rsid w:val="006468A8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4BB6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1128"/>
    <w:rsid w:val="007C3062"/>
    <w:rsid w:val="007C750A"/>
    <w:rsid w:val="007D6E0A"/>
    <w:rsid w:val="007E10B1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5B2F"/>
    <w:rsid w:val="00917669"/>
    <w:rsid w:val="00920E8A"/>
    <w:rsid w:val="009244D6"/>
    <w:rsid w:val="00931438"/>
    <w:rsid w:val="009412D9"/>
    <w:rsid w:val="00946967"/>
    <w:rsid w:val="00953A3F"/>
    <w:rsid w:val="0096162E"/>
    <w:rsid w:val="009648B1"/>
    <w:rsid w:val="00965435"/>
    <w:rsid w:val="00965F5D"/>
    <w:rsid w:val="009701B1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4002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385C-EE7E-46D3-B2E0-36A705A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220</cp:revision>
  <cp:lastPrinted>2020-08-21T05:50:00Z</cp:lastPrinted>
  <dcterms:created xsi:type="dcterms:W3CDTF">2017-02-22T03:30:00Z</dcterms:created>
  <dcterms:modified xsi:type="dcterms:W3CDTF">2020-08-21T05:52:00Z</dcterms:modified>
</cp:coreProperties>
</file>