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8194" w14:textId="205C9656" w:rsidR="006E24F4" w:rsidRPr="00D6492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467F41" w:rsidRPr="00D6492F">
        <w:rPr>
          <w:rFonts w:ascii="Times New Roman" w:hAnsi="Times New Roman"/>
          <w:b/>
          <w:sz w:val="24"/>
          <w:szCs w:val="24"/>
        </w:rPr>
        <w:t>14</w:t>
      </w:r>
    </w:p>
    <w:p w14:paraId="638AD910" w14:textId="77777777"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14:paraId="60B633E5" w14:textId="77777777"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8F1C669" w14:textId="45592142"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6492F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B509E">
        <w:rPr>
          <w:rFonts w:ascii="Times New Roman" w:hAnsi="Times New Roman"/>
          <w:b/>
          <w:color w:val="000000" w:themeColor="text1"/>
          <w:sz w:val="24"/>
          <w:szCs w:val="24"/>
        </w:rPr>
        <w:t>января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B509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14:paraId="7E558B66" w14:textId="77777777"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14:paraId="32D1BF6B" w14:textId="77777777"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Нур-Султан, пр. Абылай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14:paraId="33A92CFC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14:paraId="7C2F9377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14:paraId="483926DA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14:paraId="53946551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7EFFB262" w14:textId="59B38CD5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D6492F">
        <w:rPr>
          <w:rFonts w:ascii="Times New Roman" w:hAnsi="Times New Roman"/>
          <w:b/>
          <w:sz w:val="24"/>
          <w:szCs w:val="24"/>
          <w:lang w:val="kk-KZ"/>
        </w:rPr>
        <w:t>21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CB509E">
        <w:rPr>
          <w:rFonts w:ascii="Times New Roman" w:hAnsi="Times New Roman"/>
          <w:b/>
          <w:sz w:val="24"/>
          <w:szCs w:val="24"/>
        </w:rPr>
        <w:t xml:space="preserve"> 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>«</w:t>
      </w:r>
      <w:r w:rsidR="00D6492F">
        <w:rPr>
          <w:rFonts w:ascii="Times New Roman" w:hAnsi="Times New Roman"/>
          <w:b/>
          <w:sz w:val="24"/>
          <w:szCs w:val="24"/>
          <w:lang w:val="kk-KZ"/>
        </w:rPr>
        <w:t>28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509E">
        <w:rPr>
          <w:rFonts w:ascii="Times New Roman" w:hAnsi="Times New Roman"/>
          <w:b/>
          <w:sz w:val="24"/>
          <w:szCs w:val="24"/>
          <w:lang w:val="kk-KZ"/>
        </w:rPr>
        <w:t xml:space="preserve"> января</w:t>
      </w:r>
      <w:r w:rsidR="00090B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CB509E">
        <w:rPr>
          <w:rFonts w:ascii="Times New Roman" w:hAnsi="Times New Roman"/>
          <w:b/>
          <w:sz w:val="24"/>
          <w:szCs w:val="24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14:paraId="326B5143" w14:textId="4C41A859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D6492F">
        <w:rPr>
          <w:rFonts w:ascii="Times New Roman" w:hAnsi="Times New Roman"/>
          <w:b/>
          <w:sz w:val="24"/>
          <w:szCs w:val="24"/>
          <w:lang w:val="kk-KZ"/>
        </w:rPr>
        <w:t>28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509E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CB509E">
        <w:rPr>
          <w:rFonts w:ascii="Times New Roman" w:hAnsi="Times New Roman"/>
          <w:b/>
          <w:sz w:val="24"/>
          <w:szCs w:val="24"/>
        </w:rPr>
        <w:t>22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C52985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14:paraId="5A195453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14:paraId="18C4DDF4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14:paraId="53839F66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7B86EA03" w14:textId="77777777"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5241DC">
        <w:rPr>
          <w:rFonts w:ascii="Times New Roman" w:hAnsi="Times New Roman"/>
          <w:sz w:val="24"/>
          <w:szCs w:val="24"/>
        </w:rPr>
        <w:t>Тапина</w:t>
      </w:r>
      <w:r w:rsidR="00083F21">
        <w:rPr>
          <w:rFonts w:ascii="Times New Roman" w:hAnsi="Times New Roman"/>
          <w:sz w:val="24"/>
          <w:szCs w:val="24"/>
        </w:rPr>
        <w:t xml:space="preserve"> Асель</w:t>
      </w:r>
      <w:r w:rsidR="005241DC">
        <w:rPr>
          <w:rFonts w:ascii="Times New Roman" w:hAnsi="Times New Roman"/>
          <w:sz w:val="24"/>
          <w:szCs w:val="24"/>
        </w:rPr>
        <w:t xml:space="preserve"> Исатаевна</w:t>
      </w:r>
    </w:p>
    <w:p w14:paraId="01CC6CC1" w14:textId="77777777"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1A74DEBD" w14:textId="77777777"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091BC1A" w14:textId="77777777"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14:paraId="41E9E7D8" w14:textId="77777777"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14:paraId="45701E5D" w14:textId="77777777"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14:paraId="7949A7E7" w14:textId="77777777"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5241DC">
        <w:rPr>
          <w:rFonts w:ascii="Times New Roman" w:eastAsia="Arial Unicode MS" w:hAnsi="Times New Roman"/>
          <w:sz w:val="16"/>
          <w:szCs w:val="16"/>
          <w:lang w:val="kk-KZ"/>
        </w:rPr>
        <w:t>Тапина А.</w:t>
      </w:r>
      <w:r w:rsidRPr="00581086">
        <w:rPr>
          <w:rFonts w:ascii="Times New Roman" w:eastAsia="Arial Unicode MS" w:hAnsi="Times New Roman"/>
          <w:sz w:val="16"/>
          <w:szCs w:val="16"/>
          <w:lang w:val="kk-KZ"/>
        </w:rPr>
        <w:t xml:space="preserve"> </w:t>
      </w:r>
    </w:p>
    <w:p w14:paraId="19BB4C1F" w14:textId="77777777" w:rsidR="00B872C0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p w14:paraId="4163F6D6" w14:textId="77777777"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14:paraId="52B5D335" w14:textId="77777777" w:rsidR="00554452" w:rsidRPr="00714E64" w:rsidRDefault="00554452">
      <w:pPr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504"/>
        <w:gridCol w:w="6946"/>
        <w:gridCol w:w="782"/>
        <w:gridCol w:w="1090"/>
        <w:gridCol w:w="1415"/>
        <w:gridCol w:w="1220"/>
      </w:tblGrid>
      <w:tr w:rsidR="0015412A" w:rsidRPr="00BF7B43" w14:paraId="44C7CF87" w14:textId="77777777" w:rsidTr="00D6492F">
        <w:trPr>
          <w:trHeight w:val="420"/>
        </w:trPr>
        <w:tc>
          <w:tcPr>
            <w:tcW w:w="780" w:type="dxa"/>
          </w:tcPr>
          <w:p w14:paraId="247470F9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04" w:type="dxa"/>
          </w:tcPr>
          <w:p w14:paraId="221EB655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946" w:type="dxa"/>
          </w:tcPr>
          <w:p w14:paraId="0F45A55C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</w:t>
            </w:r>
            <w:r w:rsidRPr="00BF7B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r w:rsidRPr="00BF7B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спецификация</w:t>
            </w:r>
          </w:p>
        </w:tc>
        <w:tc>
          <w:tcPr>
            <w:tcW w:w="782" w:type="dxa"/>
          </w:tcPr>
          <w:p w14:paraId="7DE58306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8E07DC1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74549A1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 за единицу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8266A47" w14:textId="77777777" w:rsidR="0015412A" w:rsidRPr="00BF7B43" w:rsidRDefault="0015412A" w:rsidP="001541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C02416" w:rsidRPr="00BF7B43" w14:paraId="763034CC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25481064" w14:textId="77777777" w:rsidR="00C02416" w:rsidRPr="00BF7B43" w:rsidRDefault="00C02416" w:rsidP="00C024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8A98067" w14:textId="7925416C" w:rsidR="00C02416" w:rsidRPr="00BF7B43" w:rsidRDefault="00C02416" w:rsidP="00C024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пиперациллин- тазобактан  </w:t>
            </w:r>
          </w:p>
        </w:tc>
        <w:tc>
          <w:tcPr>
            <w:tcW w:w="6946" w:type="dxa"/>
          </w:tcPr>
          <w:p w14:paraId="79AFD278" w14:textId="1B66F0C4" w:rsidR="00C02416" w:rsidRPr="00BF7B43" w:rsidRDefault="00C02416" w:rsidP="00C024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2A4ABD" w14:textId="284FDC0A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6822C53" w14:textId="1AB94660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AEB22B4" w14:textId="50CD8314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99F0FDC" w14:textId="772A6490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C02416" w:rsidRPr="00BF7B43" w14:paraId="3A4B687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2667A0F" w14:textId="77777777" w:rsidR="00C02416" w:rsidRPr="00BF7B43" w:rsidRDefault="00C02416" w:rsidP="00C024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0656658" w14:textId="254BB583" w:rsidR="00C02416" w:rsidRPr="00BF7B43" w:rsidRDefault="00C02416" w:rsidP="00C024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стрептомицином 300 мкг   </w:t>
            </w:r>
          </w:p>
        </w:tc>
        <w:tc>
          <w:tcPr>
            <w:tcW w:w="6946" w:type="dxa"/>
          </w:tcPr>
          <w:p w14:paraId="6D141016" w14:textId="73B18C5D" w:rsidR="00C02416" w:rsidRPr="00BF7B43" w:rsidRDefault="009D42A0" w:rsidP="00C024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5BA1F31" w14:textId="3060E166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04B76BD" w14:textId="0FB3CDEA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A1705A1" w14:textId="7FEF44E6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03FCA94" w14:textId="193322EB" w:rsidR="00C02416" w:rsidRPr="00BF7B43" w:rsidRDefault="00C02416" w:rsidP="00C02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</w:tr>
      <w:tr w:rsidR="00791CA9" w:rsidRPr="00BF7B43" w14:paraId="770AF3E6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79F412EB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386B237" w14:textId="647F1E02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тетрациклином 30 мкг </w:t>
            </w:r>
          </w:p>
        </w:tc>
        <w:tc>
          <w:tcPr>
            <w:tcW w:w="6946" w:type="dxa"/>
          </w:tcPr>
          <w:p w14:paraId="016FB0BD" w14:textId="7805FEC9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4DC0473" w14:textId="59CF527C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77A375AF" w14:textId="019C32F8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54E6B1F9" w14:textId="605C185A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31467533" w14:textId="481F20BE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</w:tr>
      <w:tr w:rsidR="00791CA9" w:rsidRPr="00BF7B43" w14:paraId="7CA5AC45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3882DD2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A52B984" w14:textId="7BAF0E23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тикарциллин/клавул.к-та 10-75 мкг  </w:t>
            </w:r>
          </w:p>
        </w:tc>
        <w:tc>
          <w:tcPr>
            <w:tcW w:w="6946" w:type="dxa"/>
          </w:tcPr>
          <w:p w14:paraId="42A3C9D4" w14:textId="190C6513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082B1CB" w14:textId="6D37FB7A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50EB822D" w14:textId="17B76B16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5EDD27C" w14:textId="7293F6E4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3FB0CC98" w14:textId="3173891B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791CA9" w:rsidRPr="00BF7B43" w14:paraId="28E9DAB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7ACED716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C1E694A" w14:textId="05BE45A3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тобрамицина 10мкг </w:t>
            </w:r>
          </w:p>
        </w:tc>
        <w:tc>
          <w:tcPr>
            <w:tcW w:w="6946" w:type="dxa"/>
          </w:tcPr>
          <w:p w14:paraId="65BA374A" w14:textId="0B8E4DB7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3E7F204" w14:textId="385FA97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43C5F03" w14:textId="48F4760C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B15F4F1" w14:textId="656178F5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462AF40" w14:textId="676A3D99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9 600,00</w:t>
            </w:r>
          </w:p>
        </w:tc>
      </w:tr>
      <w:tr w:rsidR="00791CA9" w:rsidRPr="00BF7B43" w14:paraId="6BE051B4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5A2B64C7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DC60779" w14:textId="6F82277F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флуконазолом  </w:t>
            </w:r>
          </w:p>
        </w:tc>
        <w:tc>
          <w:tcPr>
            <w:tcW w:w="6946" w:type="dxa"/>
          </w:tcPr>
          <w:p w14:paraId="41199D5A" w14:textId="6D4827B7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EB64ADC" w14:textId="71C9F451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2628024" w14:textId="6BAEAA2E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7DA8A9F" w14:textId="26C3902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3604A951" w14:textId="377D5812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7 200,00</w:t>
            </w:r>
          </w:p>
        </w:tc>
      </w:tr>
      <w:tr w:rsidR="00791CA9" w:rsidRPr="00BF7B43" w14:paraId="23C4011D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01DB7839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B9FC2C6" w14:textId="6F32368F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фузидином 10 мкг  </w:t>
            </w:r>
          </w:p>
        </w:tc>
        <w:tc>
          <w:tcPr>
            <w:tcW w:w="6946" w:type="dxa"/>
          </w:tcPr>
          <w:p w14:paraId="1B001C3F" w14:textId="04288734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486018" w14:textId="5EA87DB5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99B764C" w14:textId="00EB7A6D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0C162BF0" w14:textId="64C449C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9A03FFF" w14:textId="594EB77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</w:tr>
      <w:tr w:rsidR="00791CA9" w:rsidRPr="00BF7B43" w14:paraId="7F2B335A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16B8975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58511C4" w14:textId="7463FCDD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цефепимом 30 мкг </w:t>
            </w:r>
          </w:p>
        </w:tc>
        <w:tc>
          <w:tcPr>
            <w:tcW w:w="6946" w:type="dxa"/>
            <w:shd w:val="clear" w:color="000000" w:fill="FFFFFF"/>
          </w:tcPr>
          <w:p w14:paraId="5D0751E3" w14:textId="21D782C6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DD4874" w14:textId="3BE0948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503185EC" w14:textId="31AE4859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6EB8B46" w14:textId="061A413F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654ABC6B" w14:textId="3845C93B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791CA9" w:rsidRPr="00BF7B43" w14:paraId="05625C5B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375E05C6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D103CFF" w14:textId="3AE8A04C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цефокситином 30 мкг </w:t>
            </w:r>
          </w:p>
        </w:tc>
        <w:tc>
          <w:tcPr>
            <w:tcW w:w="6946" w:type="dxa"/>
          </w:tcPr>
          <w:p w14:paraId="6300C1B9" w14:textId="63C0B833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14D42A" w14:textId="6845B0E0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D1C0FB2" w14:textId="549F7669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8930198" w14:textId="048E8FB6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AB10D91" w14:textId="6C2BEC5E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791CA9" w:rsidRPr="00BF7B43" w14:paraId="0902A06A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297DB905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72FC3DD" w14:textId="095A60C0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цефотаксима 5 мкг  </w:t>
            </w:r>
          </w:p>
        </w:tc>
        <w:tc>
          <w:tcPr>
            <w:tcW w:w="6946" w:type="dxa"/>
          </w:tcPr>
          <w:p w14:paraId="5E79E753" w14:textId="7367674C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5AC4687" w14:textId="6C17B547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D1A67AF" w14:textId="64924A9E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90878B8" w14:textId="5B4589E8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50C0403" w14:textId="15C8627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791CA9" w:rsidRPr="00BF7B43" w14:paraId="02CF55DA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44D0B443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5A03932" w14:textId="6B3E50C2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цефтазидим 10 мкг   </w:t>
            </w:r>
          </w:p>
        </w:tc>
        <w:tc>
          <w:tcPr>
            <w:tcW w:w="6946" w:type="dxa"/>
          </w:tcPr>
          <w:p w14:paraId="3EBEF840" w14:textId="60F2C897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F4674DC" w14:textId="43758F19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CFDEBF3" w14:textId="0FFF8A3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04517C75" w14:textId="59659161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5204A4D" w14:textId="288721B0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791CA9" w:rsidRPr="00BF7B43" w14:paraId="3C9F4D77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671D328E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62971CA" w14:textId="50AD065B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цефтриаксона 30 мкг   </w:t>
            </w:r>
          </w:p>
        </w:tc>
        <w:tc>
          <w:tcPr>
            <w:tcW w:w="6946" w:type="dxa"/>
          </w:tcPr>
          <w:p w14:paraId="5EFF3B0E" w14:textId="5D063DF8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0897EC7" w14:textId="6324228B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5D140FB" w14:textId="7C4E24E1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7B6A8DD" w14:textId="5CE9CBA4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7578F6C1" w14:textId="10362ED1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</w:tr>
      <w:tr w:rsidR="00791CA9" w:rsidRPr="00BF7B43" w14:paraId="6B0199F1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466B91BE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7C2F2C0" w14:textId="18D9AFD8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цефуроксима 30 мкг </w:t>
            </w:r>
          </w:p>
        </w:tc>
        <w:tc>
          <w:tcPr>
            <w:tcW w:w="6946" w:type="dxa"/>
          </w:tcPr>
          <w:p w14:paraId="7CE78996" w14:textId="53842943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9963787" w14:textId="09AED268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72DD0F94" w14:textId="12CAA864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5ABA34B" w14:textId="03AAB82F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4A437E8" w14:textId="47688ADC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</w:tr>
      <w:tr w:rsidR="00791CA9" w:rsidRPr="00BF7B43" w14:paraId="08AA9319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77BAA83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E493617" w14:textId="723BC2B0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антибиотиков ципрофлоксацин 5 мкг  </w:t>
            </w:r>
          </w:p>
        </w:tc>
        <w:tc>
          <w:tcPr>
            <w:tcW w:w="6946" w:type="dxa"/>
          </w:tcPr>
          <w:p w14:paraId="79ACC34E" w14:textId="102FC4D6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3CD74F4" w14:textId="10A4051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2C0CAAF4" w14:textId="7F6353A2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D072548" w14:textId="208C74BA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62E48C6" w14:textId="4766B53F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</w:tr>
      <w:tr w:rsidR="00791CA9" w:rsidRPr="00BF7B43" w14:paraId="474DB54B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12D9DE48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B312C79" w14:textId="79A8D63E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эритромицина 15 мкг</w:t>
            </w:r>
          </w:p>
        </w:tc>
        <w:tc>
          <w:tcPr>
            <w:tcW w:w="6946" w:type="dxa"/>
            <w:shd w:val="clear" w:color="000000" w:fill="FFFFFF"/>
          </w:tcPr>
          <w:p w14:paraId="38840044" w14:textId="139F02E3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B0AF02B" w14:textId="4A441C22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2DAC75B1" w14:textId="31F833EC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C2BD97F" w14:textId="19ECA9F9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2 400,00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943C0F1" w14:textId="274162A4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</w:tr>
      <w:tr w:rsidR="00791CA9" w:rsidRPr="00BF7B43" w14:paraId="6ED6BA8F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0B30CCA0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D0B2AE0" w14:textId="5D2FEF8C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с оксидазой  </w:t>
            </w:r>
          </w:p>
        </w:tc>
        <w:tc>
          <w:tcPr>
            <w:tcW w:w="6946" w:type="dxa"/>
            <w:shd w:val="clear" w:color="000000" w:fill="FFFFFF"/>
          </w:tcPr>
          <w:p w14:paraId="6078B501" w14:textId="563E7A55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1C4DB48" w14:textId="1271F55D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81D0C8F" w14:textId="38DEA4B6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D7794A8" w14:textId="5061AF3C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0F8EA82F" w14:textId="4E8C77D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</w:tr>
      <w:tr w:rsidR="00791CA9" w:rsidRPr="00BF7B43" w14:paraId="340FCBF6" w14:textId="77777777" w:rsidTr="00D6492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80" w:type="dxa"/>
            <w:shd w:val="clear" w:color="auto" w:fill="auto"/>
            <w:noWrap/>
            <w:vAlign w:val="center"/>
          </w:tcPr>
          <w:p w14:paraId="3EBFF596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53D5C39" w14:textId="1305C4C6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Диски с оптахином </w:t>
            </w:r>
          </w:p>
        </w:tc>
        <w:tc>
          <w:tcPr>
            <w:tcW w:w="6946" w:type="dxa"/>
            <w:shd w:val="clear" w:color="000000" w:fill="FFFFFF"/>
          </w:tcPr>
          <w:p w14:paraId="7E07E3A6" w14:textId="35E7EDBD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B55B8E" w14:textId="7DDDAA1F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B8620FE" w14:textId="3BD46A9D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3AC71EA" w14:textId="5F0ACC8B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99AD5FB" w14:textId="3C55E396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791CA9" w:rsidRPr="00BF7B43" w14:paraId="1288CB28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D1064AC" w14:textId="77777777" w:rsidR="00791CA9" w:rsidRPr="00BF7B43" w:rsidRDefault="00791CA9" w:rsidP="00791CA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8F2FF30" w14:textId="756FD404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с противогр.преп:нистатин,амфотерицин, клотримазол (100шт/фл)</w:t>
            </w:r>
          </w:p>
        </w:tc>
        <w:tc>
          <w:tcPr>
            <w:tcW w:w="6946" w:type="dxa"/>
            <w:shd w:val="clear" w:color="000000" w:fill="FFFFFF"/>
          </w:tcPr>
          <w:p w14:paraId="7D34B312" w14:textId="1D9843DA" w:rsidR="00791CA9" w:rsidRPr="00BF7B43" w:rsidRDefault="00791CA9" w:rsidP="00791C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Диски антибиотиков (1фл.50шт.)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C6A330" w14:textId="4608CB55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46F46C7" w14:textId="5A6D4D8D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BFAE7B5" w14:textId="2E44F39D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397D310" w14:textId="26429C43" w:rsidR="00791CA9" w:rsidRPr="00BF7B43" w:rsidRDefault="00791CA9" w:rsidP="00791C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18 000,00</w:t>
            </w:r>
          </w:p>
        </w:tc>
      </w:tr>
      <w:tr w:rsidR="009D42A0" w:rsidRPr="00BF7B43" w14:paraId="14A80B65" w14:textId="77777777" w:rsidTr="00D6492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0" w:type="dxa"/>
            <w:shd w:val="clear" w:color="auto" w:fill="auto"/>
            <w:noWrap/>
            <w:vAlign w:val="center"/>
          </w:tcPr>
          <w:p w14:paraId="24E675CE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6CA7FE2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S7770 Калибровочный раствор для ctHb</w:t>
            </w:r>
          </w:p>
          <w:p w14:paraId="3842231F" w14:textId="40B2A11C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BE7E182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Применяется для автоматической калибровки системы анализатора ABL800 по гемоглобину. 1 упак=4 ампулы по 2 мл.</w:t>
            </w:r>
          </w:p>
          <w:p w14:paraId="5C4A3A72" w14:textId="2198B57B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6B10D9E" w14:textId="182B3BD7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716436F2" w14:textId="48060A93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C9CC5DF" w14:textId="213965CD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84 150,00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55FBB7B" w14:textId="0B468BF4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84 150,00</w:t>
            </w:r>
          </w:p>
        </w:tc>
      </w:tr>
      <w:tr w:rsidR="009D42A0" w:rsidRPr="00BF7B43" w14:paraId="548808C7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0DC9CD87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0E7B8DE5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кардиологического, Уровень 1 (Technopath Multi-Check Cardiac Control Level 1)</w:t>
            </w:r>
          </w:p>
          <w:p w14:paraId="11DE717D" w14:textId="58E1516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3E399E4E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Для использования в качестве жидкой контрольной сыворотки для проверки точности процедур лабораторного анализа TnI, CKMB, Myo, NT-proBNP на анализаторах AQT90Flex. 1 упак=6 пробирок. Каждая пробирка содержит Liqulcheck Cardiac Markers Plus Control LT. Заданные величины по TnI – 0,032, CKMB – 6,9, Myo - 81, NT-proBNP –159. </w:t>
            </w:r>
          </w:p>
          <w:p w14:paraId="1DB479CA" w14:textId="0869AB6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FB108C2" w14:textId="26243D49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5A9D42B" w14:textId="573F2BC5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F3D395B" w14:textId="1EDF3CF0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32 360,00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7ACE39B0" w14:textId="5CF0EDE6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32 360,00</w:t>
            </w:r>
          </w:p>
        </w:tc>
      </w:tr>
      <w:tr w:rsidR="009D42A0" w:rsidRPr="00BF7B43" w14:paraId="1EB31D3D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01C58D3E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</w:tcPr>
          <w:p w14:paraId="62576783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Раствор контроля качества кардиологического, Уровень 2 (Technopath Multi-Check Cardiac Control Level 2)</w:t>
            </w:r>
          </w:p>
          <w:p w14:paraId="2662E7A2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4BE0BB2D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Для использования в качестве жидкой контрольной сыворотки для проверки точности процедур лабораторного анализа TnI, CKMB, Myo, NT-proBNP на анализаторах AQT90Flex. 1 упак=6 пробирок. Каждая пробирка содержитLiqulcheck Cardiac Markers Plus Control LT. Заданные величины по TnI – 0,28, CKMB – 22, Myo - 118, NT-proBNP –616</w:t>
            </w:r>
          </w:p>
          <w:p w14:paraId="7820FECD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4DC0186" w14:textId="0D9940BF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27333FAF" w14:textId="7AA6907E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41ED36B" w14:textId="0E4ABEA7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32 360,00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DA1AE93" w14:textId="6EC1B6AB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32 360,00</w:t>
            </w:r>
          </w:p>
        </w:tc>
      </w:tr>
      <w:tr w:rsidR="009D42A0" w:rsidRPr="00BF7B43" w14:paraId="21026112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8756CD9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</w:tcPr>
          <w:p w14:paraId="5453883D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Раствор контроля качества кардиологического, Уровень 3 (Technopath Multi-Check Cardiac Control Level 3)</w:t>
            </w:r>
          </w:p>
          <w:p w14:paraId="71C83008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FE0C0C1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Для использования в качестве жидкой контрольной сыворотки для проверки точности процедур лабораторного анализа TnI, CKMB, Myo, NT-proBNP на анализаторах AQT90Flex. 1 упак=6 пробирок. Каждая пробирка содержит Liqulcheck Cardiac Markers Plus Control LT. Заданные величины по TnI – 1,4, CKMB – 96, Myo - 313, NT-proBNP –5500.</w:t>
            </w:r>
          </w:p>
          <w:p w14:paraId="7852E9FD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FE79988" w14:textId="31F2ECC2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2F9AB62" w14:textId="6AC341C0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0F309231" w14:textId="15C0A6BA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32 360,00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5650F22" w14:textId="5D7E87EE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32 360,00</w:t>
            </w:r>
          </w:p>
        </w:tc>
      </w:tr>
      <w:tr w:rsidR="009D42A0" w:rsidRPr="00BF7B43" w14:paraId="2476B7F8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7352C195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4EA0DD59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Мембраны для: Ca-электрода</w:t>
            </w:r>
          </w:p>
          <w:p w14:paraId="5845428E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64273442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кальция. Применяется для работы анализаторов ABL800. Для диагностики in vitro.</w:t>
            </w:r>
          </w:p>
          <w:p w14:paraId="74171D25" w14:textId="3B349B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5C6134C" w14:textId="3DDFA5C7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ADF1205" w14:textId="375911EF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AC30144" w14:textId="53467990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6145111" w14:textId="43255441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2 991 093,60</w:t>
            </w:r>
          </w:p>
        </w:tc>
      </w:tr>
      <w:tr w:rsidR="009D42A0" w:rsidRPr="00BF7B43" w14:paraId="5F573613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69EF710B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3B7103C9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Мембраны для: Cl-электрода</w:t>
            </w:r>
          </w:p>
          <w:p w14:paraId="21D0A890" w14:textId="44B7D272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14:paraId="44C24C7A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хлора. Применяется для работы анализаторов ABL800. Для диагностики in vitro.</w:t>
            </w:r>
          </w:p>
          <w:p w14:paraId="5CDF4F90" w14:textId="11B415DF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DFC2A70" w14:textId="3E891467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DF516CE" w14:textId="7DE9041E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E78AA16" w14:textId="1061FCEB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0621F240" w14:textId="729702D9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2 991 093,60</w:t>
            </w:r>
          </w:p>
        </w:tc>
      </w:tr>
      <w:tr w:rsidR="009D42A0" w:rsidRPr="00BF7B43" w14:paraId="4480BB3C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2FC252EA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0D29AB19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Мембраны для: лактатного электрода</w:t>
            </w:r>
          </w:p>
          <w:p w14:paraId="3CBE36E2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01849600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лактата. Применяется для работы анализаторов ABL800. Для диагностики in vitro.</w:t>
            </w:r>
          </w:p>
          <w:p w14:paraId="536D1184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A45D131" w14:textId="2D69101D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3770F49" w14:textId="1489BE8A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099205C4" w14:textId="11425FF0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257 125,00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1F3E40E" w14:textId="2D1C343F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1 799 875,00</w:t>
            </w:r>
          </w:p>
        </w:tc>
      </w:tr>
      <w:tr w:rsidR="009D42A0" w:rsidRPr="00BF7B43" w14:paraId="401A943C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199BD7F2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0F390DA8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Мембраны для: Na-электрода</w:t>
            </w:r>
          </w:p>
          <w:p w14:paraId="56F06699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10FBFEA3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ионы натрия. Применяется для работы анализаторов ABL800. Для диагностики in vitro.</w:t>
            </w:r>
          </w:p>
          <w:p w14:paraId="5F9CD39F" w14:textId="72E120FD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E6F6503" w14:textId="48ACEDD0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282ED4C" w14:textId="32C29F81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63D641D7" w14:textId="3EB05092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DA8CF04" w14:textId="17574F25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2 991 093,60</w:t>
            </w:r>
          </w:p>
        </w:tc>
      </w:tr>
      <w:tr w:rsidR="009D42A0" w:rsidRPr="00BF7B43" w14:paraId="659BE61E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6B59C16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3F761355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Мембраны для: pCO2-электрода</w:t>
            </w:r>
          </w:p>
          <w:p w14:paraId="61969232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14:paraId="11B92CFF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СО2 ионы. Применяется для работы анализаторов ABL800. Для диагностики in vitro.</w:t>
            </w:r>
          </w:p>
          <w:p w14:paraId="31DBFFFD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F85058" w14:textId="5EBF633C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542F2C17" w14:textId="2C2C96D9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0BB4C51" w14:textId="4CC4B487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454 645,40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C6B90BA" w14:textId="32942A7C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1 818 581,60</w:t>
            </w:r>
          </w:p>
        </w:tc>
      </w:tr>
      <w:tr w:rsidR="005C78F4" w:rsidRPr="00BF7B43" w14:paraId="2785D02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28D7EFBB" w14:textId="77777777" w:rsidR="005C78F4" w:rsidRPr="00BF7B43" w:rsidRDefault="005C78F4" w:rsidP="005C78F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5C24DD5A" w14:textId="77777777" w:rsidR="005C78F4" w:rsidRPr="00BF7B43" w:rsidRDefault="005C78F4" w:rsidP="005C7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Мембраны для: pO2-электрода.</w:t>
            </w:r>
          </w:p>
          <w:p w14:paraId="55B6E326" w14:textId="77777777" w:rsidR="005C78F4" w:rsidRPr="00BF7B43" w:rsidRDefault="005C78F4" w:rsidP="005C7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14:paraId="60304375" w14:textId="77777777" w:rsidR="005C78F4" w:rsidRPr="00BF7B43" w:rsidRDefault="005C78F4" w:rsidP="005C78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О2 ионы. Применяется для работы анализаторов ABL800. Для диагностики in vitro.</w:t>
            </w:r>
          </w:p>
          <w:p w14:paraId="5FF58E26" w14:textId="77777777" w:rsidR="005C78F4" w:rsidRPr="00BF7B43" w:rsidRDefault="005C78F4" w:rsidP="005C78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A5B24A3" w14:textId="0EA0ED83" w:rsidR="005C78F4" w:rsidRPr="00BF7B43" w:rsidRDefault="005C78F4" w:rsidP="005C7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5998371" w14:textId="194DD5B2" w:rsidR="005C78F4" w:rsidRPr="00BF7B43" w:rsidRDefault="005C78F4" w:rsidP="005C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D54540D" w14:textId="05425000" w:rsidR="005C78F4" w:rsidRPr="00BF7B43" w:rsidRDefault="005C78F4" w:rsidP="005C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454 645,40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72953F0" w14:textId="5C03B740" w:rsidR="005C78F4" w:rsidRPr="00BF7B43" w:rsidRDefault="005C78F4" w:rsidP="005C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1 818 581,60</w:t>
            </w:r>
          </w:p>
        </w:tc>
      </w:tr>
      <w:tr w:rsidR="009D42A0" w:rsidRPr="00BF7B43" w14:paraId="44F31C62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38FBB04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4F074AA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Мембраны для: референтного электрода</w:t>
            </w:r>
          </w:p>
          <w:p w14:paraId="4C066789" w14:textId="4998D008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14:paraId="74719E1E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ABL800. Для диагностики in vitro.</w:t>
            </w:r>
          </w:p>
          <w:p w14:paraId="2CBEDFDE" w14:textId="386D0655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19F0D1C" w14:textId="7E851DE3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DC6AD42" w14:textId="2987FE97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09F19EC3" w14:textId="31072A76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101 851,20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56453E4" w14:textId="7B9394E9" w:rsidR="009D42A0" w:rsidRPr="00BF7B43" w:rsidRDefault="005C78F4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712 958,40</w:t>
            </w:r>
          </w:p>
        </w:tc>
      </w:tr>
      <w:tr w:rsidR="009D42A0" w:rsidRPr="00BF7B43" w14:paraId="713D6435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D94AB2D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45FB1177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Мембраны для: K-электрода</w:t>
            </w:r>
          </w:p>
          <w:p w14:paraId="0B77B372" w14:textId="68691589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14:paraId="4A546863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ионы калия. Применяется для работы анализаторов ABL800. Для диагностики in vitro.</w:t>
            </w:r>
          </w:p>
          <w:p w14:paraId="0A2BC494" w14:textId="51A2AA38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C212307" w14:textId="7EB5DBEE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2E49A567" w14:textId="7EA44157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5A5B1C6F" w14:textId="3BAAAD0E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745EBB1E" w14:textId="163B17D1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2 991 093,60</w:t>
            </w:r>
          </w:p>
        </w:tc>
      </w:tr>
      <w:tr w:rsidR="009D42A0" w:rsidRPr="00BF7B43" w14:paraId="5F78153A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B3A3E43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157FE7A9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Мембраны для: глюкозного электрода</w:t>
            </w:r>
          </w:p>
          <w:p w14:paraId="3CC2A11B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14:paraId="0E0D9C56" w14:textId="77777777" w:rsidR="00636C23" w:rsidRPr="00BF7B43" w:rsidRDefault="00636C23" w:rsidP="00636C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глюкозы. Применяется для работы анализаторов ABL800. Для диагностики in vitro.</w:t>
            </w:r>
          </w:p>
          <w:p w14:paraId="11AB5550" w14:textId="4B7E20DA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F4A2FE" w14:textId="37B933D8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lastRenderedPageBreak/>
              <w:t>комп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81DEEAB" w14:textId="785B5D73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8,00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5F5A14D3" w14:textId="030D432C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257 125,00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DDDC26A" w14:textId="7D1652F3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2 057 000,00</w:t>
            </w:r>
          </w:p>
        </w:tc>
      </w:tr>
      <w:tr w:rsidR="009D42A0" w:rsidRPr="00BF7B43" w14:paraId="0F4DF67F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1CD33F2B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EF307E5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Очистной раствор 175 мл</w:t>
            </w:r>
          </w:p>
          <w:p w14:paraId="6F2B1A14" w14:textId="10BA6AB8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14:paraId="701C2BD9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Объем 175 мл. Применяется для очистки измерительной системы анализаторов ABL800. Для диагностики in vitro.Содержит неорганические соли, буфер, антикоагулянт, консервант и ПАВ.</w:t>
            </w:r>
          </w:p>
          <w:p w14:paraId="639459B7" w14:textId="33F31D5E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D42A369" w14:textId="7E0AC5C9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083DC7F" w14:textId="729D741E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28,00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DAEB673" w14:textId="67DD500B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99 550,00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29A2A1A" w14:textId="0842EBC6" w:rsidR="009D42A0" w:rsidRPr="00BF7B43" w:rsidRDefault="00C37FAD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2 787 400,00</w:t>
            </w:r>
          </w:p>
        </w:tc>
      </w:tr>
      <w:tr w:rsidR="009D42A0" w:rsidRPr="00BF7B43" w14:paraId="3C07119A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6016F219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88DED9B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Гипохлорит-100мл</w:t>
            </w:r>
          </w:p>
          <w:p w14:paraId="6B528312" w14:textId="25012C8D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14:paraId="6F284C05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Объем 100 мл. Применяется для удаления белков в анализаторах ABL. Для диагностики in vitro. </w:t>
            </w:r>
          </w:p>
          <w:p w14:paraId="577B2925" w14:textId="251B57B9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AE667F4" w14:textId="7321E443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42ECA9D" w14:textId="55D2ACE3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21FD41B" w14:textId="31054931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71 621,00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A18FF4D" w14:textId="4EE79447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214 863,00</w:t>
            </w:r>
          </w:p>
        </w:tc>
      </w:tr>
      <w:tr w:rsidR="009D42A0" w:rsidRPr="00BF7B43" w14:paraId="15737CED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763B189C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5BC4FD60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Раствор для автоматического контроля качества, уровень 1, 30 ампул</w:t>
            </w:r>
          </w:p>
          <w:p w14:paraId="542C0671" w14:textId="1CF74455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14:paraId="76D7A214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  <w:p w14:paraId="37FFFAF0" w14:textId="2D6F2BFD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24A9383" w14:textId="485B29A0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320A0FFD" w14:textId="7E17BB5F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8,00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7141914" w14:textId="2BAD679C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224 609,00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6912E8A2" w14:textId="26385128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1 796 872,00</w:t>
            </w:r>
          </w:p>
        </w:tc>
      </w:tr>
      <w:tr w:rsidR="009D42A0" w:rsidRPr="00BF7B43" w14:paraId="55C4A15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0A8C3D0F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E52043E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Раствор для автоматического контроля качества, уровень 2, 30 ампул</w:t>
            </w:r>
          </w:p>
          <w:p w14:paraId="410F1B53" w14:textId="1B0EEE4A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14:paraId="53E9453B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  <w:p w14:paraId="7B9825CD" w14:textId="673944BD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6EF23D5" w14:textId="3EEEC2E1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F3E6DAE" w14:textId="7855CFC6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6,00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9029B1B" w14:textId="16F2EF97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224 609,00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04052E0F" w14:textId="65D44313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1 347 654,00</w:t>
            </w:r>
          </w:p>
        </w:tc>
      </w:tr>
      <w:tr w:rsidR="009D42A0" w:rsidRPr="00BF7B43" w14:paraId="622958C2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69F52C95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186A91F3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Раствор для автоматического контроля качества, уровень 3, 30 ампул</w:t>
            </w:r>
          </w:p>
          <w:p w14:paraId="7DBC44CA" w14:textId="0019112B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14:paraId="20FC4E94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  <w:p w14:paraId="3AA7F278" w14:textId="777FE249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0DAD73" w14:textId="6D06518F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FC3F609" w14:textId="26163AE3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6,00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BC28845" w14:textId="0836F1B5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224 609,00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30F2801B" w14:textId="35358D32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1 347 654,00</w:t>
            </w:r>
          </w:p>
        </w:tc>
      </w:tr>
      <w:tr w:rsidR="009D42A0" w:rsidRPr="00BF7B43" w14:paraId="3C86633A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EFBE901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22948889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Раствор для автоматического контроля</w:t>
            </w:r>
            <w:r w:rsidRPr="00BF7B43">
              <w:rPr>
                <w:rFonts w:ascii="Times New Roman" w:hAnsi="Times New Roman"/>
                <w:sz w:val="16"/>
                <w:szCs w:val="16"/>
              </w:rPr>
              <w:br/>
              <w:t>качества, уровень 4, 30 ампул</w:t>
            </w:r>
          </w:p>
          <w:p w14:paraId="61269B03" w14:textId="7EB8396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</w:tcPr>
          <w:p w14:paraId="23F4E420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0,7 мл раствора. Заданные значения – высокое содержание кислорода.</w:t>
            </w:r>
          </w:p>
          <w:p w14:paraId="2115AD8A" w14:textId="5A3357B2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7AF4CBD" w14:textId="76F983D0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7B1FE50B" w14:textId="067F2518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8,00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1A2D6E7" w14:textId="5D0DE6C2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224 609,00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F1B11CB" w14:textId="6243C596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1 796 872,00</w:t>
            </w:r>
          </w:p>
        </w:tc>
      </w:tr>
      <w:tr w:rsidR="009D42A0" w:rsidRPr="00BF7B43" w14:paraId="1EE3B240" w14:textId="77777777" w:rsidTr="00D6492F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0" w:type="dxa"/>
            <w:shd w:val="clear" w:color="auto" w:fill="auto"/>
            <w:noWrap/>
            <w:vAlign w:val="center"/>
          </w:tcPr>
          <w:p w14:paraId="0A9970AE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67CF1C4B" w14:textId="77777777" w:rsidR="003F7D87" w:rsidRPr="00BF7B43" w:rsidRDefault="003F7D87" w:rsidP="003F7D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Референтный электрод</w:t>
            </w:r>
          </w:p>
          <w:p w14:paraId="63D86EF6" w14:textId="77777777" w:rsidR="009D42A0" w:rsidRPr="00BF7B43" w:rsidRDefault="009D42A0" w:rsidP="009D42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shd w:val="clear" w:color="000000" w:fill="FFFFFF"/>
          </w:tcPr>
          <w:p w14:paraId="79982BE1" w14:textId="77777777" w:rsidR="003F7D87" w:rsidRPr="00BF7B43" w:rsidRDefault="003F7D87" w:rsidP="003F7D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eastAsia="en-US"/>
              </w:rPr>
              <w:t>Цилиндрический корпус, внутри которого находится ионно-чувствительный элемент сравнения для анализаторов серии ABL ABL800.</w:t>
            </w:r>
          </w:p>
          <w:p w14:paraId="200A9E0E" w14:textId="77777777" w:rsidR="009D42A0" w:rsidRPr="00BF7B43" w:rsidRDefault="009D42A0" w:rsidP="009D42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25E393B" w14:textId="61471174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3C66FFB" w14:textId="2B010D72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6EC29C64" w14:textId="644EB838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102 053,00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3AF6889D" w14:textId="1FFC36FA" w:rsidR="009D42A0" w:rsidRPr="00BF7B43" w:rsidRDefault="00791CA9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102 053,00</w:t>
            </w:r>
          </w:p>
        </w:tc>
      </w:tr>
      <w:tr w:rsidR="009D42A0" w:rsidRPr="00BF7B43" w14:paraId="5EF6F24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2039F21B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04A5FAD6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Чистящий</w:t>
            </w:r>
            <w:r w:rsidRPr="00BF7B4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F7B43">
              <w:rPr>
                <w:rFonts w:ascii="Times New Roman" w:hAnsi="Times New Roman"/>
                <w:sz w:val="16"/>
                <w:szCs w:val="16"/>
              </w:rPr>
              <w:t>раствор</w:t>
            </w:r>
            <w:r w:rsidRPr="00BF7B4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AQT90 FLEX (AQT90 FLEX Cleaning solution tubes)</w:t>
            </w:r>
          </w:p>
          <w:p w14:paraId="12288ABE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shd w:val="clear" w:color="000000" w:fill="FFFFFF"/>
          </w:tcPr>
          <w:p w14:paraId="3CBB6A34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Для очистки жидкостной системы анализатора, 5% раствор гипохлорита. 6 стеклянных пробирок с раствором.</w:t>
            </w:r>
          </w:p>
          <w:p w14:paraId="385F5C23" w14:textId="213E8166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D5E7EA3" w14:textId="72BCA253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D2CF779" w14:textId="46E34B1B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11EC900" w14:textId="6C9E3FB3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15 200,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5120281" w14:textId="300AF6E5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45 600,00</w:t>
            </w:r>
          </w:p>
        </w:tc>
      </w:tr>
      <w:tr w:rsidR="009D42A0" w:rsidRPr="00BF7B43" w14:paraId="361EC8BC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42BA0282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04" w:type="dxa"/>
            <w:shd w:val="clear" w:color="000000" w:fill="FFFFFF"/>
          </w:tcPr>
          <w:p w14:paraId="6D6BEBEA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Ca-электрод</w:t>
            </w:r>
          </w:p>
          <w:p w14:paraId="74FF1834" w14:textId="3857B4DA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071248F5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Цилиндрический корпус, внутри которого находится ионно-чувствительный элемент на Са2+ для анализаторов серии ABL800.</w:t>
            </w:r>
          </w:p>
          <w:p w14:paraId="207464E2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C4F07BF" w14:textId="553EEFEA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EE8F576" w14:textId="7E6FE2FE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A1DB037" w14:textId="67ACA809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FFE3407" w14:textId="7F86FD4C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</w:tr>
      <w:tr w:rsidR="009D42A0" w:rsidRPr="00BF7B43" w14:paraId="2182AB3F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607A61E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24A2C5C7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Cl-электрод</w:t>
            </w:r>
          </w:p>
          <w:p w14:paraId="7E7CB439" w14:textId="233C490C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</w:tcPr>
          <w:p w14:paraId="546D21D3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Цилиндрический корпус, внутри которого находится ионно-чувствительный элемент на Cl- для анализаторов серии ABL800.</w:t>
            </w:r>
          </w:p>
          <w:p w14:paraId="111ADB0E" w14:textId="4E4AB631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E5274BD" w14:textId="1BFBB648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C554988" w14:textId="46CE6E19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EF2BC32" w14:textId="60C9F2BB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12AC98B" w14:textId="1C997FE7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</w:tr>
      <w:tr w:rsidR="009D42A0" w:rsidRPr="00BF7B43" w14:paraId="7FC1B61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0AD37950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1A87D371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K-электрод</w:t>
            </w:r>
          </w:p>
          <w:p w14:paraId="6DE19FB1" w14:textId="28FF2011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4F8551AB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Цилиндрический корпус, внутри которого находится ионно-чувствительный элемент на K+ для анализаторов серии ABL800.</w:t>
            </w:r>
          </w:p>
          <w:p w14:paraId="4DB824C1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C66D77B" w14:textId="0B466519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0655B96" w14:textId="6048D391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B772B0F" w14:textId="248E2620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35BBC6AD" w14:textId="5C4767FA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747 773,40</w:t>
            </w:r>
          </w:p>
        </w:tc>
      </w:tr>
      <w:tr w:rsidR="009D42A0" w:rsidRPr="00BF7B43" w14:paraId="227BB56D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45743327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3DB419BA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Na-электрод</w:t>
            </w:r>
          </w:p>
          <w:p w14:paraId="15DB3710" w14:textId="17FF4E23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</w:tcPr>
          <w:p w14:paraId="0C7DAD7B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Цилиндрический корпус, внутри которого находится ионно-чувствительный элемент на Na+ для анализаторов серии ABL800.</w:t>
            </w:r>
          </w:p>
          <w:p w14:paraId="15DC16C4" w14:textId="1BB20890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762084A" w14:textId="60E19360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46E4C35E" w14:textId="078C1EE1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5127C7BC" w14:textId="49E7CB4D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100 139,00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7E266849" w14:textId="7DBDB396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100 139,00</w:t>
            </w:r>
          </w:p>
        </w:tc>
      </w:tr>
      <w:tr w:rsidR="009D42A0" w:rsidRPr="00BF7B43" w14:paraId="53845CCF" w14:textId="77777777" w:rsidTr="00D649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</w:tcPr>
          <w:p w14:paraId="7EEBE8A4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23809A4E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pO2-электрод</w:t>
            </w:r>
          </w:p>
          <w:p w14:paraId="3B48D7CF" w14:textId="5E58D18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</w:tcPr>
          <w:p w14:paraId="37A093BD" w14:textId="77777777" w:rsidR="003F7D87" w:rsidRPr="00BF7B43" w:rsidRDefault="003F7D87" w:rsidP="003F7D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Цилиндрический корпус, внутри которого находится ионно-чувствительный элемент на pO2 для анализаторов серии ABL800.</w:t>
            </w:r>
          </w:p>
          <w:p w14:paraId="748C0054" w14:textId="4AC7641F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9F59871" w14:textId="0F9B5747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DE5FFB1" w14:textId="20F74360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B8EFE92" w14:textId="7086428B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454 645,40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7C8F5A3" w14:textId="79AC0CCE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454 645,40</w:t>
            </w:r>
          </w:p>
        </w:tc>
      </w:tr>
      <w:tr w:rsidR="009D42A0" w:rsidRPr="00BF7B43" w14:paraId="663FB3A1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5D733903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6AFACF9B" w14:textId="77777777" w:rsidR="006718DC" w:rsidRPr="00BF7B43" w:rsidRDefault="006718DC" w:rsidP="0067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pCO2-электрод</w:t>
            </w:r>
          </w:p>
          <w:p w14:paraId="285F206D" w14:textId="15E9DEEA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6C6D9047" w14:textId="77777777" w:rsidR="006718DC" w:rsidRPr="00BF7B43" w:rsidRDefault="006718DC" w:rsidP="006718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Цилиндрический корпус, внутри которого находится ионно-чувствительный элемент на pCO2 для анализаторов серии ABL800.</w:t>
            </w:r>
          </w:p>
          <w:p w14:paraId="155E203E" w14:textId="77777777" w:rsidR="009D42A0" w:rsidRPr="00BF7B43" w:rsidRDefault="009D42A0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707B7C6" w14:textId="7E6FCBD3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5E220B2F" w14:textId="5B3D7F7E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5B13E543" w14:textId="60A0FBDD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454 645,40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54F175B" w14:textId="7BFB9593" w:rsidR="009D42A0" w:rsidRPr="00BF7B43" w:rsidRDefault="00BF7B43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454 645,40</w:t>
            </w:r>
          </w:p>
        </w:tc>
      </w:tr>
      <w:tr w:rsidR="009D42A0" w:rsidRPr="00BF7B43" w14:paraId="73AF25EC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4DB22D2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55D3AB61" w14:textId="50B45533" w:rsidR="009D42A0" w:rsidRPr="00BF7B43" w:rsidRDefault="006718DC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Набор реагентов AST N361</w:t>
            </w:r>
          </w:p>
        </w:tc>
        <w:tc>
          <w:tcPr>
            <w:tcW w:w="6946" w:type="dxa"/>
            <w:shd w:val="clear" w:color="000000" w:fill="FFFFFF"/>
          </w:tcPr>
          <w:p w14:paraId="346280F4" w14:textId="2E1461A6" w:rsidR="009D42A0" w:rsidRPr="00BF7B43" w:rsidRDefault="006718DC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Пластиковые карты AST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361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VITEK 2 Compact. Карты содержат 64 ячейки, заполненные антибиотиками в различной концентрации (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SAM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ATM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FEP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CAZ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CS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DOR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DO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GM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IPM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LEV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MEM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NET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TZP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TCC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TM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SXT</w:t>
            </w: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*).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1F9ECE1" w14:textId="1C03E520" w:rsidR="009D42A0" w:rsidRPr="00BF7B43" w:rsidRDefault="00855885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2C013E38" w14:textId="4577B11A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6BCB2F3" w14:textId="0548B422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158 600,00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029EE7E" w14:textId="7EC11A72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2 379 000,00</w:t>
            </w:r>
          </w:p>
        </w:tc>
      </w:tr>
      <w:tr w:rsidR="009D42A0" w:rsidRPr="00BF7B43" w14:paraId="6137E802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214EB9E2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643DE359" w14:textId="27CE7C94" w:rsidR="009D42A0" w:rsidRPr="00BF7B43" w:rsidRDefault="006718DC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Набор реагентов AST N379</w:t>
            </w:r>
          </w:p>
        </w:tc>
        <w:tc>
          <w:tcPr>
            <w:tcW w:w="6946" w:type="dxa"/>
            <w:shd w:val="clear" w:color="000000" w:fill="FFFFFF"/>
          </w:tcPr>
          <w:p w14:paraId="3547BBC7" w14:textId="53FC92C6" w:rsidR="009D42A0" w:rsidRPr="00BF7B43" w:rsidRDefault="006718DC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Пластиковые карты AST N379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VITEK 2 Compact. Карты содержат 64 ячейки, заполненные антибиотиками в различной концентрации (AN, FEP, CTX, CAZ, CIP, ETP, ESBL, FOS, GM, IPM, MEM, FT, TZP, SXT*).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BFB9118" w14:textId="20A30F75" w:rsidR="009D42A0" w:rsidRPr="00BF7B43" w:rsidRDefault="00855885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CFA0A5B" w14:textId="721DB72E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F6C0738" w14:textId="7B04EA7A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157 400,00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E5DD818" w14:textId="0F0E7517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2 361 000,00</w:t>
            </w:r>
          </w:p>
        </w:tc>
      </w:tr>
      <w:tr w:rsidR="009D42A0" w:rsidRPr="00BF7B43" w14:paraId="1EEF67AB" w14:textId="77777777" w:rsidTr="00D649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0" w:type="dxa"/>
            <w:shd w:val="clear" w:color="auto" w:fill="auto"/>
            <w:noWrap/>
            <w:vAlign w:val="center"/>
          </w:tcPr>
          <w:p w14:paraId="38CC8605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  <w:vAlign w:val="center"/>
          </w:tcPr>
          <w:p w14:paraId="193E39DF" w14:textId="2C5EA4A6" w:rsidR="009D42A0" w:rsidRPr="00BF7B43" w:rsidRDefault="006718DC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Набор реагентов AST P648</w:t>
            </w:r>
          </w:p>
        </w:tc>
        <w:tc>
          <w:tcPr>
            <w:tcW w:w="6946" w:type="dxa"/>
            <w:shd w:val="clear" w:color="000000" w:fill="FFFFFF"/>
          </w:tcPr>
          <w:p w14:paraId="033EE181" w14:textId="6321B2C0" w:rsidR="009D42A0" w:rsidRPr="00BF7B43" w:rsidRDefault="006718DC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Пластиковые карты AST P648 для определения чувствительности Staphylococcus spp., Enterococcus spp., S. Agalactiae к антимикробным препаратам при работе на автоматическом микробиологическом анализаторе VITEK 2 Compact. Карты содержат 64 ячейки, заполненные антибиотиками в различной концентрации (P, OXSF, CM, DAP, E, FA, GM, ICR, LEV, LNZ, MXF, MUP, FT, OX1, RA, TEC, TE, SXT, VA*).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5DBBE7" w14:textId="637A38AB" w:rsidR="009D42A0" w:rsidRPr="00BF7B43" w:rsidRDefault="00855885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CFE3C94" w14:textId="14FDEB60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066B1F7" w14:textId="0C1259A3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158 600,00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4EC60D0C" w14:textId="6E7A0E3F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1 586 000,00</w:t>
            </w:r>
          </w:p>
        </w:tc>
      </w:tr>
      <w:tr w:rsidR="009D42A0" w:rsidRPr="00BF7B43" w14:paraId="61A51AA7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6168CA95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0C30B091" w14:textId="28F93F03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Лактобакагар  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14:paraId="42F25682" w14:textId="4C70AC87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Питательная среда для выделения и культивирования лактобацилл из клинического материала, пищевых молочных продуктов (ЛАКТОБАКАГАР)-сухая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5ED9D07" w14:textId="30850CD8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7AE13A5" w14:textId="40493E32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C3495AF" w14:textId="19369D7E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105 000,00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285F0DE7" w14:textId="649FAAEC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105 000,00</w:t>
            </w:r>
          </w:p>
        </w:tc>
      </w:tr>
      <w:tr w:rsidR="009D42A0" w:rsidRPr="00BF7B43" w14:paraId="7A47B327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15FC5A4D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0D210974" w14:textId="424D7067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Сыворотка контрольная положительная для диагностики сифилиса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14:paraId="54B6FD3A" w14:textId="59644B59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Сыворотка лошадиная нормальная  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B1D7736" w14:textId="6CD1987D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472FDA1" w14:textId="3B2417A2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3,00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A78C701" w14:textId="4A72A762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50 000,00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6775013" w14:textId="5B87F1FC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150 000,00</w:t>
            </w:r>
          </w:p>
        </w:tc>
      </w:tr>
      <w:tr w:rsidR="009D42A0" w:rsidRPr="00BF7B43" w14:paraId="1564628E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660F80F7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7BD36103" w14:textId="728B5A48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eastAsia="BatangChe" w:hAnsi="Times New Roman"/>
                <w:sz w:val="16"/>
                <w:szCs w:val="16"/>
              </w:rPr>
              <w:t>Сульфит натрия (Натрий сернокислый б/в ЧДА)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14:paraId="773DB5C2" w14:textId="7B3C06D3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eastAsia="BatangChe" w:hAnsi="Times New Roman"/>
                <w:sz w:val="16"/>
                <w:szCs w:val="16"/>
              </w:rPr>
              <w:t>Сульфит натрия (Натрий сернокислый б/в ЧДА)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572D57B" w14:textId="7E8C07C2" w:rsidR="009D42A0" w:rsidRPr="00BF7B43" w:rsidRDefault="00794A72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717488DA" w14:textId="7017EC5B" w:rsidR="009D42A0" w:rsidRPr="00BF7B43" w:rsidRDefault="00794A72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0,50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1EB303BD" w14:textId="5F68B6EA" w:rsidR="009D42A0" w:rsidRPr="00BF7B43" w:rsidRDefault="00794A72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53 500,00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54A33CE8" w14:textId="3782C1FD" w:rsidR="009D42A0" w:rsidRPr="00BF7B43" w:rsidRDefault="00794A72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26 750,00</w:t>
            </w:r>
          </w:p>
        </w:tc>
      </w:tr>
      <w:tr w:rsidR="009D42A0" w:rsidRPr="00BF7B43" w14:paraId="64D2442C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24DC0057" w14:textId="77777777" w:rsidR="009D42A0" w:rsidRPr="00BF7B43" w:rsidRDefault="009D42A0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2705E1CD" w14:textId="08297926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Хромогенная среда</w:t>
            </w:r>
            <w:r w:rsidRPr="00BF7B4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CHROMagar Candida </w:t>
            </w:r>
            <w:r w:rsidRPr="00BF7B43">
              <w:rPr>
                <w:rFonts w:ascii="Times New Roman" w:hAnsi="Times New Roman"/>
                <w:sz w:val="16"/>
                <w:szCs w:val="16"/>
              </w:rPr>
              <w:t xml:space="preserve"> для выделения и дифференциации Candida Spp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14:paraId="27B42C6F" w14:textId="0939AF56" w:rsidR="009D42A0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Хромогенная среда CHROMagar Candida для выделения и дифференциации Candida Spp Основа на 5000 мл готовой среды из Набора сред для выделения, определения и подсчета патогенных микроорганизмов +15+30С Хромогенная среда CHROMagar Candida для выделения и дифференциации Candida Spp Основа на 5000 мл готовой среды из Набора сред для выделения, определения и подсчета патогенных микроорганизмов +15+30С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196DEF" w14:textId="285DB2D1" w:rsidR="009D42A0" w:rsidRPr="00BF7B43" w:rsidRDefault="00794A72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упак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589B5695" w14:textId="5F76009E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5A5571BC" w14:textId="6EDEE313" w:rsidR="009D42A0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282 500,00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AF930CF" w14:textId="0A81B689" w:rsidR="00794A72" w:rsidRPr="00BF7B43" w:rsidRDefault="001B24EF" w:rsidP="00794A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282 500,00</w:t>
            </w:r>
          </w:p>
        </w:tc>
      </w:tr>
      <w:tr w:rsidR="00BC32BE" w:rsidRPr="00BF7B43" w14:paraId="1011DB34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29F68CA8" w14:textId="77777777" w:rsidR="00BC32BE" w:rsidRPr="00BF7B43" w:rsidRDefault="00BC32BE" w:rsidP="009D42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727EE4BE" w14:textId="18130A86" w:rsidR="00BC32BE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 xml:space="preserve">Хромогенная среда </w:t>
            </w:r>
            <w:r w:rsidRPr="00BF7B43">
              <w:rPr>
                <w:rFonts w:ascii="Times New Roman" w:hAnsi="Times New Roman"/>
                <w:b/>
                <w:bCs/>
                <w:sz w:val="16"/>
                <w:szCs w:val="16"/>
              </w:rPr>
              <w:t>CHROMagar Staph aureus</w:t>
            </w:r>
            <w:r w:rsidRPr="00BF7B43">
              <w:rPr>
                <w:rFonts w:ascii="Times New Roman" w:hAnsi="Times New Roman"/>
                <w:sz w:val="16"/>
                <w:szCs w:val="16"/>
              </w:rPr>
              <w:t xml:space="preserve"> для выделения и определения Staphylococcus aureus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14:paraId="091A3374" w14:textId="59866E95" w:rsidR="00BC32BE" w:rsidRPr="00BF7B43" w:rsidRDefault="00BC32BE" w:rsidP="009D42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</w:rPr>
              <w:t>Хромогенная среда CHROMagar Staph aureus для выделения и определения Staphylococcus aureus - Основа на 5000 мл готовой среды из Набора сред для выделения, определения и подсчета патогенных микроорганизмов +15 +30 С Хромогенная среда для выделения и определения Staphylococcus aureus Spp. Основа 412,5 г в упаковке для приготовления 5000 мл среды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D34A84E" w14:textId="613AF8FA" w:rsidR="00BC32BE" w:rsidRPr="00BF7B43" w:rsidRDefault="00794A72" w:rsidP="009D4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упак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782996E4" w14:textId="0766E81F" w:rsidR="00BC32BE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6E8EB1DF" w14:textId="58397585" w:rsidR="00BC32BE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211 900,00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734A9A64" w14:textId="72412BED" w:rsidR="00BC32BE" w:rsidRPr="00BF7B43" w:rsidRDefault="001B24EF" w:rsidP="009D42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423 800,00</w:t>
            </w:r>
          </w:p>
        </w:tc>
      </w:tr>
      <w:tr w:rsidR="001352EE" w:rsidRPr="00BF7B43" w14:paraId="6097A809" w14:textId="77777777" w:rsidTr="00ED52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786FC7D2" w14:textId="77777777" w:rsidR="001352EE" w:rsidRPr="00BF7B43" w:rsidRDefault="001352EE" w:rsidP="001352E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7351CA62" w14:textId="6BE1ED3B" w:rsidR="001352EE" w:rsidRPr="00BF7B43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7B43">
              <w:rPr>
                <w:rFonts w:ascii="Times New Roman" w:hAnsi="Times New Roman"/>
                <w:sz w:val="16"/>
                <w:szCs w:val="16"/>
              </w:rPr>
              <w:t>Хромогенная среда</w:t>
            </w:r>
            <w:r w:rsidRPr="00BF7B4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CHROMagar  Orientation</w:t>
            </w:r>
            <w:r w:rsidRPr="00BF7B43">
              <w:rPr>
                <w:rFonts w:ascii="Times New Roman" w:hAnsi="Times New Roman"/>
                <w:sz w:val="16"/>
                <w:szCs w:val="16"/>
              </w:rPr>
              <w:t xml:space="preserve"> для выделения  и прямого определения уропатогенов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FEA0" w14:textId="218DA120" w:rsidR="001352EE" w:rsidRPr="001352EE" w:rsidRDefault="001352EE" w:rsidP="001352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52EE">
              <w:rPr>
                <w:rFonts w:ascii="Times New Roman" w:hAnsi="Times New Roman"/>
                <w:sz w:val="16"/>
                <w:szCs w:val="16"/>
              </w:rPr>
              <w:t>Хромогенная среда для выделения и дифференциации патогенов мочевых путей. Основа 165 г в упаковке для</w:t>
            </w:r>
            <w:bookmarkStart w:id="0" w:name="_GoBack"/>
            <w:bookmarkEnd w:id="0"/>
            <w:r w:rsidRPr="001352EE">
              <w:rPr>
                <w:rFonts w:ascii="Times New Roman" w:hAnsi="Times New Roman"/>
                <w:sz w:val="16"/>
                <w:szCs w:val="16"/>
              </w:rPr>
              <w:t xml:space="preserve"> приготовления  5000 мл среды.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0ADFEB1" w14:textId="3864D707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упак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1E10997B" w14:textId="2F292ACB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7DDCBA9A" w14:textId="14C4F731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211 900,00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7EFAB9F" w14:textId="30943111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F7B43">
              <w:rPr>
                <w:rFonts w:ascii="Times New Roman" w:hAnsi="Times New Roman"/>
                <w:sz w:val="16"/>
                <w:szCs w:val="16"/>
                <w:lang w:val="kk-KZ"/>
              </w:rPr>
              <w:t>423 800,00</w:t>
            </w:r>
          </w:p>
        </w:tc>
      </w:tr>
      <w:tr w:rsidR="001352EE" w:rsidRPr="00BF7B43" w14:paraId="18C9D87B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34A71A4A" w14:textId="77777777" w:rsidR="001352EE" w:rsidRPr="00BF7B43" w:rsidRDefault="001352EE" w:rsidP="001352E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384BA624" w14:textId="77777777" w:rsidR="001352EE" w:rsidRPr="00DE50E5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50E5">
              <w:rPr>
                <w:rFonts w:ascii="Times New Roman" w:hAnsi="Times New Roman"/>
                <w:sz w:val="16"/>
                <w:szCs w:val="16"/>
              </w:rPr>
              <w:t>Контрольная кровь Para 12 Extend 3*2,5ml (1L, 1N, 1H)</w:t>
            </w:r>
          </w:p>
          <w:p w14:paraId="09A85158" w14:textId="77777777" w:rsidR="001352EE" w:rsidRPr="00BF7B43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08C23A06" w14:textId="77777777" w:rsidR="001352EE" w:rsidRPr="00BF4263" w:rsidRDefault="001352EE" w:rsidP="001352EE">
            <w:pPr>
              <w:spacing w:after="0" w:line="240" w:lineRule="auto"/>
              <w:rPr>
                <w:rFonts w:ascii="Times New Roman" w:eastAsiaTheme="minorEastAsia" w:hAnsi="Times New Roman" w:cstheme="minorBidi"/>
                <w:sz w:val="18"/>
                <w:szCs w:val="24"/>
              </w:rPr>
            </w:pP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t>Предназначена для оценки точности и достоверности результатов, полученных на гематологических анализаторах.</w:t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br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</w:p>
          <w:p w14:paraId="194542E3" w14:textId="1E38A0F1" w:rsidR="001352EE" w:rsidRPr="00BF7B43" w:rsidRDefault="001352EE" w:rsidP="001352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4263">
              <w:rPr>
                <w:rFonts w:ascii="Times New Roman" w:eastAsiaTheme="minorEastAsia" w:hAnsi="Times New Roman" w:cstheme="minorBidi"/>
                <w:b/>
                <w:sz w:val="18"/>
                <w:szCs w:val="24"/>
              </w:rPr>
              <w:t>Состав:</w:t>
            </w:r>
            <w:r w:rsidRPr="00BF4263">
              <w:rPr>
                <w:rFonts w:ascii="Times New Roman" w:eastAsiaTheme="minorEastAsia" w:hAnsi="Times New Roman" w:cstheme="minorBidi"/>
                <w:b/>
                <w:sz w:val="18"/>
                <w:szCs w:val="24"/>
              </w:rPr>
              <w:br/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t>Реагент содержит стабилизированные эритроциты человека, тромбоциты, стабилизаторы.</w:t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br/>
            </w:r>
            <w:r w:rsidRPr="00BF4263">
              <w:rPr>
                <w:rFonts w:ascii="Times New Roman" w:eastAsiaTheme="minorEastAsia" w:hAnsi="Times New Roman" w:cstheme="minorBidi"/>
                <w:b/>
                <w:sz w:val="18"/>
                <w:szCs w:val="24"/>
              </w:rPr>
              <w:t>Стабильность:</w:t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br/>
              <w:t>Стабильность закрытого флакона 6 месяцев</w:t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br/>
              <w:t>Стабильность  открытого флакона 30дн.</w:t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br/>
            </w:r>
            <w:r w:rsidRPr="00BF4263">
              <w:rPr>
                <w:rFonts w:ascii="Times New Roman" w:eastAsiaTheme="minorEastAsia" w:hAnsi="Times New Roman" w:cstheme="minorBidi"/>
                <w:b/>
                <w:sz w:val="18"/>
                <w:szCs w:val="24"/>
              </w:rPr>
              <w:t>Фасовка:</w:t>
            </w:r>
            <w:r w:rsidRPr="00BF4263">
              <w:rPr>
                <w:rFonts w:ascii="Times New Roman" w:eastAsiaTheme="minorEastAsia" w:hAnsi="Times New Roman" w:cstheme="minorBidi"/>
                <w:sz w:val="18"/>
                <w:szCs w:val="24"/>
              </w:rPr>
              <w:br/>
              <w:t>В наборе 3 флакона по 2,5мл  (1 высокий уровень, 1 низкий уровень, 1 нормальный уровень).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123AE7F" w14:textId="62A972E3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20EA022D" w14:textId="2F554037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4C622920" w14:textId="7EF96421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78 625,00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6CD093FA" w14:textId="3CBE5322" w:rsidR="001352EE" w:rsidRPr="00BF7B43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943 500,00</w:t>
            </w:r>
          </w:p>
        </w:tc>
      </w:tr>
      <w:tr w:rsidR="001352EE" w:rsidRPr="00BF7B43" w14:paraId="4043973F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1A8E7991" w14:textId="77777777" w:rsidR="001352EE" w:rsidRPr="00BF7B43" w:rsidRDefault="001352EE" w:rsidP="001352E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188606F8" w14:textId="41DEEACD" w:rsidR="001352EE" w:rsidRPr="00236B17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B17">
              <w:rPr>
                <w:rFonts w:ascii="Times New Roman" w:hAnsi="Times New Roman"/>
                <w:sz w:val="16"/>
                <w:szCs w:val="16"/>
              </w:rPr>
              <w:t xml:space="preserve">Промывочный раствор CLEANER 1000мл, </w:t>
            </w:r>
          </w:p>
          <w:p w14:paraId="66DA7A87" w14:textId="77777777" w:rsidR="001352EE" w:rsidRPr="00DE50E5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14:paraId="669B787D" w14:textId="36C0D81D" w:rsidR="001352EE" w:rsidRPr="00BF7B43" w:rsidRDefault="001352EE" w:rsidP="001352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 Чистящий раствор представляет собой раствор для очистки для образца и проб реагента и системы для внутривенных инфузий. Теоретическое обоснование Для сохранения целостности проб образца и реагента и системы для внутривенных инфузий требуется промывка. Чистящий раствор используется в качестве раствора для очистки для предотвращения возможного переноса из образца и проб реагента и системы для внутривенных инфузий. Реагенты - рабочие растворы HCl 0.3 моль/л. Хранение и стабильность Срок хранения невскрытого реагента при 15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25 °C См. срок годности на флаконе с реагентом Анализатор COBAS INTEGRA 400 plus/800 при использовании на борту 12 недель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36B17">
              <w:rPr>
                <w:rFonts w:ascii="Times New Roman" w:hAnsi="Times New Roman"/>
                <w:sz w:val="16"/>
                <w:szCs w:val="16"/>
              </w:rPr>
              <w:t xml:space="preserve">20754765322  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56A3F61" w14:textId="5348DFA8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080E62A1" w14:textId="028D5B51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2AEA6DAA" w14:textId="3A18804D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16 131,00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7E7DEEEB" w14:textId="13E0E09B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983 991,00</w:t>
            </w:r>
          </w:p>
        </w:tc>
      </w:tr>
      <w:tr w:rsidR="001352EE" w:rsidRPr="00BF7B43" w14:paraId="6C8503DD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80" w:type="dxa"/>
            <w:shd w:val="clear" w:color="auto" w:fill="auto"/>
            <w:noWrap/>
            <w:vAlign w:val="center"/>
          </w:tcPr>
          <w:p w14:paraId="3293A233" w14:textId="77777777" w:rsidR="001352EE" w:rsidRPr="00BF7B43" w:rsidRDefault="001352EE" w:rsidP="001352E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shd w:val="clear" w:color="000000" w:fill="FFFFFF"/>
          </w:tcPr>
          <w:p w14:paraId="64C255AB" w14:textId="71C981C9" w:rsidR="001352EE" w:rsidRPr="00236B17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B17">
              <w:rPr>
                <w:rFonts w:ascii="Times New Roman" w:hAnsi="Times New Roman"/>
                <w:sz w:val="16"/>
                <w:szCs w:val="16"/>
              </w:rPr>
              <w:t xml:space="preserve">Фибриноген QFA. (10х2мл) 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5A84E01F" w14:textId="58D68DA1" w:rsidR="001352EE" w:rsidRPr="00236B17" w:rsidRDefault="001352EE" w:rsidP="0013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5A8E">
              <w:rPr>
                <w:rFonts w:ascii="Times New Roman" w:hAnsi="Times New Roman"/>
                <w:sz w:val="20"/>
                <w:szCs w:val="18"/>
              </w:rPr>
              <w:t>Набор фибриноген  по Клаусу 10x2ml (320тестов).Фибриноген QFA - из комплекта Анализатор автоматический коагулометрический для in vitro диагностики ACL ELITE/ACL ELITE PRO с принадлежностями (10х2мл) +2 +8 С).Реагент для определения фибриногена по Клаусу в человеческой цитратной плазме. В состав реагента входит очищенный бычий тромбин в концентрации 100 ЕД/мл. Линейность метода составляет 35-1000 мг/дл. Реагент не чувствителен к прямым ингибиторам тромбина.  Форма выпуска: лиофилизат. Методы определения: нефелометрия или турбидиметрия. Срок вскрытой упаковки: На борту-6 дней, при t +2 + 8C - 7 дней.Парог рентабельности 4.  По заморозке - нет данных.</w:t>
            </w:r>
            <w:r w:rsidRPr="00236B17">
              <w:rPr>
                <w:rFonts w:ascii="Times New Roman" w:hAnsi="Times New Roman"/>
                <w:sz w:val="16"/>
                <w:szCs w:val="16"/>
              </w:rPr>
              <w:t xml:space="preserve"> 20301800 </w:t>
            </w:r>
          </w:p>
          <w:p w14:paraId="0E5D647B" w14:textId="0326A850" w:rsidR="001352EE" w:rsidRPr="00BF7B43" w:rsidRDefault="001352EE" w:rsidP="001352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FE4709E" w14:textId="2EBBC6A3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1090" w:type="dxa"/>
            <w:shd w:val="clear" w:color="000000" w:fill="DDEBF7"/>
            <w:vAlign w:val="center"/>
          </w:tcPr>
          <w:p w14:paraId="69C11E22" w14:textId="755A3AED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20,00</w:t>
            </w:r>
          </w:p>
        </w:tc>
        <w:tc>
          <w:tcPr>
            <w:tcW w:w="1415" w:type="dxa"/>
            <w:shd w:val="clear" w:color="000000" w:fill="DDEBF7"/>
            <w:vAlign w:val="center"/>
          </w:tcPr>
          <w:p w14:paraId="30ADFC28" w14:textId="2C9F26FC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139 673,00</w:t>
            </w:r>
          </w:p>
        </w:tc>
        <w:tc>
          <w:tcPr>
            <w:tcW w:w="1220" w:type="dxa"/>
            <w:shd w:val="clear" w:color="000000" w:fill="DDEBF7"/>
            <w:vAlign w:val="center"/>
          </w:tcPr>
          <w:p w14:paraId="1DAF6366" w14:textId="380BFAE7" w:rsidR="001352EE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2 793 460,00</w:t>
            </w:r>
          </w:p>
        </w:tc>
      </w:tr>
      <w:tr w:rsidR="001352EE" w:rsidRPr="00BF7B43" w14:paraId="43DECECC" w14:textId="77777777" w:rsidTr="00D6492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737" w:type="dxa"/>
            <w:gridSpan w:val="7"/>
            <w:shd w:val="clear" w:color="auto" w:fill="auto"/>
            <w:noWrap/>
            <w:vAlign w:val="center"/>
          </w:tcPr>
          <w:p w14:paraId="4806B1C6" w14:textId="7B306EE2" w:rsidR="001352EE" w:rsidRPr="00FE45A6" w:rsidRDefault="001352EE" w:rsidP="00135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B4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</w:t>
            </w:r>
            <w:r w:rsidRPr="00FE45A6">
              <w:rPr>
                <w:rFonts w:ascii="Times New Roman" w:hAnsi="Times New Roman"/>
                <w:b/>
                <w:sz w:val="20"/>
                <w:szCs w:val="20"/>
              </w:rPr>
              <w:t xml:space="preserve">Итого :                                                                                                             45 938 720,00 </w:t>
            </w:r>
            <w:r w:rsidRPr="00FE45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 w:rsidRPr="00FE45A6">
              <w:rPr>
                <w:rFonts w:ascii="Times New Roman" w:hAnsi="Times New Roman"/>
                <w:b/>
                <w:sz w:val="20"/>
                <w:szCs w:val="20"/>
              </w:rPr>
              <w:t xml:space="preserve"> тенге</w:t>
            </w:r>
          </w:p>
        </w:tc>
      </w:tr>
    </w:tbl>
    <w:p w14:paraId="2BB0DF99" w14:textId="77777777" w:rsidR="00CE61DC" w:rsidRPr="00714E64" w:rsidRDefault="00CE61DC" w:rsidP="00D008A2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B7EB0F2" w14:textId="77777777"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14:paraId="06570EE1" w14:textId="77777777"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F4DD" w14:textId="77777777" w:rsidR="005C78F4" w:rsidRDefault="005C78F4" w:rsidP="004C5CD1">
      <w:pPr>
        <w:spacing w:after="0" w:line="240" w:lineRule="auto"/>
      </w:pPr>
      <w:r>
        <w:separator/>
      </w:r>
    </w:p>
  </w:endnote>
  <w:endnote w:type="continuationSeparator" w:id="0">
    <w:p w14:paraId="700AE093" w14:textId="77777777" w:rsidR="005C78F4" w:rsidRDefault="005C78F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A055" w14:textId="77777777" w:rsidR="005C78F4" w:rsidRDefault="005C78F4" w:rsidP="004C5CD1">
      <w:pPr>
        <w:spacing w:after="0" w:line="240" w:lineRule="auto"/>
      </w:pPr>
      <w:r>
        <w:separator/>
      </w:r>
    </w:p>
  </w:footnote>
  <w:footnote w:type="continuationSeparator" w:id="0">
    <w:p w14:paraId="5FEB9208" w14:textId="77777777" w:rsidR="005C78F4" w:rsidRDefault="005C78F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1026"/>
    <w:multiLevelType w:val="hybridMultilevel"/>
    <w:tmpl w:val="4AAC38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18"/>
    <w:rsid w:val="0000117D"/>
    <w:rsid w:val="0000202D"/>
    <w:rsid w:val="00011AB0"/>
    <w:rsid w:val="000158FA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B1F78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17BC1"/>
    <w:rsid w:val="001242AC"/>
    <w:rsid w:val="00130904"/>
    <w:rsid w:val="00130D4C"/>
    <w:rsid w:val="001352EE"/>
    <w:rsid w:val="00141640"/>
    <w:rsid w:val="0014328D"/>
    <w:rsid w:val="001432FF"/>
    <w:rsid w:val="001475F2"/>
    <w:rsid w:val="00147903"/>
    <w:rsid w:val="00147927"/>
    <w:rsid w:val="00150B96"/>
    <w:rsid w:val="0015412A"/>
    <w:rsid w:val="0016117A"/>
    <w:rsid w:val="001655DC"/>
    <w:rsid w:val="00165F84"/>
    <w:rsid w:val="001811BE"/>
    <w:rsid w:val="0018153F"/>
    <w:rsid w:val="001948AC"/>
    <w:rsid w:val="00194F87"/>
    <w:rsid w:val="00195973"/>
    <w:rsid w:val="001A0024"/>
    <w:rsid w:val="001A5ED1"/>
    <w:rsid w:val="001A727B"/>
    <w:rsid w:val="001B24EF"/>
    <w:rsid w:val="001C576B"/>
    <w:rsid w:val="001D04ED"/>
    <w:rsid w:val="001E1468"/>
    <w:rsid w:val="001E74B1"/>
    <w:rsid w:val="001F0A04"/>
    <w:rsid w:val="001F3ECF"/>
    <w:rsid w:val="002140A7"/>
    <w:rsid w:val="00214747"/>
    <w:rsid w:val="0021779F"/>
    <w:rsid w:val="002275FB"/>
    <w:rsid w:val="00236B17"/>
    <w:rsid w:val="002458C0"/>
    <w:rsid w:val="0026323B"/>
    <w:rsid w:val="002645AF"/>
    <w:rsid w:val="00264B9A"/>
    <w:rsid w:val="00270E9C"/>
    <w:rsid w:val="00275D7D"/>
    <w:rsid w:val="00277815"/>
    <w:rsid w:val="00285FB4"/>
    <w:rsid w:val="00293913"/>
    <w:rsid w:val="002975E9"/>
    <w:rsid w:val="002A027C"/>
    <w:rsid w:val="002A7145"/>
    <w:rsid w:val="002B3B5E"/>
    <w:rsid w:val="002D0314"/>
    <w:rsid w:val="002D1B23"/>
    <w:rsid w:val="002E2503"/>
    <w:rsid w:val="00306AF3"/>
    <w:rsid w:val="00312B86"/>
    <w:rsid w:val="00312C2E"/>
    <w:rsid w:val="00324602"/>
    <w:rsid w:val="0033573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3DD1"/>
    <w:rsid w:val="003F4C64"/>
    <w:rsid w:val="003F7D87"/>
    <w:rsid w:val="004079D8"/>
    <w:rsid w:val="00412EA3"/>
    <w:rsid w:val="00424E5B"/>
    <w:rsid w:val="00434E3E"/>
    <w:rsid w:val="0044094F"/>
    <w:rsid w:val="00440D57"/>
    <w:rsid w:val="00450611"/>
    <w:rsid w:val="004629E5"/>
    <w:rsid w:val="004679F0"/>
    <w:rsid w:val="00467F41"/>
    <w:rsid w:val="00470967"/>
    <w:rsid w:val="00472A25"/>
    <w:rsid w:val="00475AC5"/>
    <w:rsid w:val="004849FF"/>
    <w:rsid w:val="00487157"/>
    <w:rsid w:val="004A04DC"/>
    <w:rsid w:val="004A31E3"/>
    <w:rsid w:val="004A38B7"/>
    <w:rsid w:val="004B4EFD"/>
    <w:rsid w:val="004C5CD1"/>
    <w:rsid w:val="004C7100"/>
    <w:rsid w:val="004D4DE8"/>
    <w:rsid w:val="004D4E8A"/>
    <w:rsid w:val="004E48B6"/>
    <w:rsid w:val="004E64D1"/>
    <w:rsid w:val="004F13B2"/>
    <w:rsid w:val="0050195D"/>
    <w:rsid w:val="0050412A"/>
    <w:rsid w:val="00523A10"/>
    <w:rsid w:val="005241DC"/>
    <w:rsid w:val="005250CB"/>
    <w:rsid w:val="005269D6"/>
    <w:rsid w:val="0052782B"/>
    <w:rsid w:val="00533883"/>
    <w:rsid w:val="00535CFE"/>
    <w:rsid w:val="00535E27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8F4"/>
    <w:rsid w:val="005C7A8E"/>
    <w:rsid w:val="005D1668"/>
    <w:rsid w:val="005D657F"/>
    <w:rsid w:val="005E0B26"/>
    <w:rsid w:val="005E447E"/>
    <w:rsid w:val="005F7327"/>
    <w:rsid w:val="00613D61"/>
    <w:rsid w:val="006232AE"/>
    <w:rsid w:val="00632BC5"/>
    <w:rsid w:val="00633B7E"/>
    <w:rsid w:val="006367E1"/>
    <w:rsid w:val="00636C23"/>
    <w:rsid w:val="006472C4"/>
    <w:rsid w:val="00660ADA"/>
    <w:rsid w:val="006636F9"/>
    <w:rsid w:val="00665022"/>
    <w:rsid w:val="006718DC"/>
    <w:rsid w:val="00681025"/>
    <w:rsid w:val="00683416"/>
    <w:rsid w:val="00686B92"/>
    <w:rsid w:val="00691780"/>
    <w:rsid w:val="00692ED1"/>
    <w:rsid w:val="00693996"/>
    <w:rsid w:val="006978A5"/>
    <w:rsid w:val="006A7233"/>
    <w:rsid w:val="006A7D4A"/>
    <w:rsid w:val="006B7609"/>
    <w:rsid w:val="006C4A38"/>
    <w:rsid w:val="006D2D23"/>
    <w:rsid w:val="006E24F4"/>
    <w:rsid w:val="006F1D05"/>
    <w:rsid w:val="006F3FAC"/>
    <w:rsid w:val="00705929"/>
    <w:rsid w:val="00706DE0"/>
    <w:rsid w:val="007103DD"/>
    <w:rsid w:val="00714E64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1CA9"/>
    <w:rsid w:val="00792A8E"/>
    <w:rsid w:val="00794A72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41A15"/>
    <w:rsid w:val="00855885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4DE0"/>
    <w:rsid w:val="008D7DAA"/>
    <w:rsid w:val="008E0758"/>
    <w:rsid w:val="008F008D"/>
    <w:rsid w:val="008F688B"/>
    <w:rsid w:val="0090063B"/>
    <w:rsid w:val="009279AE"/>
    <w:rsid w:val="0094033F"/>
    <w:rsid w:val="0094361B"/>
    <w:rsid w:val="009442C7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D42A0"/>
    <w:rsid w:val="009D4842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97EAA"/>
    <w:rsid w:val="00AA234E"/>
    <w:rsid w:val="00AA256B"/>
    <w:rsid w:val="00AA4B83"/>
    <w:rsid w:val="00AB3572"/>
    <w:rsid w:val="00AC0EDD"/>
    <w:rsid w:val="00AC4210"/>
    <w:rsid w:val="00AC5D94"/>
    <w:rsid w:val="00AD3501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973B3"/>
    <w:rsid w:val="00BA4DB8"/>
    <w:rsid w:val="00BB68F2"/>
    <w:rsid w:val="00BC32BE"/>
    <w:rsid w:val="00BC744D"/>
    <w:rsid w:val="00BE4BD9"/>
    <w:rsid w:val="00BF4263"/>
    <w:rsid w:val="00BF48F0"/>
    <w:rsid w:val="00BF7B43"/>
    <w:rsid w:val="00C00FBB"/>
    <w:rsid w:val="00C02416"/>
    <w:rsid w:val="00C02A47"/>
    <w:rsid w:val="00C052D4"/>
    <w:rsid w:val="00C07B7A"/>
    <w:rsid w:val="00C150E4"/>
    <w:rsid w:val="00C37FAD"/>
    <w:rsid w:val="00C52985"/>
    <w:rsid w:val="00C658CA"/>
    <w:rsid w:val="00C67357"/>
    <w:rsid w:val="00C74A5C"/>
    <w:rsid w:val="00C7665D"/>
    <w:rsid w:val="00C91D54"/>
    <w:rsid w:val="00CA297E"/>
    <w:rsid w:val="00CB26B9"/>
    <w:rsid w:val="00CB4F2C"/>
    <w:rsid w:val="00CB509E"/>
    <w:rsid w:val="00CB65B6"/>
    <w:rsid w:val="00CC0B1D"/>
    <w:rsid w:val="00CC205A"/>
    <w:rsid w:val="00CC2F9A"/>
    <w:rsid w:val="00CC6693"/>
    <w:rsid w:val="00CD6288"/>
    <w:rsid w:val="00CD6383"/>
    <w:rsid w:val="00CE618F"/>
    <w:rsid w:val="00CE61DC"/>
    <w:rsid w:val="00CE7C1D"/>
    <w:rsid w:val="00CF34C1"/>
    <w:rsid w:val="00CF3569"/>
    <w:rsid w:val="00CF69A3"/>
    <w:rsid w:val="00CF7B29"/>
    <w:rsid w:val="00D008A2"/>
    <w:rsid w:val="00D00991"/>
    <w:rsid w:val="00D044F1"/>
    <w:rsid w:val="00D0602B"/>
    <w:rsid w:val="00D06435"/>
    <w:rsid w:val="00D07198"/>
    <w:rsid w:val="00D10F34"/>
    <w:rsid w:val="00D320ED"/>
    <w:rsid w:val="00D4583F"/>
    <w:rsid w:val="00D61C58"/>
    <w:rsid w:val="00D6492F"/>
    <w:rsid w:val="00D7552D"/>
    <w:rsid w:val="00D77EA8"/>
    <w:rsid w:val="00D8723C"/>
    <w:rsid w:val="00D87F1B"/>
    <w:rsid w:val="00D9404B"/>
    <w:rsid w:val="00D96013"/>
    <w:rsid w:val="00DA1117"/>
    <w:rsid w:val="00DA2429"/>
    <w:rsid w:val="00DD1804"/>
    <w:rsid w:val="00DD1BD4"/>
    <w:rsid w:val="00DD4191"/>
    <w:rsid w:val="00DE1D9C"/>
    <w:rsid w:val="00DE50E5"/>
    <w:rsid w:val="00DE69C0"/>
    <w:rsid w:val="00DE761A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A21B0"/>
    <w:rsid w:val="00EB1658"/>
    <w:rsid w:val="00EC03A0"/>
    <w:rsid w:val="00EC25B3"/>
    <w:rsid w:val="00EC4999"/>
    <w:rsid w:val="00ED0FAA"/>
    <w:rsid w:val="00EE48F8"/>
    <w:rsid w:val="00EF0B7C"/>
    <w:rsid w:val="00F05015"/>
    <w:rsid w:val="00F05B0C"/>
    <w:rsid w:val="00F07FBD"/>
    <w:rsid w:val="00F2129A"/>
    <w:rsid w:val="00F2263B"/>
    <w:rsid w:val="00F30FD2"/>
    <w:rsid w:val="00F37E4E"/>
    <w:rsid w:val="00F414EB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B7FE7"/>
    <w:rsid w:val="00FC199A"/>
    <w:rsid w:val="00FC5E32"/>
    <w:rsid w:val="00FC7F48"/>
    <w:rsid w:val="00FD6722"/>
    <w:rsid w:val="00FE2212"/>
    <w:rsid w:val="00FE45A6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ABB"/>
  <w15:docId w15:val="{626DC260-CC63-4523-84E6-EB7424C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59C4-E236-4977-A843-99D70C2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Тапина Асель Исатаевна</cp:lastModifiedBy>
  <cp:revision>13</cp:revision>
  <cp:lastPrinted>2022-01-21T03:12:00Z</cp:lastPrinted>
  <dcterms:created xsi:type="dcterms:W3CDTF">2022-01-13T06:21:00Z</dcterms:created>
  <dcterms:modified xsi:type="dcterms:W3CDTF">2022-01-21T09:07:00Z</dcterms:modified>
</cp:coreProperties>
</file>