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F10CF9"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F10CF9" w:rsidRPr="00F10CF9">
        <w:rPr>
          <w:rFonts w:ascii="Times New Roman" w:hAnsi="Times New Roman"/>
          <w:b/>
          <w:sz w:val="24"/>
          <w:szCs w:val="24"/>
        </w:rPr>
        <w:t>41</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F10CF9" w:rsidRPr="00F10CF9">
        <w:rPr>
          <w:rFonts w:ascii="Times New Roman" w:hAnsi="Times New Roman"/>
          <w:b/>
          <w:color w:val="000000" w:themeColor="text1"/>
          <w:sz w:val="24"/>
          <w:szCs w:val="24"/>
        </w:rPr>
        <w:t>14</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F10CF9">
        <w:rPr>
          <w:rFonts w:ascii="Times New Roman" w:hAnsi="Times New Roman"/>
          <w:b/>
          <w:color w:val="000000" w:themeColor="text1"/>
          <w:sz w:val="24"/>
          <w:szCs w:val="24"/>
          <w:lang w:val="kk-KZ"/>
        </w:rPr>
        <w:t>марта</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w:t>
      </w:r>
      <w:r w:rsidR="00902178">
        <w:rPr>
          <w:rFonts w:ascii="Times New Roman" w:hAnsi="Times New Roman"/>
          <w:sz w:val="24"/>
          <w:szCs w:val="24"/>
          <w:lang w:val="kk-KZ"/>
        </w:rPr>
        <w:t>92</w:t>
      </w:r>
      <w:r w:rsidR="00393C33" w:rsidRPr="00393C33">
        <w:rPr>
          <w:rFonts w:ascii="Times New Roman" w:hAnsi="Times New Roman"/>
          <w:sz w:val="24"/>
          <w:szCs w:val="24"/>
          <w:lang w:val="kk-KZ"/>
        </w:rPr>
        <w:t xml:space="preserve"> главы </w:t>
      </w:r>
      <w:r w:rsidR="00902178">
        <w:rPr>
          <w:rFonts w:ascii="Times New Roman" w:hAnsi="Times New Roman"/>
          <w:sz w:val="24"/>
          <w:szCs w:val="24"/>
          <w:lang w:val="kk-KZ"/>
        </w:rPr>
        <w:t>9</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902178">
        <w:rPr>
          <w:rFonts w:ascii="Times New Roman" w:hAnsi="Times New Roman"/>
          <w:sz w:val="24"/>
          <w:szCs w:val="24"/>
          <w:lang w:val="kk-KZ"/>
        </w:rPr>
        <w:t>9</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F10CF9">
        <w:rPr>
          <w:rFonts w:ascii="Times New Roman" w:hAnsi="Times New Roman"/>
          <w:b/>
          <w:sz w:val="24"/>
          <w:szCs w:val="24"/>
          <w:lang w:val="kk-KZ"/>
        </w:rPr>
        <w:t>14</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F10CF9">
        <w:rPr>
          <w:rFonts w:ascii="Times New Roman" w:hAnsi="Times New Roman"/>
          <w:b/>
          <w:color w:val="000000" w:themeColor="text1"/>
          <w:sz w:val="24"/>
          <w:szCs w:val="24"/>
          <w:lang w:val="kk-KZ"/>
        </w:rPr>
        <w:t>марта</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F10CF9">
        <w:rPr>
          <w:rFonts w:ascii="Times New Roman" w:hAnsi="Times New Roman"/>
          <w:b/>
          <w:sz w:val="24"/>
          <w:szCs w:val="24"/>
          <w:lang w:val="kk-KZ"/>
        </w:rPr>
        <w:t>24</w:t>
      </w:r>
      <w:r w:rsidR="00FE6666">
        <w:rPr>
          <w:rFonts w:ascii="Times New Roman" w:hAnsi="Times New Roman"/>
          <w:b/>
          <w:sz w:val="24"/>
          <w:szCs w:val="24"/>
          <w:lang w:val="kk-KZ"/>
        </w:rPr>
        <w:t>»</w:t>
      </w:r>
      <w:r w:rsidR="00AC3AFB">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9C4177">
        <w:rPr>
          <w:rFonts w:ascii="Times New Roman" w:hAnsi="Times New Roman"/>
          <w:b/>
          <w:sz w:val="24"/>
          <w:szCs w:val="24"/>
          <w:lang w:val="kk-KZ"/>
        </w:rPr>
        <w:t xml:space="preserve"> </w:t>
      </w:r>
      <w:r w:rsidR="0007443C">
        <w:rPr>
          <w:rFonts w:ascii="Times New Roman" w:hAnsi="Times New Roman"/>
          <w:b/>
          <w:sz w:val="24"/>
          <w:szCs w:val="24"/>
        </w:rPr>
        <w:t>202</w:t>
      </w:r>
      <w:r w:rsidR="002407BE">
        <w:rPr>
          <w:rFonts w:ascii="Times New Roman" w:hAnsi="Times New Roman"/>
          <w:b/>
          <w:sz w:val="24"/>
          <w:szCs w:val="24"/>
          <w:lang w:val="kk-KZ"/>
        </w:rPr>
        <w:t>2</w:t>
      </w:r>
      <w:r w:rsidR="007727B8">
        <w:rPr>
          <w:rFonts w:ascii="Times New Roman" w:hAnsi="Times New Roman"/>
          <w:b/>
          <w:sz w:val="24"/>
          <w:szCs w:val="24"/>
        </w:rPr>
        <w:t xml:space="preserve"> года до </w:t>
      </w:r>
      <w:r w:rsidR="002407BE">
        <w:rPr>
          <w:rFonts w:ascii="Times New Roman" w:hAnsi="Times New Roman"/>
          <w:b/>
          <w:sz w:val="24"/>
          <w:szCs w:val="24"/>
          <w:lang w:val="kk-KZ"/>
        </w:rPr>
        <w:t>10</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586229">
        <w:rPr>
          <w:rFonts w:ascii="Times New Roman" w:hAnsi="Times New Roman"/>
          <w:b/>
          <w:sz w:val="24"/>
          <w:szCs w:val="24"/>
          <w:u w:val="single"/>
          <w:lang w:val="kk-KZ"/>
        </w:rPr>
        <w:t xml:space="preserve"> </w:t>
      </w:r>
      <w:r w:rsidR="00B9474D">
        <w:rPr>
          <w:rFonts w:ascii="Times New Roman" w:hAnsi="Times New Roman"/>
          <w:b/>
          <w:sz w:val="24"/>
          <w:szCs w:val="24"/>
        </w:rPr>
        <w:t>«</w:t>
      </w:r>
      <w:r w:rsidR="00F10CF9">
        <w:rPr>
          <w:rFonts w:ascii="Times New Roman" w:hAnsi="Times New Roman"/>
          <w:b/>
          <w:sz w:val="24"/>
          <w:szCs w:val="24"/>
          <w:lang w:val="kk-KZ"/>
        </w:rPr>
        <w:t>24</w:t>
      </w:r>
      <w:r w:rsidR="000E28B9">
        <w:rPr>
          <w:rFonts w:ascii="Times New Roman" w:hAnsi="Times New Roman"/>
          <w:b/>
          <w:sz w:val="24"/>
          <w:szCs w:val="24"/>
          <w:lang w:val="kk-KZ"/>
        </w:rPr>
        <w:t>»</w:t>
      </w:r>
      <w:r w:rsidR="000E28B9" w:rsidRPr="00393C33">
        <w:rPr>
          <w:rFonts w:ascii="Times New Roman" w:hAnsi="Times New Roman"/>
          <w:b/>
          <w:sz w:val="24"/>
          <w:szCs w:val="24"/>
          <w:lang w:val="kk-KZ"/>
        </w:rPr>
        <w:t xml:space="preserve"> </w:t>
      </w:r>
      <w:r w:rsidR="004928EA">
        <w:rPr>
          <w:rFonts w:ascii="Times New Roman" w:hAnsi="Times New Roman"/>
          <w:b/>
          <w:color w:val="000000" w:themeColor="text1"/>
          <w:sz w:val="24"/>
          <w:szCs w:val="24"/>
          <w:lang w:val="kk-KZ"/>
        </w:rPr>
        <w:t>марта</w:t>
      </w:r>
      <w:r w:rsidR="000E28B9">
        <w:rPr>
          <w:rFonts w:ascii="Times New Roman" w:hAnsi="Times New Roman"/>
          <w:b/>
          <w:sz w:val="24"/>
          <w:szCs w:val="24"/>
          <w:lang w:val="kk-KZ"/>
        </w:rPr>
        <w:t xml:space="preserve"> </w:t>
      </w:r>
      <w:r w:rsidRPr="00393C33">
        <w:rPr>
          <w:rFonts w:ascii="Times New Roman" w:hAnsi="Times New Roman"/>
          <w:b/>
          <w:sz w:val="24"/>
          <w:szCs w:val="24"/>
        </w:rPr>
        <w:t>20</w:t>
      </w:r>
      <w:r w:rsidR="0007443C">
        <w:rPr>
          <w:rFonts w:ascii="Times New Roman" w:hAnsi="Times New Roman"/>
          <w:b/>
          <w:sz w:val="24"/>
          <w:szCs w:val="24"/>
        </w:rPr>
        <w:t>2</w:t>
      </w:r>
      <w:r w:rsidR="002407BE">
        <w:rPr>
          <w:rFonts w:ascii="Times New Roman" w:hAnsi="Times New Roman"/>
          <w:b/>
          <w:sz w:val="24"/>
          <w:szCs w:val="24"/>
          <w:lang w:val="kk-KZ"/>
        </w:rPr>
        <w:t>2</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A003D0">
        <w:rPr>
          <w:rFonts w:ascii="Times New Roman" w:hAnsi="Times New Roman"/>
          <w:b/>
          <w:sz w:val="24"/>
          <w:szCs w:val="24"/>
        </w:rPr>
        <w:t>время</w:t>
      </w:r>
      <w:r w:rsidR="00A003D0">
        <w:rPr>
          <w:rFonts w:ascii="Times New Roman" w:hAnsi="Times New Roman"/>
          <w:b/>
          <w:sz w:val="24"/>
          <w:szCs w:val="24"/>
          <w:lang w:val="kk-KZ"/>
        </w:rPr>
        <w:t xml:space="preserve"> </w:t>
      </w:r>
      <w:r w:rsidR="00AA4B83">
        <w:rPr>
          <w:rFonts w:ascii="Times New Roman" w:hAnsi="Times New Roman"/>
          <w:b/>
          <w:sz w:val="24"/>
          <w:szCs w:val="24"/>
        </w:rPr>
        <w:t>1</w:t>
      </w:r>
      <w:r w:rsidR="002407BE">
        <w:rPr>
          <w:rFonts w:ascii="Times New Roman" w:hAnsi="Times New Roman"/>
          <w:b/>
          <w:sz w:val="24"/>
          <w:szCs w:val="24"/>
          <w:lang w:val="kk-KZ"/>
        </w:rPr>
        <w:t>2</w:t>
      </w:r>
      <w:r w:rsidRPr="00393C33">
        <w:rPr>
          <w:rFonts w:ascii="Times New Roman" w:hAnsi="Times New Roman"/>
          <w:b/>
          <w:sz w:val="24"/>
          <w:szCs w:val="24"/>
        </w:rPr>
        <w:t>.</w:t>
      </w:r>
      <w:r w:rsidR="00D008A2">
        <w:rPr>
          <w:rFonts w:ascii="Times New Roman" w:hAnsi="Times New Roman"/>
          <w:b/>
          <w:sz w:val="24"/>
          <w:szCs w:val="24"/>
        </w:rPr>
        <w:t>0</w:t>
      </w:r>
      <w:r w:rsidR="00324602">
        <w:rPr>
          <w:rFonts w:ascii="Times New Roman" w:hAnsi="Times New Roman"/>
          <w:b/>
          <w:sz w:val="24"/>
          <w:szCs w:val="24"/>
        </w:rPr>
        <w:t>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в отдел государственных закупок, (2</w:t>
      </w:r>
      <w:r w:rsidR="00976826">
        <w:rPr>
          <w:rFonts w:ascii="Times New Roman" w:hAnsi="Times New Roman"/>
          <w:sz w:val="24"/>
          <w:szCs w:val="24"/>
        </w:rPr>
        <w:t>0</w:t>
      </w:r>
      <w:r w:rsidR="00FF78DD">
        <w:rPr>
          <w:rFonts w:ascii="Times New Roman" w:hAnsi="Times New Roman"/>
          <w:sz w:val="24"/>
          <w:szCs w:val="24"/>
          <w:lang w:val="kk-KZ"/>
        </w:rPr>
        <w:t>6</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083F21">
        <w:rPr>
          <w:rFonts w:ascii="Times New Roman" w:hAnsi="Times New Roman"/>
          <w:sz w:val="24"/>
          <w:szCs w:val="24"/>
        </w:rPr>
        <w:t>М</w:t>
      </w:r>
      <w:r w:rsidR="00324231">
        <w:rPr>
          <w:rFonts w:ascii="Times New Roman" w:hAnsi="Times New Roman"/>
          <w:sz w:val="24"/>
          <w:szCs w:val="24"/>
        </w:rPr>
        <w:t>единам</w:t>
      </w:r>
      <w:r w:rsidR="00083F21">
        <w:rPr>
          <w:rFonts w:ascii="Times New Roman" w:hAnsi="Times New Roman"/>
          <w:sz w:val="24"/>
          <w:szCs w:val="24"/>
        </w:rPr>
        <w:t xml:space="preserve"> </w:t>
      </w:r>
      <w:r w:rsidR="00324231">
        <w:rPr>
          <w:rFonts w:ascii="Times New Roman" w:hAnsi="Times New Roman"/>
          <w:sz w:val="24"/>
          <w:szCs w:val="24"/>
        </w:rPr>
        <w:t>Б.Д.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FE2212">
        <w:rPr>
          <w:rFonts w:ascii="Times New Roman" w:hAnsi="Times New Roman"/>
          <w:b/>
          <w:sz w:val="24"/>
          <w:szCs w:val="24"/>
          <w:lang w:val="kk-KZ"/>
        </w:rPr>
        <w:t xml:space="preserve">я ОГЗ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2212">
        <w:rPr>
          <w:rFonts w:ascii="Times New Roman" w:hAnsi="Times New Roman"/>
          <w:b/>
          <w:sz w:val="24"/>
          <w:szCs w:val="24"/>
          <w:lang w:val="kk-KZ"/>
        </w:rPr>
        <w:t>Мединам Б.Д.</w:t>
      </w:r>
      <w:r w:rsidRPr="002F6C48">
        <w:rPr>
          <w:rFonts w:ascii="Times New Roman" w:hAnsi="Times New Roman"/>
          <w:b/>
          <w:sz w:val="24"/>
          <w:szCs w:val="24"/>
          <w:lang w:val="kk-KZ"/>
        </w:rPr>
        <w:t xml:space="preserve">           </w:t>
      </w: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tbl>
      <w:tblPr>
        <w:tblW w:w="15910" w:type="dxa"/>
        <w:tblInd w:w="-459" w:type="dxa"/>
        <w:tblLayout w:type="fixed"/>
        <w:tblLook w:val="04A0" w:firstRow="1" w:lastRow="0" w:firstColumn="1" w:lastColumn="0" w:noHBand="0" w:noVBand="1"/>
      </w:tblPr>
      <w:tblGrid>
        <w:gridCol w:w="709"/>
        <w:gridCol w:w="3827"/>
        <w:gridCol w:w="6946"/>
        <w:gridCol w:w="715"/>
        <w:gridCol w:w="986"/>
        <w:gridCol w:w="1309"/>
        <w:gridCol w:w="1418"/>
      </w:tblGrid>
      <w:tr w:rsidR="004849FF" w:rsidRPr="00B867CC" w:rsidTr="000263FA">
        <w:trPr>
          <w:trHeight w:val="70"/>
        </w:trPr>
        <w:tc>
          <w:tcPr>
            <w:tcW w:w="709"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sz w:val="18"/>
                <w:szCs w:val="18"/>
                <w:lang w:val="kk-KZ"/>
              </w:rPr>
              <w:lastRenderedPageBreak/>
              <w:t xml:space="preserve">            </w:t>
            </w:r>
          </w:p>
        </w:tc>
        <w:tc>
          <w:tcPr>
            <w:tcW w:w="3827" w:type="dxa"/>
            <w:tcBorders>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rPr>
            </w:pPr>
            <w:r w:rsidRPr="00B867CC">
              <w:rPr>
                <w:rFonts w:ascii="Times New Roman" w:hAnsi="Times New Roman"/>
                <w:b/>
                <w:bCs/>
                <w:color w:val="000000"/>
                <w:sz w:val="18"/>
                <w:szCs w:val="18"/>
                <w:lang w:val="kk-KZ"/>
              </w:rPr>
              <w:t xml:space="preserve">  </w:t>
            </w:r>
          </w:p>
        </w:tc>
        <w:tc>
          <w:tcPr>
            <w:tcW w:w="6946" w:type="dxa"/>
            <w:tcBorders>
              <w:bottom w:val="single" w:sz="4" w:space="0" w:color="auto"/>
            </w:tcBorders>
            <w:shd w:val="clear" w:color="auto" w:fill="auto"/>
            <w:noWrap/>
            <w:vAlign w:val="bottom"/>
          </w:tcPr>
          <w:p w:rsidR="004849FF" w:rsidRPr="00B867CC" w:rsidRDefault="004849FF" w:rsidP="00B536B5">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4849FF" w:rsidRPr="00B867CC" w:rsidRDefault="004849FF" w:rsidP="00B536B5">
            <w:pPr>
              <w:spacing w:after="0" w:line="240" w:lineRule="auto"/>
              <w:jc w:val="right"/>
              <w:rPr>
                <w:rFonts w:ascii="Times New Roman" w:hAnsi="Times New Roman"/>
                <w:b/>
                <w:bCs/>
                <w:color w:val="000000"/>
                <w:sz w:val="18"/>
                <w:szCs w:val="18"/>
                <w:lang w:val="kk-KZ"/>
              </w:rPr>
            </w:pPr>
          </w:p>
        </w:tc>
      </w:tr>
      <w:tr w:rsidR="004849FF" w:rsidRPr="00B867CC" w:rsidTr="000263FA">
        <w:trPr>
          <w:trHeight w:val="78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24E5B"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Т</w:t>
            </w:r>
            <w:r w:rsidR="004849FF" w:rsidRPr="00B867CC">
              <w:rPr>
                <w:rFonts w:ascii="Times New Roman" w:hAnsi="Times New Roman"/>
                <w:b/>
                <w:bCs/>
                <w:color w:val="000000"/>
                <w:sz w:val="18"/>
                <w:szCs w:val="18"/>
              </w:rPr>
              <w:t>ех</w:t>
            </w:r>
            <w:r w:rsidRPr="00B867CC">
              <w:rPr>
                <w:rFonts w:ascii="Times New Roman" w:hAnsi="Times New Roman"/>
                <w:b/>
                <w:bCs/>
                <w:color w:val="000000"/>
                <w:sz w:val="18"/>
                <w:szCs w:val="18"/>
              </w:rPr>
              <w:t xml:space="preserve"> </w:t>
            </w:r>
            <w:r w:rsidR="004849FF" w:rsidRPr="00B867CC">
              <w:rPr>
                <w:rFonts w:ascii="Times New Roman" w:hAnsi="Times New Roman"/>
                <w:b/>
                <w:bCs/>
                <w:color w:val="000000"/>
                <w:sz w:val="18"/>
                <w:szCs w:val="18"/>
              </w:rPr>
              <w:t>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Единица</w:t>
            </w:r>
            <w:r w:rsidRPr="00B867CC">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849FF" w:rsidRPr="00B867CC" w:rsidRDefault="004849FF" w:rsidP="00B536B5">
            <w:pPr>
              <w:spacing w:after="0" w:line="240" w:lineRule="auto"/>
              <w:jc w:val="center"/>
              <w:rPr>
                <w:rFonts w:ascii="Times New Roman" w:hAnsi="Times New Roman"/>
                <w:b/>
                <w:bCs/>
                <w:color w:val="000000"/>
                <w:sz w:val="18"/>
                <w:szCs w:val="18"/>
              </w:rPr>
            </w:pPr>
            <w:r w:rsidRPr="00B867CC">
              <w:rPr>
                <w:rFonts w:ascii="Times New Roman" w:hAnsi="Times New Roman"/>
                <w:b/>
                <w:bCs/>
                <w:color w:val="000000"/>
                <w:sz w:val="18"/>
                <w:szCs w:val="18"/>
              </w:rPr>
              <w:t>Сумма</w:t>
            </w:r>
          </w:p>
        </w:tc>
      </w:tr>
      <w:tr w:rsidR="00F10CF9" w:rsidRPr="003572E7" w:rsidTr="00AE16B6">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3"/>
              <w:numPr>
                <w:ilvl w:val="0"/>
                <w:numId w:val="11"/>
              </w:numPr>
              <w:spacing w:after="0" w:line="240" w:lineRule="auto"/>
              <w:rPr>
                <w:rFonts w:ascii="Times New Roman" w:hAnsi="Times New Roman"/>
                <w:b/>
                <w:bCs/>
                <w:color w:val="000000"/>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F10CF9" w:rsidRPr="006F3C34" w:rsidRDefault="00F10CF9" w:rsidP="00F10CF9">
            <w:pPr>
              <w:pStyle w:val="a4"/>
              <w:rPr>
                <w:rFonts w:ascii="Times New Roman" w:hAnsi="Times New Roman"/>
                <w:sz w:val="20"/>
                <w:szCs w:val="20"/>
              </w:rPr>
            </w:pPr>
            <w:r w:rsidRPr="006F3C34">
              <w:rPr>
                <w:rFonts w:ascii="Times New Roman" w:hAnsi="Times New Roman"/>
                <w:sz w:val="20"/>
                <w:szCs w:val="20"/>
              </w:rPr>
              <w:t xml:space="preserve">Вископротектор объемом  2 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 xml:space="preserve">Вископротектор объемом 2 мл представляет собой упругопластический, прозрачный, изотонический, стерильный и апирогенный раствор гидроксипропилметилцеллюлозы, который используется в качестве вспомогательного средства в офтальмохирургии. Вископротектор объемом 2 мл поставляется стерильным. Вископротектор объемом  2 мл не подлежит метаболизму при введении в/на ткани живого организма, не адсорбируется, не связывается, не вступает в реакции с тканями организма. Вископротектор объемом  2 мл не токсичен для живых тканей, не вызывает воспалительной реакции, не обладает иммуногенными и мутагенными характеристиками. </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Состав: гидроксипропилметилцеллюлоза (</w:t>
            </w:r>
            <w:r w:rsidRPr="006F3C34">
              <w:rPr>
                <w:rStyle w:val="s0"/>
                <w:rFonts w:ascii="Times New Roman" w:hAnsi="Times New Roman"/>
                <w:bCs/>
                <w:sz w:val="20"/>
                <w:szCs w:val="20"/>
              </w:rPr>
              <w:t>HPMC</w:t>
            </w:r>
            <w:r w:rsidRPr="002B2E5A">
              <w:rPr>
                <w:rStyle w:val="s0"/>
                <w:rFonts w:ascii="Times New Roman" w:hAnsi="Times New Roman"/>
                <w:bCs/>
                <w:sz w:val="20"/>
                <w:szCs w:val="20"/>
              </w:rPr>
              <w:t xml:space="preserve">), растворенная в физиологическом сбалансированном солевом растворе, содержащем 0,49 % </w:t>
            </w:r>
            <w:r w:rsidRPr="006F3C34">
              <w:rPr>
                <w:rStyle w:val="s0"/>
                <w:rFonts w:ascii="Times New Roman" w:hAnsi="Times New Roman"/>
                <w:bCs/>
                <w:sz w:val="20"/>
                <w:szCs w:val="20"/>
              </w:rPr>
              <w:t>NaCl</w:t>
            </w:r>
            <w:r w:rsidRPr="002B2E5A">
              <w:rPr>
                <w:rStyle w:val="s0"/>
                <w:rFonts w:ascii="Times New Roman" w:hAnsi="Times New Roman"/>
                <w:bCs/>
                <w:sz w:val="20"/>
                <w:szCs w:val="20"/>
              </w:rPr>
              <w:t xml:space="preserve">; 0,075 % </w:t>
            </w:r>
            <w:r w:rsidRPr="006F3C34">
              <w:rPr>
                <w:rStyle w:val="s0"/>
                <w:rFonts w:ascii="Times New Roman" w:hAnsi="Times New Roman"/>
                <w:bCs/>
                <w:sz w:val="20"/>
                <w:szCs w:val="20"/>
              </w:rPr>
              <w:t>KCl</w:t>
            </w:r>
            <w:r w:rsidRPr="002B2E5A">
              <w:rPr>
                <w:rStyle w:val="s0"/>
                <w:rFonts w:ascii="Times New Roman" w:hAnsi="Times New Roman"/>
                <w:bCs/>
                <w:sz w:val="20"/>
                <w:szCs w:val="20"/>
              </w:rPr>
              <w:t xml:space="preserve">; 0,048 % </w:t>
            </w:r>
            <w:r w:rsidRPr="006F3C34">
              <w:rPr>
                <w:rStyle w:val="s0"/>
                <w:rFonts w:ascii="Times New Roman" w:hAnsi="Times New Roman"/>
                <w:bCs/>
                <w:sz w:val="20"/>
                <w:szCs w:val="20"/>
              </w:rPr>
              <w:t>CaCl</w:t>
            </w:r>
            <w:r w:rsidRPr="002B2E5A">
              <w:rPr>
                <w:rStyle w:val="s0"/>
                <w:rFonts w:ascii="Times New Roman" w:hAnsi="Times New Roman"/>
                <w:bCs/>
                <w:sz w:val="20"/>
                <w:szCs w:val="20"/>
              </w:rPr>
              <w:t xml:space="preserve">; 0,03% </w:t>
            </w:r>
            <w:r w:rsidRPr="006F3C34">
              <w:rPr>
                <w:rStyle w:val="s0"/>
                <w:rFonts w:ascii="Times New Roman" w:hAnsi="Times New Roman"/>
                <w:bCs/>
                <w:sz w:val="20"/>
                <w:szCs w:val="20"/>
              </w:rPr>
              <w:t>MgCl</w:t>
            </w:r>
            <w:r w:rsidRPr="002B2E5A">
              <w:rPr>
                <w:rStyle w:val="s0"/>
                <w:rFonts w:ascii="Times New Roman" w:hAnsi="Times New Roman"/>
                <w:bCs/>
                <w:sz w:val="20"/>
                <w:szCs w:val="20"/>
              </w:rPr>
              <w:t xml:space="preserve">; 0,039% </w:t>
            </w:r>
            <w:r w:rsidRPr="006F3C34">
              <w:rPr>
                <w:rStyle w:val="s0"/>
                <w:rFonts w:ascii="Times New Roman" w:hAnsi="Times New Roman"/>
                <w:bCs/>
                <w:sz w:val="20"/>
                <w:szCs w:val="20"/>
              </w:rPr>
              <w:t>Na</w:t>
            </w:r>
            <w:r w:rsidRPr="002B2E5A">
              <w:rPr>
                <w:rStyle w:val="s0"/>
                <w:rFonts w:ascii="Times New Roman" w:hAnsi="Times New Roman"/>
                <w:bCs/>
                <w:sz w:val="20"/>
                <w:szCs w:val="20"/>
              </w:rPr>
              <w:t>-</w:t>
            </w:r>
            <w:r w:rsidRPr="006F3C34">
              <w:rPr>
                <w:rStyle w:val="s0"/>
                <w:rFonts w:ascii="Times New Roman" w:hAnsi="Times New Roman"/>
                <w:bCs/>
                <w:sz w:val="20"/>
                <w:szCs w:val="20"/>
              </w:rPr>
              <w:t>Acetate</w:t>
            </w:r>
            <w:r w:rsidRPr="002B2E5A">
              <w:rPr>
                <w:rStyle w:val="s0"/>
                <w:rFonts w:ascii="Times New Roman" w:hAnsi="Times New Roman"/>
                <w:bCs/>
                <w:sz w:val="20"/>
                <w:szCs w:val="20"/>
              </w:rPr>
              <w:t xml:space="preserve">; 0,017% </w:t>
            </w:r>
            <w:r w:rsidRPr="006F3C34">
              <w:rPr>
                <w:rStyle w:val="s0"/>
                <w:rFonts w:ascii="Times New Roman" w:hAnsi="Times New Roman"/>
                <w:bCs/>
                <w:sz w:val="20"/>
                <w:szCs w:val="20"/>
              </w:rPr>
              <w:t>Na</w:t>
            </w:r>
            <w:r w:rsidRPr="002B2E5A">
              <w:rPr>
                <w:rStyle w:val="s0"/>
                <w:rFonts w:ascii="Times New Roman" w:hAnsi="Times New Roman"/>
                <w:bCs/>
                <w:sz w:val="20"/>
                <w:szCs w:val="20"/>
              </w:rPr>
              <w:t>-</w:t>
            </w:r>
            <w:r w:rsidRPr="006F3C34">
              <w:rPr>
                <w:rStyle w:val="s0"/>
                <w:rFonts w:ascii="Times New Roman" w:hAnsi="Times New Roman"/>
                <w:bCs/>
                <w:sz w:val="20"/>
                <w:szCs w:val="20"/>
              </w:rPr>
              <w:t>Citrate</w:t>
            </w:r>
            <w:r w:rsidRPr="002B2E5A">
              <w:rPr>
                <w:rStyle w:val="s0"/>
                <w:rFonts w:ascii="Times New Roman" w:hAnsi="Times New Roman"/>
                <w:bCs/>
                <w:sz w:val="20"/>
                <w:szCs w:val="20"/>
              </w:rPr>
              <w:t>; вода для инъекций;</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Внешний вид – прозрачный, бесцветный, вязкий раствор;</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Кинематическая вязкость, сантиСтокс – 2500-5500;</w:t>
            </w:r>
          </w:p>
          <w:p w:rsidR="00F10CF9" w:rsidRPr="002B2E5A" w:rsidRDefault="00F10CF9" w:rsidP="00F10CF9">
            <w:pPr>
              <w:pStyle w:val="a4"/>
              <w:rPr>
                <w:rStyle w:val="s0"/>
                <w:rFonts w:ascii="Times New Roman" w:hAnsi="Times New Roman"/>
                <w:bCs/>
                <w:sz w:val="20"/>
                <w:szCs w:val="20"/>
              </w:rPr>
            </w:pPr>
            <w:r w:rsidRPr="006F3C34">
              <w:rPr>
                <w:rStyle w:val="s0"/>
                <w:rFonts w:ascii="Times New Roman" w:hAnsi="Times New Roman"/>
                <w:bCs/>
                <w:sz w:val="20"/>
                <w:szCs w:val="20"/>
              </w:rPr>
              <w:t>pH</w:t>
            </w:r>
            <w:r w:rsidRPr="002B2E5A">
              <w:rPr>
                <w:rStyle w:val="s0"/>
                <w:rFonts w:ascii="Times New Roman" w:hAnsi="Times New Roman"/>
                <w:bCs/>
                <w:sz w:val="20"/>
                <w:szCs w:val="20"/>
              </w:rPr>
              <w:t xml:space="preserve"> – 6,8-7,6;</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 xml:space="preserve">Осмоляльность, экв. </w:t>
            </w:r>
            <w:r w:rsidRPr="006F3C34">
              <w:rPr>
                <w:rStyle w:val="s0"/>
                <w:rFonts w:ascii="Times New Roman" w:hAnsi="Times New Roman"/>
                <w:bCs/>
                <w:sz w:val="20"/>
                <w:szCs w:val="20"/>
              </w:rPr>
              <w:t>NaCl</w:t>
            </w:r>
            <w:r w:rsidRPr="002B2E5A">
              <w:rPr>
                <w:rStyle w:val="s0"/>
                <w:rFonts w:ascii="Times New Roman" w:hAnsi="Times New Roman"/>
                <w:bCs/>
                <w:sz w:val="20"/>
                <w:szCs w:val="20"/>
              </w:rPr>
              <w:t xml:space="preserve"> – 0,8-1,0 %;</w:t>
            </w:r>
          </w:p>
          <w:p w:rsidR="00F10CF9" w:rsidRPr="002B2E5A" w:rsidRDefault="00F10CF9" w:rsidP="00F10CF9">
            <w:pPr>
              <w:pStyle w:val="a4"/>
              <w:rPr>
                <w:rFonts w:ascii="Times New Roman" w:hAnsi="Times New Roman"/>
                <w:sz w:val="20"/>
                <w:szCs w:val="20"/>
              </w:rPr>
            </w:pPr>
            <w:r w:rsidRPr="002B2E5A">
              <w:rPr>
                <w:rStyle w:val="s0"/>
                <w:rFonts w:ascii="Times New Roman" w:hAnsi="Times New Roman"/>
                <w:bCs/>
                <w:sz w:val="20"/>
                <w:szCs w:val="20"/>
              </w:rPr>
              <w:t xml:space="preserve">Стерильность – стерильно.  </w:t>
            </w:r>
          </w:p>
          <w:p w:rsidR="00F10CF9" w:rsidRPr="002B2E5A" w:rsidRDefault="00F10CF9" w:rsidP="00F10CF9">
            <w:pPr>
              <w:pStyle w:val="a4"/>
              <w:rPr>
                <w:rStyle w:val="s0"/>
                <w:rFonts w:ascii="Times New Roman" w:hAnsi="Times New Roman"/>
                <w:bCs/>
                <w:sz w:val="20"/>
                <w:szCs w:val="20"/>
              </w:rPr>
            </w:pPr>
            <w:r w:rsidRPr="002B2E5A">
              <w:rPr>
                <w:rFonts w:ascii="Times New Roman" w:hAnsi="Times New Roman"/>
                <w:b/>
                <w:sz w:val="20"/>
                <w:szCs w:val="20"/>
                <w:u w:val="single"/>
              </w:rPr>
              <w:t>Область применения:</w:t>
            </w:r>
            <w:r w:rsidRPr="002B2E5A">
              <w:rPr>
                <w:rFonts w:ascii="Times New Roman" w:hAnsi="Times New Roman"/>
                <w:sz w:val="20"/>
                <w:szCs w:val="20"/>
              </w:rPr>
              <w:t xml:space="preserve">  </w:t>
            </w:r>
            <w:r w:rsidRPr="002B2E5A">
              <w:rPr>
                <w:rStyle w:val="s0"/>
                <w:rFonts w:ascii="Times New Roman" w:hAnsi="Times New Roman"/>
                <w:bCs/>
                <w:sz w:val="20"/>
                <w:szCs w:val="20"/>
              </w:rPr>
              <w:t>Вископротектор объемом  2 мл применяется в офтальмологии, офтальмохирургии.</w:t>
            </w:r>
            <w:r w:rsidRPr="002B2E5A">
              <w:rPr>
                <w:rStyle w:val="s1"/>
                <w:sz w:val="20"/>
                <w:szCs w:val="20"/>
              </w:rPr>
              <w:t xml:space="preserve"> </w:t>
            </w:r>
            <w:r w:rsidRPr="002B2E5A">
              <w:rPr>
                <w:rStyle w:val="s0"/>
                <w:rFonts w:ascii="Times New Roman" w:hAnsi="Times New Roman"/>
                <w:bCs/>
                <w:sz w:val="20"/>
                <w:szCs w:val="20"/>
              </w:rPr>
              <w:t>Вископротектор объемом, 2 мл является вспомогательным средством при офтальмологической хирургии для защиты внутренних тканей глаза от повреждений вследствие случайных прикосновений микрохирургическими инструментами в процессе выполнения операций, поддержания глубины передней камеры глаза при экстракции катаракты, имплантации интраокулярной линзы (ИОЛ), пересадке роговицы, разделения тканей при операциях по отслойке сетчатки глаза, глаукоме, при лазерной терапии.</w:t>
            </w:r>
          </w:p>
          <w:p w:rsidR="00F10CF9" w:rsidRPr="002B2E5A" w:rsidRDefault="00F10CF9" w:rsidP="00F10CF9">
            <w:pPr>
              <w:pStyle w:val="a4"/>
              <w:rPr>
                <w:rFonts w:ascii="Times New Roman" w:hAnsi="Times New Roman"/>
                <w:b/>
                <w:sz w:val="20"/>
                <w:szCs w:val="20"/>
              </w:rPr>
            </w:pPr>
            <w:r w:rsidRPr="002B2E5A">
              <w:rPr>
                <w:rFonts w:ascii="Times New Roman" w:hAnsi="Times New Roman"/>
                <w:b/>
                <w:sz w:val="20"/>
                <w:szCs w:val="20"/>
                <w:u w:val="single"/>
              </w:rPr>
              <w:t>Способ применения:</w:t>
            </w:r>
            <w:r w:rsidRPr="002B2E5A">
              <w:rPr>
                <w:rFonts w:ascii="Times New Roman" w:hAnsi="Times New Roman"/>
                <w:b/>
                <w:sz w:val="20"/>
                <w:szCs w:val="20"/>
              </w:rPr>
              <w:t xml:space="preserve">  </w:t>
            </w:r>
          </w:p>
          <w:p w:rsidR="00F10CF9" w:rsidRPr="002B2E5A" w:rsidRDefault="00F10CF9" w:rsidP="00F10CF9">
            <w:pPr>
              <w:pStyle w:val="a4"/>
              <w:rPr>
                <w:rFonts w:ascii="Times New Roman" w:hAnsi="Times New Roman"/>
                <w:b/>
                <w:sz w:val="20"/>
                <w:szCs w:val="20"/>
              </w:rPr>
            </w:pPr>
            <w:r w:rsidRPr="002B2E5A">
              <w:rPr>
                <w:rFonts w:ascii="Times New Roman" w:hAnsi="Times New Roman"/>
                <w:b/>
                <w:sz w:val="20"/>
                <w:szCs w:val="20"/>
              </w:rPr>
              <w:t>Подготовка к работе. Порядок работы и использования изделия.</w:t>
            </w:r>
          </w:p>
          <w:p w:rsidR="00F10CF9" w:rsidRPr="00190E10"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 xml:space="preserve">Вископротектор объемом 2 мл представляет собой упругопластический, прозрачный, изотонический, стерильный и апирогенный раствор гидроксипропилметилцеллюлозы, который используется в качестве вспомогательного средства в офтальмохирургии. Средство вводится в переднюю камеру глаза с целью защиты чувствительных тканей от механических повреждений. Кроме того, в процессе хирургического вмешательства вископротектор может вводиться и в заднюю </w:t>
            </w:r>
            <w:r w:rsidRPr="00190E10">
              <w:rPr>
                <w:rStyle w:val="s0"/>
                <w:rFonts w:ascii="Times New Roman" w:hAnsi="Times New Roman"/>
                <w:bCs/>
                <w:sz w:val="20"/>
                <w:szCs w:val="20"/>
              </w:rPr>
              <w:t xml:space="preserve">камеру, в частности при имплантации искусственного хрусталика глаза. </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
                <w:bCs/>
                <w:sz w:val="20"/>
                <w:szCs w:val="20"/>
              </w:rPr>
              <w:t xml:space="preserve">Дозировка </w:t>
            </w:r>
            <w:r w:rsidRPr="002B2E5A">
              <w:rPr>
                <w:rStyle w:val="s0"/>
                <w:rFonts w:ascii="Times New Roman" w:hAnsi="Times New Roman"/>
                <w:bCs/>
                <w:sz w:val="20"/>
                <w:szCs w:val="20"/>
              </w:rPr>
              <w:t>зависит от вида хирургического вмешательства и определяется хирургом. Обычно препарат используется в дозе от 0,5 до 1,0 мл.</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
                <w:bCs/>
                <w:sz w:val="20"/>
                <w:szCs w:val="20"/>
              </w:rPr>
              <w:t xml:space="preserve">Удаление – </w:t>
            </w:r>
            <w:r w:rsidRPr="002B2E5A">
              <w:rPr>
                <w:rStyle w:val="s0"/>
                <w:rFonts w:ascii="Times New Roman" w:hAnsi="Times New Roman"/>
                <w:bCs/>
                <w:sz w:val="20"/>
                <w:szCs w:val="20"/>
              </w:rPr>
              <w:t>вископротектор должен быть удален после хирургического вмешательства при помощи ирригационных растворов. Однако остатки, которые могут иметь место после операции, практически полностью (98%) выводятся через слезный канал в течение 24 часов.</w:t>
            </w:r>
          </w:p>
          <w:p w:rsidR="00F10CF9" w:rsidRPr="002B2E5A" w:rsidRDefault="00F10CF9" w:rsidP="00F10CF9">
            <w:pPr>
              <w:pStyle w:val="a4"/>
              <w:rPr>
                <w:rStyle w:val="s0"/>
                <w:rFonts w:ascii="Times New Roman" w:hAnsi="Times New Roman"/>
                <w:b/>
                <w:bCs/>
                <w:sz w:val="20"/>
                <w:szCs w:val="20"/>
              </w:rPr>
            </w:pPr>
            <w:r w:rsidRPr="002B2E5A">
              <w:rPr>
                <w:rStyle w:val="s0"/>
                <w:rFonts w:ascii="Times New Roman" w:hAnsi="Times New Roman"/>
                <w:b/>
                <w:bCs/>
                <w:sz w:val="20"/>
                <w:szCs w:val="20"/>
              </w:rPr>
              <w:t xml:space="preserve">Противопоказания/Меры предосторожности </w:t>
            </w:r>
          </w:p>
          <w:p w:rsidR="00F10CF9" w:rsidRPr="002B2E5A" w:rsidRDefault="00F10CF9" w:rsidP="00F10CF9">
            <w:pPr>
              <w:pStyle w:val="a4"/>
              <w:rPr>
                <w:rStyle w:val="s0"/>
                <w:rFonts w:ascii="Times New Roman" w:hAnsi="Times New Roman"/>
                <w:bCs/>
                <w:sz w:val="20"/>
                <w:szCs w:val="20"/>
              </w:rPr>
            </w:pPr>
            <w:r w:rsidRPr="002B2E5A">
              <w:rPr>
                <w:rStyle w:val="s0"/>
                <w:rFonts w:ascii="Times New Roman" w:hAnsi="Times New Roman"/>
                <w:bCs/>
                <w:sz w:val="20"/>
                <w:szCs w:val="20"/>
              </w:rPr>
              <w:t xml:space="preserve">Следует применять препарат с осторожностью во избежание попадания продукта под сетчатку. </w:t>
            </w:r>
          </w:p>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Не использовать повторно.</w:t>
            </w:r>
          </w:p>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Не подвергайте повторной стерилизации.</w:t>
            </w:r>
          </w:p>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Не используйте, если повреждена стерильная упаковка.</w:t>
            </w:r>
          </w:p>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Проверьте срок годности.</w:t>
            </w:r>
          </w:p>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Не допускайте переполнения заднего сегмента глаза.</w:t>
            </w:r>
          </w:p>
          <w:p w:rsidR="00F10CF9" w:rsidRPr="002B2E5A" w:rsidRDefault="00F10CF9" w:rsidP="00F10CF9">
            <w:pPr>
              <w:pStyle w:val="a4"/>
              <w:rPr>
                <w:rFonts w:ascii="Times New Roman" w:hAnsi="Times New Roman"/>
                <w:sz w:val="20"/>
                <w:szCs w:val="20"/>
              </w:rPr>
            </w:pPr>
            <w:r w:rsidRPr="002B2E5A">
              <w:rPr>
                <w:rStyle w:val="s0"/>
                <w:rFonts w:ascii="Times New Roman" w:hAnsi="Times New Roman"/>
                <w:bCs/>
                <w:sz w:val="20"/>
                <w:szCs w:val="20"/>
              </w:rPr>
              <w:t>Вископротектор объемом  2 мл не содержит консервантов. Используйте только для одного пациента: оставшаяся жидкость должна быть уничтожена.</w:t>
            </w:r>
          </w:p>
          <w:p w:rsidR="00F10CF9" w:rsidRPr="002B2E5A" w:rsidRDefault="00F10CF9" w:rsidP="00F10CF9">
            <w:pPr>
              <w:pStyle w:val="a4"/>
              <w:rPr>
                <w:rFonts w:ascii="Times New Roman" w:hAnsi="Times New Roman"/>
                <w:sz w:val="20"/>
                <w:szCs w:val="20"/>
              </w:rPr>
            </w:pPr>
            <w:r w:rsidRPr="002B2E5A">
              <w:rPr>
                <w:rFonts w:ascii="Times New Roman" w:hAnsi="Times New Roman"/>
                <w:b/>
                <w:sz w:val="20"/>
                <w:szCs w:val="20"/>
                <w:u w:val="single"/>
              </w:rPr>
              <w:t>Условия хранения</w:t>
            </w:r>
            <w:r w:rsidRPr="002B2E5A">
              <w:rPr>
                <w:rFonts w:ascii="Times New Roman" w:hAnsi="Times New Roman"/>
                <w:b/>
                <w:sz w:val="20"/>
                <w:szCs w:val="20"/>
              </w:rPr>
              <w:t xml:space="preserve">: </w:t>
            </w:r>
            <w:r w:rsidRPr="002B2E5A">
              <w:rPr>
                <w:rStyle w:val="s0"/>
                <w:rFonts w:ascii="Times New Roman" w:hAnsi="Times New Roman"/>
                <w:bCs/>
                <w:sz w:val="20"/>
                <w:szCs w:val="20"/>
              </w:rPr>
              <w:t>Хранить при</w:t>
            </w:r>
            <w:r w:rsidRPr="002B2E5A">
              <w:rPr>
                <w:rStyle w:val="s0"/>
                <w:rFonts w:ascii="Times New Roman" w:hAnsi="Times New Roman"/>
                <w:b/>
                <w:bCs/>
                <w:sz w:val="20"/>
                <w:szCs w:val="20"/>
              </w:rPr>
              <w:t xml:space="preserve"> </w:t>
            </w:r>
            <w:r w:rsidRPr="002B2E5A">
              <w:rPr>
                <w:rStyle w:val="s0"/>
                <w:rFonts w:ascii="Times New Roman" w:hAnsi="Times New Roman"/>
                <w:sz w:val="20"/>
                <w:szCs w:val="20"/>
              </w:rPr>
              <w:t>температуре от +</w:t>
            </w:r>
            <w:r w:rsidRPr="002B2E5A">
              <w:rPr>
                <w:rFonts w:ascii="Times New Roman" w:hAnsi="Times New Roman"/>
                <w:sz w:val="20"/>
                <w:szCs w:val="20"/>
              </w:rPr>
              <w:t xml:space="preserve">2 </w:t>
            </w:r>
            <w:r w:rsidRPr="002B2E5A">
              <w:rPr>
                <w:rFonts w:ascii="Times New Roman" w:hAnsi="Times New Roman"/>
                <w:sz w:val="20"/>
                <w:szCs w:val="20"/>
                <w:vertAlign w:val="superscript"/>
              </w:rPr>
              <w:t>0</w:t>
            </w:r>
            <w:r w:rsidRPr="002B2E5A">
              <w:rPr>
                <w:rFonts w:ascii="Times New Roman" w:hAnsi="Times New Roman"/>
                <w:sz w:val="20"/>
                <w:szCs w:val="20"/>
              </w:rPr>
              <w:t xml:space="preserve">С до +25 </w:t>
            </w:r>
            <w:r w:rsidRPr="002B2E5A">
              <w:rPr>
                <w:rFonts w:ascii="Times New Roman" w:hAnsi="Times New Roman"/>
                <w:sz w:val="20"/>
                <w:szCs w:val="20"/>
                <w:vertAlign w:val="superscript"/>
              </w:rPr>
              <w:t>0</w:t>
            </w:r>
            <w:r w:rsidRPr="002B2E5A">
              <w:rPr>
                <w:rFonts w:ascii="Times New Roman" w:hAnsi="Times New Roman"/>
                <w:sz w:val="20"/>
                <w:szCs w:val="20"/>
              </w:rPr>
              <w:t>С.</w:t>
            </w:r>
          </w:p>
          <w:p w:rsidR="00F10CF9" w:rsidRPr="002B2E5A" w:rsidRDefault="00F10CF9" w:rsidP="00F10CF9">
            <w:pPr>
              <w:pStyle w:val="a4"/>
              <w:rPr>
                <w:rFonts w:ascii="Times New Roman" w:hAnsi="Times New Roman"/>
                <w:sz w:val="20"/>
                <w:szCs w:val="20"/>
              </w:rPr>
            </w:pPr>
            <w:r w:rsidRPr="002B2E5A">
              <w:rPr>
                <w:rFonts w:ascii="Times New Roman" w:hAnsi="Times New Roman"/>
                <w:b/>
                <w:sz w:val="20"/>
                <w:szCs w:val="20"/>
                <w:u w:val="single"/>
              </w:rPr>
              <w:t>Срок годности:</w:t>
            </w:r>
            <w:r w:rsidRPr="002B2E5A">
              <w:rPr>
                <w:rFonts w:ascii="Times New Roman" w:hAnsi="Times New Roman"/>
                <w:sz w:val="20"/>
                <w:szCs w:val="20"/>
              </w:rPr>
              <w:t xml:space="preserve"> </w:t>
            </w:r>
            <w:r w:rsidRPr="002B2E5A">
              <w:rPr>
                <w:rStyle w:val="s0"/>
                <w:rFonts w:ascii="Times New Roman" w:hAnsi="Times New Roman"/>
                <w:bCs/>
                <w:spacing w:val="-20"/>
                <w:sz w:val="20"/>
                <w:szCs w:val="20"/>
              </w:rPr>
              <w:t>2 года. Не применять после истечения срока годности.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54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405 000,00</w:t>
            </w:r>
          </w:p>
        </w:tc>
      </w:tr>
      <w:tr w:rsidR="00F10CF9" w:rsidRPr="00595AF1" w:rsidTr="000263FA">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3572E7"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E395F" w:rsidRDefault="00F10CF9" w:rsidP="00F10CF9">
            <w:pPr>
              <w:pStyle w:val="a4"/>
              <w:rPr>
                <w:rFonts w:ascii="Times New Roman" w:hAnsi="Times New Roman"/>
                <w:color w:val="000000"/>
                <w:sz w:val="20"/>
                <w:szCs w:val="20"/>
                <w:lang w:val="kk-KZ"/>
              </w:rPr>
            </w:pPr>
            <w:r w:rsidRPr="003C5E49">
              <w:rPr>
                <w:rFonts w:ascii="Times New Roman" w:hAnsi="Times New Roman"/>
                <w:color w:val="000000"/>
                <w:sz w:val="20"/>
                <w:szCs w:val="20"/>
              </w:rPr>
              <w:t>Губка гемостатическая абсорбирующая желатиновая рассасывающаяся стерильная</w:t>
            </w:r>
            <w:r>
              <w:rPr>
                <w:rFonts w:ascii="Times New Roman" w:hAnsi="Times New Roman"/>
                <w:color w:val="000000"/>
                <w:sz w:val="20"/>
                <w:szCs w:val="20"/>
              </w:rPr>
              <w:t xml:space="preserve"> </w:t>
            </w:r>
            <w:r w:rsidRPr="003C5E49">
              <w:rPr>
                <w:rFonts w:ascii="Times New Roman" w:hAnsi="Times New Roman"/>
                <w:color w:val="000000"/>
                <w:sz w:val="20"/>
                <w:szCs w:val="20"/>
                <w:lang w:val="kk-KZ"/>
              </w:rPr>
              <w:t>70*50*10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E395F" w:rsidRDefault="00F10CF9" w:rsidP="00F10CF9">
            <w:pPr>
              <w:pStyle w:val="a4"/>
              <w:rPr>
                <w:rFonts w:ascii="Times New Roman" w:hAnsi="Times New Roman"/>
                <w:sz w:val="20"/>
                <w:szCs w:val="20"/>
                <w:lang w:val="kk-KZ"/>
              </w:rPr>
            </w:pPr>
            <w:r w:rsidRPr="003C5E49">
              <w:rPr>
                <w:rFonts w:ascii="Times New Roman" w:hAnsi="Times New Roman"/>
                <w:color w:val="000000"/>
                <w:sz w:val="20"/>
                <w:szCs w:val="20"/>
              </w:rPr>
              <w:t>Губка гемостатическая абсорбирующая желатиновая рассасывающаяся стерильная</w:t>
            </w:r>
            <w:r>
              <w:rPr>
                <w:rFonts w:ascii="Times New Roman" w:hAnsi="Times New Roman"/>
                <w:color w:val="000000"/>
                <w:sz w:val="20"/>
                <w:szCs w:val="20"/>
              </w:rPr>
              <w:t xml:space="preserve"> </w:t>
            </w:r>
            <w:r w:rsidRPr="003C5E49">
              <w:rPr>
                <w:rFonts w:ascii="Times New Roman" w:hAnsi="Times New Roman"/>
                <w:color w:val="000000"/>
                <w:sz w:val="20"/>
                <w:szCs w:val="20"/>
                <w:lang w:val="kk-KZ"/>
              </w:rPr>
              <w:t>70*50*10</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315 000,00</w:t>
            </w:r>
          </w:p>
        </w:tc>
      </w:tr>
      <w:tr w:rsidR="00F10CF9"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F3C34" w:rsidRDefault="00F10CF9" w:rsidP="00F10CF9">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биологический1мл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F3C34" w:rsidRDefault="00F10CF9" w:rsidP="00F10CF9">
            <w:pPr>
              <w:pStyle w:val="a4"/>
              <w:rPr>
                <w:rFonts w:ascii="Times New Roman" w:hAnsi="Times New Roman"/>
                <w:sz w:val="20"/>
                <w:szCs w:val="20"/>
              </w:rPr>
            </w:pPr>
            <w:r w:rsidRPr="006F3C34">
              <w:rPr>
                <w:rFonts w:ascii="Times New Roman" w:hAnsi="Times New Roman"/>
                <w:sz w:val="20"/>
                <w:szCs w:val="20"/>
              </w:rPr>
              <w:t xml:space="preserve">Клей хирургический биологический1мл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40 000,00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200 000,00</w:t>
            </w:r>
          </w:p>
        </w:tc>
      </w:tr>
      <w:tr w:rsidR="00F10CF9"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color w:val="000000"/>
                <w:sz w:val="20"/>
                <w:szCs w:val="20"/>
              </w:rPr>
            </w:pPr>
            <w:r w:rsidRPr="00190E10">
              <w:rPr>
                <w:rStyle w:val="markedcontent"/>
                <w:sz w:val="20"/>
                <w:szCs w:val="20"/>
              </w:rPr>
              <w:t xml:space="preserve">Устройство-фиксатор для </w:t>
            </w:r>
            <w:r w:rsidRPr="00190E10">
              <w:rPr>
                <w:rFonts w:ascii="Times New Roman" w:hAnsi="Times New Roman"/>
                <w:sz w:val="20"/>
                <w:szCs w:val="20"/>
              </w:rPr>
              <w:br/>
            </w:r>
            <w:r w:rsidRPr="00190E10">
              <w:rPr>
                <w:rStyle w:val="markedcontent"/>
                <w:sz w:val="20"/>
                <w:szCs w:val="20"/>
              </w:rPr>
              <w:t xml:space="preserve">постоянной и временной </w:t>
            </w:r>
            <w:r w:rsidRPr="00190E10">
              <w:rPr>
                <w:rFonts w:ascii="Times New Roman" w:hAnsi="Times New Roman"/>
                <w:sz w:val="20"/>
                <w:szCs w:val="20"/>
              </w:rPr>
              <w:br/>
            </w:r>
            <w:r w:rsidRPr="00190E10">
              <w:rPr>
                <w:rStyle w:val="markedcontent"/>
                <w:sz w:val="20"/>
                <w:szCs w:val="20"/>
              </w:rPr>
              <w:t>пластики сосуда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spacing w:after="0" w:line="240" w:lineRule="auto"/>
              <w:jc w:val="both"/>
              <w:outlineLvl w:val="2"/>
              <w:rPr>
                <w:rFonts w:ascii="Times New Roman" w:hAnsi="Times New Roman"/>
                <w:sz w:val="20"/>
                <w:szCs w:val="20"/>
              </w:rPr>
            </w:pPr>
            <w:r w:rsidRPr="00190E10">
              <w:rPr>
                <w:rStyle w:val="markedcontent"/>
                <w:sz w:val="20"/>
                <w:szCs w:val="20"/>
              </w:rPr>
              <w:t xml:space="preserve">Устройство-фиксатор сосудистый титановый для постоянной и временной окклюзии. Наличие изгибов: прямой, байонетный, слегка изогнутый, искривленный, изогнутый вбок, L- образный, J-образный, угловой. </w:t>
            </w:r>
            <w:r w:rsidRPr="00190E10">
              <w:rPr>
                <w:rFonts w:ascii="Times New Roman" w:hAnsi="Times New Roman"/>
                <w:sz w:val="20"/>
                <w:szCs w:val="20"/>
              </w:rPr>
              <w:br/>
            </w:r>
            <w:r w:rsidRPr="00190E10">
              <w:rPr>
                <w:rStyle w:val="markedcontent"/>
                <w:sz w:val="20"/>
                <w:szCs w:val="20"/>
              </w:rPr>
              <w:t xml:space="preserve">Длина браншей по выбору Заказчика (от 2 мм до 20 мм). Максимальная ширина открытия браншей от 1,5 мм до 26 мм. Не менее 99 типов стандартных устройств-фиксаторов, не менее 30 типа миниустройств-фиксаторов. Наличие мостика, предотвращающего соскальзывание браншей. Поверхность браншей должна выполнена в формежелобка, что позволяет значительно расширить площадь соприкосновения браншей и увеличить силу смыкания. Благодаря уникальному дизайну, который предотвращает скольжение и обеспечивает сохранность окружающих тканей, риск повреждения сосуда минимален. Маркировка лазером каждого устройства-фиксатора индивидуальным серийным номером. Указание силы смыкания на индивидуальной упаковке устройства-фиксатора. Сила смыкания стандартных постоянных и временных браншей от 50 до 185, фенестрированных браншей от 105 до 165, постоянных и временных </w:t>
            </w:r>
            <w:r w:rsidRPr="00190E10">
              <w:rPr>
                <w:rFonts w:ascii="Times New Roman" w:hAnsi="Times New Roman"/>
                <w:sz w:val="20"/>
                <w:szCs w:val="20"/>
              </w:rPr>
              <w:br/>
            </w:r>
            <w:r w:rsidRPr="00190E10">
              <w:rPr>
                <w:rStyle w:val="markedcontent"/>
                <w:sz w:val="20"/>
                <w:szCs w:val="20"/>
              </w:rPr>
              <w:t>мини браншей от 50 до 165. Устройства-фиксаторы должны обеспечивать высочайшую биологическую совместимость, прочность и износоустойчивость, необходимые для постоянной имплантации. Рукоятки устройств- фиксаторов и зажимы инструментов для устройств- фиксаторов должны соответствовать друг другу по цвету. Материал кобальт-хром- молибденовый сплав, сплав неферромагнитный. Возможность проведения МРТ интенсивностью до 3-х Тесла. Поставка в индивидуальной нестерильной упаковке. Во избежание повреждения и для удобства захвата и перемещения, каждый клипс помещен в индивидуальный металлический контейнер и закреплен  в термостойкой силиконовой губке.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D34ED" w:rsidRDefault="00F10CF9" w:rsidP="00F10CF9">
            <w:pPr>
              <w:pStyle w:val="a4"/>
              <w:rPr>
                <w:rFonts w:ascii="Times New Roman" w:hAnsi="Times New Roman"/>
                <w:sz w:val="20"/>
                <w:szCs w:val="20"/>
                <w:lang w:val="kk-KZ"/>
              </w:rPr>
            </w:pPr>
            <w:r>
              <w:rPr>
                <w:rFonts w:ascii="Times New Roman" w:hAnsi="Times New Roman"/>
                <w:sz w:val="20"/>
                <w:szCs w:val="20"/>
                <w:lang w:val="kk-KZ"/>
              </w:rPr>
              <w:t>19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Pr>
                <w:rFonts w:ascii="Times New Roman" w:hAnsi="Times New Roman"/>
                <w:sz w:val="20"/>
                <w:szCs w:val="20"/>
                <w:lang w:val="kk-KZ"/>
              </w:rPr>
              <w:t>165 000</w:t>
            </w:r>
            <w:r w:rsidRPr="002B2E5A">
              <w:rPr>
                <w:rFonts w:ascii="Times New Roman" w:hAnsi="Times New Roman"/>
                <w:sz w:val="20"/>
                <w:szCs w:val="20"/>
              </w:rPr>
              <w:t>,00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D34ED">
              <w:rPr>
                <w:rFonts w:ascii="Times New Roman" w:hAnsi="Times New Roman"/>
                <w:sz w:val="20"/>
                <w:szCs w:val="20"/>
              </w:rPr>
              <w:t>3</w:t>
            </w:r>
            <w:r>
              <w:rPr>
                <w:rFonts w:ascii="Times New Roman" w:hAnsi="Times New Roman"/>
                <w:sz w:val="20"/>
                <w:szCs w:val="20"/>
                <w:lang w:val="kk-KZ"/>
              </w:rPr>
              <w:t xml:space="preserve"> </w:t>
            </w:r>
            <w:r w:rsidRPr="002D34ED">
              <w:rPr>
                <w:rFonts w:ascii="Times New Roman" w:hAnsi="Times New Roman"/>
                <w:sz w:val="20"/>
                <w:szCs w:val="20"/>
              </w:rPr>
              <w:t>135</w:t>
            </w:r>
            <w:r>
              <w:rPr>
                <w:rFonts w:ascii="Times New Roman" w:hAnsi="Times New Roman"/>
                <w:sz w:val="20"/>
                <w:szCs w:val="20"/>
                <w:lang w:val="kk-KZ"/>
              </w:rPr>
              <w:t xml:space="preserve"> </w:t>
            </w:r>
            <w:r w:rsidRPr="002D34ED">
              <w:rPr>
                <w:rFonts w:ascii="Times New Roman" w:hAnsi="Times New Roman"/>
                <w:sz w:val="20"/>
                <w:szCs w:val="20"/>
              </w:rPr>
              <w:t>000</w:t>
            </w:r>
            <w:r w:rsidRPr="002B2E5A">
              <w:rPr>
                <w:rFonts w:ascii="Times New Roman" w:hAnsi="Times New Roman"/>
                <w:sz w:val="20"/>
                <w:szCs w:val="20"/>
              </w:rPr>
              <w:t>,00</w:t>
            </w:r>
          </w:p>
        </w:tc>
      </w:tr>
      <w:tr w:rsidR="00F10CF9" w:rsidRPr="003572E7"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3572E7"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Комплект стерильный операционный одноразовый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Простыня большая операционная 170×200 см из трехслойного водоотталкивающего, воздухопроницаемого, безворсового, гипоаллергенного нетканого полотна типа СМС 65 плотности – 2 шт2. Простыня малая операционная 70×70 см из трехслойного водоотталкивающего, воздухопроницаемого, безворсового, гипоаллергенного нетканого полотна типа СМС 55плотности – 2 шт3, Карман двухсекционный с липким краем – 1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1 620 000,00</w:t>
            </w:r>
          </w:p>
        </w:tc>
      </w:tr>
      <w:tr w:rsidR="00F10CF9" w:rsidRPr="00595AF1" w:rsidTr="000040C5">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3572E7"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Контейнер д/биоматериала 125 мл с крышкой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Контейнер д/биоматериала 125 мл с крышкой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3 600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3572E7"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Крышка концевая д 18,углом наклона 0,3,8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Крышка концевая д 18,углом наклона 0,3,8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130 000,00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1 170 000,00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Крышка концевая д 22,углом наклона 0,3,8-30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Крышка концевая д 22,углом наклона 0,3,8-30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130 000,00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1 170 000,00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color w:val="000000"/>
                <w:sz w:val="20"/>
                <w:szCs w:val="20"/>
              </w:rPr>
            </w:pPr>
            <w:r w:rsidRPr="00190E10">
              <w:rPr>
                <w:rFonts w:ascii="Times New Roman" w:hAnsi="Times New Roman"/>
                <w:color w:val="000000"/>
                <w:sz w:val="20"/>
                <w:szCs w:val="20"/>
              </w:rPr>
              <w:t>Набор дилятаторов д/чрез.нефростонии дл 540мм,360м  м</w:t>
            </w:r>
            <w:r w:rsidRPr="002B2E5A">
              <w:rPr>
                <w:rFonts w:ascii="Times New Roman" w:hAnsi="Times New Roman"/>
                <w:color w:val="000000"/>
                <w:sz w:val="20"/>
                <w:szCs w:val="20"/>
              </w:rPr>
              <w:t>AMPLATZ</w:t>
            </w:r>
            <w:r w:rsidRPr="00190E10">
              <w:rPr>
                <w:rFonts w:ascii="Times New Roman" w:hAnsi="Times New Roman"/>
                <w:color w:val="000000"/>
                <w:sz w:val="20"/>
                <w:szCs w:val="20"/>
              </w:rPr>
              <w:t xml:space="preserve">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Набор дилятаторов д/чрез.нефростонии дл 540мм,360мм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49 500,00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247 500,00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Набор турникетов с фиксатором нити (15,2см)79011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набор турникетов с фиксатором нити длина 15,2 см 12 </w:t>
            </w:r>
            <w:r w:rsidRPr="002B2E5A">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lang w:val="kk-KZ"/>
              </w:rPr>
            </w:pPr>
            <w:r>
              <w:rPr>
                <w:rFonts w:ascii="Times New Roman" w:hAnsi="Times New Roman"/>
                <w:sz w:val="20"/>
                <w:szCs w:val="20"/>
                <w:lang w:val="kk-KZ"/>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B173B0">
              <w:rPr>
                <w:rFonts w:ascii="Times New Roman" w:hAnsi="Times New Roman"/>
                <w:sz w:val="20"/>
                <w:szCs w:val="20"/>
              </w:rPr>
              <w:t>320</w:t>
            </w:r>
            <w:r>
              <w:rPr>
                <w:rFonts w:ascii="Times New Roman" w:hAnsi="Times New Roman"/>
                <w:sz w:val="20"/>
                <w:szCs w:val="20"/>
                <w:lang w:val="kk-KZ"/>
              </w:rPr>
              <w:t xml:space="preserve"> </w:t>
            </w:r>
            <w:r w:rsidRPr="00B173B0">
              <w:rPr>
                <w:rFonts w:ascii="Times New Roman" w:hAnsi="Times New Roman"/>
                <w:sz w:val="20"/>
                <w:szCs w:val="20"/>
              </w:rPr>
              <w:t>000</w:t>
            </w:r>
            <w:r w:rsidRPr="002B2E5A">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Набор турникетов 5 (12,7 см) 79020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xml:space="preserve">Набор турникетов 5 (12,7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lang w:val="kk-KZ"/>
              </w:rPr>
            </w:pPr>
            <w:r>
              <w:rPr>
                <w:rFonts w:ascii="Times New Roman" w:hAnsi="Times New Roman"/>
                <w:sz w:val="20"/>
                <w:szCs w:val="20"/>
                <w:lang w:val="kk-KZ"/>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B173B0">
              <w:rPr>
                <w:rFonts w:ascii="Times New Roman" w:hAnsi="Times New Roman"/>
                <w:sz w:val="20"/>
                <w:szCs w:val="20"/>
              </w:rPr>
              <w:t>640</w:t>
            </w:r>
            <w:r>
              <w:rPr>
                <w:rFonts w:ascii="Times New Roman" w:hAnsi="Times New Roman"/>
                <w:sz w:val="20"/>
                <w:szCs w:val="20"/>
                <w:lang w:val="kk-KZ"/>
              </w:rPr>
              <w:t xml:space="preserve"> </w:t>
            </w:r>
            <w:r w:rsidRPr="00B173B0">
              <w:rPr>
                <w:rFonts w:ascii="Times New Roman" w:hAnsi="Times New Roman"/>
                <w:sz w:val="20"/>
                <w:szCs w:val="20"/>
              </w:rPr>
              <w:t>000</w:t>
            </w:r>
            <w:r w:rsidRPr="002B2E5A">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xml:space="preserve">Набор турникетов цв.7 (17,8 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xml:space="preserve">Набор турникетов цв.7 (17,8 см)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lang w:val="kk-KZ"/>
              </w:rPr>
            </w:pPr>
            <w:r w:rsidRPr="002B2E5A">
              <w:rPr>
                <w:rFonts w:ascii="Times New Roman" w:hAnsi="Times New Roman"/>
                <w:sz w:val="20"/>
                <w:szCs w:val="20"/>
              </w:rPr>
              <w:t>3</w:t>
            </w:r>
            <w:r>
              <w:rPr>
                <w:rFonts w:ascii="Times New Roman" w:hAnsi="Times New Roman"/>
                <w:sz w:val="20"/>
                <w:szCs w:val="20"/>
                <w:lang w:val="kk-KZ"/>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5 500,00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B173B0">
              <w:rPr>
                <w:rFonts w:ascii="Times New Roman" w:hAnsi="Times New Roman"/>
                <w:sz w:val="20"/>
                <w:szCs w:val="20"/>
              </w:rPr>
              <w:t>1</w:t>
            </w:r>
            <w:r>
              <w:rPr>
                <w:rFonts w:ascii="Times New Roman" w:hAnsi="Times New Roman"/>
                <w:sz w:val="20"/>
                <w:szCs w:val="20"/>
                <w:lang w:val="kk-KZ"/>
              </w:rPr>
              <w:t xml:space="preserve"> </w:t>
            </w:r>
            <w:r w:rsidRPr="00B173B0">
              <w:rPr>
                <w:rFonts w:ascii="Times New Roman" w:hAnsi="Times New Roman"/>
                <w:sz w:val="20"/>
                <w:szCs w:val="20"/>
              </w:rPr>
              <w:t>760</w:t>
            </w:r>
            <w:r>
              <w:rPr>
                <w:rFonts w:ascii="Times New Roman" w:hAnsi="Times New Roman"/>
                <w:sz w:val="20"/>
                <w:szCs w:val="20"/>
                <w:lang w:val="kk-KZ"/>
              </w:rPr>
              <w:t xml:space="preserve"> </w:t>
            </w:r>
            <w:r w:rsidRPr="00B173B0">
              <w:rPr>
                <w:rFonts w:ascii="Times New Roman" w:hAnsi="Times New Roman"/>
                <w:sz w:val="20"/>
                <w:szCs w:val="20"/>
              </w:rPr>
              <w:t>000</w:t>
            </w:r>
            <w:r w:rsidRPr="002B2E5A">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color w:val="000000"/>
                <w:sz w:val="20"/>
                <w:szCs w:val="20"/>
              </w:rPr>
            </w:pPr>
            <w:r w:rsidRPr="002B2E5A">
              <w:rPr>
                <w:rFonts w:ascii="Times New Roman" w:hAnsi="Times New Roman"/>
                <w:color w:val="000000"/>
                <w:sz w:val="20"/>
                <w:szCs w:val="20"/>
              </w:rPr>
              <w:t>Оптическое волокно 275,365 мкм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190E10">
              <w:rPr>
                <w:rFonts w:ascii="Times New Roman" w:hAnsi="Times New Roman"/>
                <w:sz w:val="20"/>
                <w:szCs w:val="20"/>
              </w:rPr>
              <w:t xml:space="preserve">Оптическое волокно с диаметром волокна 365 мкм, диаметром внешней оболочки 570 мкм, многоразовое, максимальная энергия 30 Вт, возможность стерилизовать, совместимость с лазером модели </w:t>
            </w:r>
            <w:r w:rsidRPr="002B2E5A">
              <w:rPr>
                <w:rFonts w:ascii="Times New Roman" w:hAnsi="Times New Roman"/>
                <w:sz w:val="20"/>
                <w:szCs w:val="20"/>
              </w:rPr>
              <w:t>Litho</w:t>
            </w:r>
            <w:r w:rsidRPr="00190E10">
              <w:rPr>
                <w:rFonts w:ascii="Times New Roman" w:hAnsi="Times New Roman"/>
                <w:sz w:val="20"/>
                <w:szCs w:val="20"/>
              </w:rPr>
              <w:t xml:space="preserve">. </w:t>
            </w:r>
            <w:r w:rsidRPr="002B2E5A">
              <w:rPr>
                <w:rFonts w:ascii="Times New Roman" w:hAnsi="Times New Roman"/>
                <w:sz w:val="20"/>
                <w:szCs w:val="20"/>
              </w:rPr>
              <w:t>5 шт в упак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1 980 000,00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color w:val="000000"/>
                <w:sz w:val="20"/>
                <w:szCs w:val="20"/>
              </w:rPr>
            </w:pPr>
            <w:r w:rsidRPr="002B2E5A">
              <w:rPr>
                <w:rFonts w:ascii="Times New Roman" w:hAnsi="Times New Roman"/>
                <w:color w:val="000000"/>
                <w:sz w:val="20"/>
                <w:szCs w:val="20"/>
              </w:rPr>
              <w:t>Оптическое волокно 550 мкм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Оптическое волокно с диаметром волокна 550 мкм, диаметром внешней оболочки 750 мкм, многоразовые, максимальная энергия 30 Вт, возможность стерилизовать, совместимость с лазером модели </w:t>
            </w:r>
            <w:r w:rsidRPr="002B2E5A">
              <w:rPr>
                <w:rFonts w:ascii="Times New Roman" w:hAnsi="Times New Roman"/>
                <w:sz w:val="20"/>
                <w:szCs w:val="20"/>
              </w:rPr>
              <w:t>Litho</w:t>
            </w:r>
            <w:r w:rsidRPr="00190E10">
              <w:rPr>
                <w:rFonts w:ascii="Times New Roman" w:hAnsi="Times New Roman"/>
                <w:sz w:val="20"/>
                <w:szCs w:val="20"/>
              </w:rPr>
              <w:t>.5шт в упак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990 000,00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color w:val="000000"/>
                <w:sz w:val="20"/>
                <w:szCs w:val="20"/>
              </w:rPr>
            </w:pPr>
            <w:r w:rsidRPr="00190E10">
              <w:rPr>
                <w:rFonts w:ascii="Times New Roman" w:hAnsi="Times New Roman"/>
                <w:color w:val="000000"/>
                <w:sz w:val="20"/>
                <w:szCs w:val="20"/>
              </w:rPr>
              <w:t xml:space="preserve">Принадлежности для насоса к </w:t>
            </w:r>
            <w:r w:rsidRPr="002B2E5A">
              <w:rPr>
                <w:rFonts w:ascii="Times New Roman" w:hAnsi="Times New Roman"/>
                <w:color w:val="000000"/>
                <w:sz w:val="20"/>
                <w:szCs w:val="20"/>
              </w:rPr>
              <w:t>ERBEJET</w:t>
            </w:r>
            <w:r w:rsidRPr="00190E10">
              <w:rPr>
                <w:rFonts w:ascii="Times New Roman" w:hAnsi="Times New Roman"/>
                <w:color w:val="000000"/>
                <w:sz w:val="20"/>
                <w:szCs w:val="20"/>
              </w:rPr>
              <w:t xml:space="preserve"> 20150-301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Принадлежности для насоса к </w:t>
            </w:r>
            <w:r w:rsidRPr="002B2E5A">
              <w:rPr>
                <w:rFonts w:ascii="Times New Roman" w:hAnsi="Times New Roman"/>
                <w:sz w:val="20"/>
                <w:szCs w:val="20"/>
              </w:rPr>
              <w:t>ERBEJET</w:t>
            </w:r>
            <w:r w:rsidRPr="00190E10">
              <w:rPr>
                <w:rFonts w:ascii="Times New Roman" w:hAnsi="Times New Roman"/>
                <w:sz w:val="20"/>
                <w:szCs w:val="20"/>
              </w:rPr>
              <w:t xml:space="preserve"> 20150-301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720 000,00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color w:val="000000"/>
                <w:sz w:val="20"/>
                <w:szCs w:val="20"/>
              </w:rPr>
            </w:pPr>
            <w:r w:rsidRPr="00190E10">
              <w:rPr>
                <w:rFonts w:ascii="Times New Roman" w:hAnsi="Times New Roman"/>
                <w:color w:val="000000"/>
                <w:sz w:val="20"/>
                <w:szCs w:val="20"/>
              </w:rPr>
              <w:t>Система аспирации и ирригации для ультразвукового  аппарата санока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система аспирации и ирригации для ультразвукового  аппарата  санока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360 000,00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Электрод чрез пищеводный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color w:val="000000"/>
                <w:sz w:val="20"/>
                <w:szCs w:val="20"/>
              </w:rPr>
            </w:pPr>
            <w:r w:rsidRPr="002B2E5A">
              <w:rPr>
                <w:rFonts w:ascii="Times New Roman" w:hAnsi="Times New Roman"/>
                <w:color w:val="000000"/>
                <w:sz w:val="20"/>
                <w:szCs w:val="20"/>
              </w:rPr>
              <w:t>для электрофизиологического исслед</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42 800,00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1 284 000,00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color w:val="000000"/>
                <w:sz w:val="20"/>
                <w:szCs w:val="20"/>
              </w:rPr>
            </w:pPr>
            <w:r w:rsidRPr="002B2E5A">
              <w:rPr>
                <w:rFonts w:ascii="Times New Roman" w:hAnsi="Times New Roman"/>
                <w:color w:val="000000"/>
                <w:sz w:val="20"/>
                <w:szCs w:val="20"/>
              </w:rPr>
              <w:t xml:space="preserve">Эндогерниостеплер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 xml:space="preserve">Эндогерниостеплер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121 650,00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B2E5A" w:rsidRDefault="00F10CF9" w:rsidP="00F10CF9">
            <w:pPr>
              <w:pStyle w:val="a4"/>
              <w:rPr>
                <w:rFonts w:ascii="Times New Roman" w:hAnsi="Times New Roman"/>
                <w:sz w:val="20"/>
                <w:szCs w:val="20"/>
              </w:rPr>
            </w:pPr>
            <w:r w:rsidRPr="002B2E5A">
              <w:rPr>
                <w:rFonts w:ascii="Times New Roman" w:hAnsi="Times New Roman"/>
                <w:sz w:val="20"/>
                <w:szCs w:val="20"/>
              </w:rPr>
              <w:t>1 094 850,00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2B5E" w:rsidRDefault="00F10CF9" w:rsidP="00F10CF9">
            <w:pPr>
              <w:pStyle w:val="a4"/>
              <w:rPr>
                <w:rFonts w:ascii="Times New Roman" w:hAnsi="Times New Roman"/>
                <w:sz w:val="20"/>
                <w:szCs w:val="20"/>
              </w:rPr>
            </w:pPr>
            <w:r w:rsidRPr="00502B5E">
              <w:rPr>
                <w:rFonts w:ascii="Times New Roman" w:hAnsi="Times New Roman"/>
                <w:sz w:val="20"/>
                <w:szCs w:val="20"/>
              </w:rPr>
              <w:t>Скальпель однораз. стер.№15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2B5E" w:rsidRDefault="00F10CF9" w:rsidP="00F10CF9">
            <w:pPr>
              <w:pStyle w:val="a4"/>
              <w:rPr>
                <w:rFonts w:ascii="Times New Roman" w:hAnsi="Times New Roman"/>
                <w:sz w:val="20"/>
                <w:szCs w:val="20"/>
              </w:rPr>
            </w:pPr>
            <w:r w:rsidRPr="00502B5E">
              <w:rPr>
                <w:rFonts w:ascii="Times New Roman" w:hAnsi="Times New Roman"/>
                <w:sz w:val="20"/>
                <w:szCs w:val="20"/>
              </w:rPr>
              <w:t>Скальпель однораз. стер.№15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2B5E" w:rsidRDefault="00F10CF9" w:rsidP="00F10CF9">
            <w:pPr>
              <w:pStyle w:val="a4"/>
              <w:rPr>
                <w:rFonts w:ascii="Times New Roman" w:hAnsi="Times New Roman"/>
                <w:sz w:val="20"/>
                <w:szCs w:val="20"/>
              </w:rPr>
            </w:pPr>
            <w:r w:rsidRPr="00502B5E">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502B5E" w:rsidRDefault="00F10CF9" w:rsidP="00F10CF9">
            <w:pPr>
              <w:pStyle w:val="a4"/>
              <w:jc w:val="center"/>
              <w:rPr>
                <w:rFonts w:ascii="Times New Roman" w:hAnsi="Times New Roman"/>
                <w:sz w:val="20"/>
                <w:szCs w:val="20"/>
              </w:rPr>
            </w:pPr>
            <w:r w:rsidRPr="00502B5E">
              <w:rPr>
                <w:rFonts w:ascii="Times New Roman" w:hAnsi="Times New Roman"/>
                <w:sz w:val="20"/>
                <w:szCs w:val="20"/>
              </w:rPr>
              <w:t>2 720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2B5E" w:rsidRDefault="00F10CF9" w:rsidP="00F10CF9">
            <w:pPr>
              <w:pStyle w:val="a4"/>
              <w:jc w:val="center"/>
              <w:rPr>
                <w:rFonts w:ascii="Times New Roman" w:hAnsi="Times New Roman"/>
                <w:sz w:val="20"/>
                <w:szCs w:val="20"/>
              </w:rPr>
            </w:pPr>
            <w:r w:rsidRPr="00502B5E">
              <w:rPr>
                <w:rFonts w:ascii="Times New Roman" w:hAnsi="Times New Roman"/>
                <w:sz w:val="20"/>
                <w:szCs w:val="20"/>
              </w:rPr>
              <w:t>85,60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2B5E" w:rsidRDefault="00F10CF9" w:rsidP="00F10CF9">
            <w:pPr>
              <w:pStyle w:val="a4"/>
              <w:jc w:val="center"/>
              <w:rPr>
                <w:rFonts w:ascii="Times New Roman" w:hAnsi="Times New Roman"/>
                <w:sz w:val="20"/>
                <w:szCs w:val="20"/>
              </w:rPr>
            </w:pPr>
            <w:r w:rsidRPr="00502B5E">
              <w:rPr>
                <w:rFonts w:ascii="Times New Roman" w:hAnsi="Times New Roman"/>
                <w:sz w:val="20"/>
                <w:szCs w:val="20"/>
              </w:rPr>
              <w:t>232 832,00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9C2070" w:rsidRDefault="00F10CF9" w:rsidP="00F10CF9">
            <w:pPr>
              <w:pStyle w:val="a4"/>
              <w:rPr>
                <w:rFonts w:ascii="Times New Roman" w:hAnsi="Times New Roman"/>
                <w:color w:val="000000"/>
                <w:sz w:val="20"/>
                <w:szCs w:val="20"/>
              </w:rPr>
            </w:pPr>
            <w:r w:rsidRPr="009C2070">
              <w:rPr>
                <w:rFonts w:ascii="Times New Roman" w:hAnsi="Times New Roman"/>
                <w:color w:val="000000"/>
                <w:sz w:val="20"/>
                <w:szCs w:val="20"/>
              </w:rPr>
              <w:t>Скальпель однораз. стер.№21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9C2070" w:rsidRDefault="00F10CF9" w:rsidP="00F10CF9">
            <w:pPr>
              <w:pStyle w:val="a4"/>
              <w:rPr>
                <w:rFonts w:ascii="Times New Roman" w:hAnsi="Times New Roman"/>
                <w:color w:val="000000"/>
                <w:sz w:val="20"/>
                <w:szCs w:val="20"/>
              </w:rPr>
            </w:pPr>
            <w:r w:rsidRPr="009C2070">
              <w:rPr>
                <w:rFonts w:ascii="Times New Roman" w:hAnsi="Times New Roman"/>
                <w:color w:val="000000"/>
                <w:sz w:val="20"/>
                <w:szCs w:val="20"/>
              </w:rPr>
              <w:t>Скальпель однораз. стер.№21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9C2070" w:rsidRDefault="00F10CF9" w:rsidP="00F10CF9">
            <w:pPr>
              <w:pStyle w:val="a4"/>
              <w:rPr>
                <w:rFonts w:ascii="Times New Roman" w:hAnsi="Times New Roman"/>
                <w:color w:val="000000"/>
                <w:sz w:val="20"/>
                <w:szCs w:val="20"/>
              </w:rPr>
            </w:pPr>
            <w:r w:rsidRPr="009C2070">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9C2070" w:rsidRDefault="00F10CF9" w:rsidP="00F10CF9">
            <w:pPr>
              <w:pStyle w:val="a4"/>
              <w:jc w:val="center"/>
              <w:rPr>
                <w:rFonts w:ascii="Times New Roman" w:hAnsi="Times New Roman"/>
                <w:sz w:val="20"/>
                <w:szCs w:val="20"/>
              </w:rPr>
            </w:pPr>
            <w:r w:rsidRPr="009C2070">
              <w:rPr>
                <w:rFonts w:ascii="Times New Roman" w:hAnsi="Times New Roman"/>
                <w:sz w:val="20"/>
                <w:szCs w:val="20"/>
              </w:rPr>
              <w:t>4 687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9C2070" w:rsidRDefault="00F10CF9" w:rsidP="00F10CF9">
            <w:pPr>
              <w:pStyle w:val="a4"/>
              <w:jc w:val="center"/>
              <w:rPr>
                <w:rFonts w:ascii="Times New Roman" w:hAnsi="Times New Roman"/>
                <w:sz w:val="20"/>
                <w:szCs w:val="20"/>
              </w:rPr>
            </w:pPr>
            <w:r w:rsidRPr="009C2070">
              <w:rPr>
                <w:rFonts w:ascii="Times New Roman" w:hAnsi="Times New Roman"/>
                <w:sz w:val="20"/>
                <w:szCs w:val="20"/>
              </w:rPr>
              <w:t>85,60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9C2070" w:rsidRDefault="00F10CF9" w:rsidP="00F10CF9">
            <w:pPr>
              <w:pStyle w:val="a4"/>
              <w:jc w:val="center"/>
              <w:rPr>
                <w:rFonts w:ascii="Times New Roman" w:hAnsi="Times New Roman"/>
                <w:sz w:val="20"/>
                <w:szCs w:val="20"/>
              </w:rPr>
            </w:pPr>
            <w:r w:rsidRPr="009C2070">
              <w:rPr>
                <w:rFonts w:ascii="Times New Roman" w:hAnsi="Times New Roman"/>
                <w:sz w:val="20"/>
                <w:szCs w:val="20"/>
              </w:rPr>
              <w:t>401 207,20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Эндотрахеальные трубки без манжеты №7,0;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Эндотрахеальные трубки предназначены для интубации трахеи с целью проведения ИВЛ (искусственной</w:t>
            </w:r>
            <w:r w:rsidRPr="005066B9">
              <w:rPr>
                <w:rFonts w:ascii="Times New Roman" w:hAnsi="Times New Roman"/>
                <w:sz w:val="20"/>
                <w:szCs w:val="20"/>
              </w:rPr>
              <w:br/>
              <w:t>вентиляции легких), подачи кислородно-воздушной смеси или ингаляционного анестетика.</w:t>
            </w:r>
          </w:p>
          <w:p w:rsidR="00F10CF9" w:rsidRPr="00257DAB" w:rsidRDefault="00F10CF9" w:rsidP="00F10CF9">
            <w:pPr>
              <w:pStyle w:val="a4"/>
              <w:rPr>
                <w:rFonts w:ascii="Times New Roman" w:hAnsi="Times New Roman"/>
                <w:sz w:val="20"/>
                <w:szCs w:val="20"/>
              </w:rPr>
            </w:pPr>
            <w:r w:rsidRPr="005066B9">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w:t>
            </w:r>
            <w:r w:rsidRPr="00257DAB">
              <w:rPr>
                <w:rFonts w:ascii="Times New Roman" w:hAnsi="Times New Roman"/>
                <w:sz w:val="20"/>
                <w:szCs w:val="20"/>
              </w:rPr>
              <w:t>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20 970,00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 xml:space="preserve">Эндотрахеальные трубки без манжеты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Эндотрахеальные трубки предназначены для интубации трахеи с целью проведения ИВЛ (искусственной</w:t>
            </w:r>
            <w:r w:rsidRPr="005066B9">
              <w:rPr>
                <w:rFonts w:ascii="Times New Roman" w:hAnsi="Times New Roman"/>
                <w:sz w:val="20"/>
                <w:szCs w:val="20"/>
              </w:rPr>
              <w:br/>
              <w:t>вентиляции легких), подачи кислородно-воздушной смеси или ингаляционного анестетика.</w:t>
            </w:r>
          </w:p>
          <w:p w:rsidR="00F10CF9" w:rsidRPr="00257DAB" w:rsidRDefault="00F10CF9" w:rsidP="00F10CF9">
            <w:pPr>
              <w:pStyle w:val="a4"/>
              <w:rPr>
                <w:rFonts w:ascii="Times New Roman" w:hAnsi="Times New Roman"/>
                <w:sz w:val="20"/>
                <w:szCs w:val="20"/>
              </w:rPr>
            </w:pPr>
            <w:r w:rsidRPr="005066B9">
              <w:rPr>
                <w:rFonts w:ascii="Times New Roman" w:hAnsi="Times New Roman"/>
                <w:sz w:val="20"/>
                <w:szCs w:val="20"/>
              </w:rPr>
              <w:t xml:space="preserve">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w:t>
            </w:r>
            <w:r w:rsidRPr="00257DAB">
              <w:rPr>
                <w:rFonts w:ascii="Times New Roman" w:hAnsi="Times New Roman"/>
                <w:sz w:val="20"/>
                <w:szCs w:val="20"/>
              </w:rPr>
              <w:t>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20 970,00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Эндотрахеальные трубки с манжетой низкого давления  №3.5;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Эндотрахеальные трубки предназначены для интубации трахеи с целью проведения ИВЛ (искусственной вентиляции легких), подачи кислородно-воздушной смеси или ингаляционного анестетика. Трубки малого размера (внутр. Ø 2,0-4,5) с манжетой применяются для возможности более длительной интубации у детей. 1. Трубка из поливинилхлорида с закругленным проксимальным концом; 2. Манжета с низким давлением;                      3. Катетер длинной 15мм; 4. Глазок Мерфи; 5. Трубка для раздувания манжеты; 6. Пиллот - баллон с клапаном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1 165,00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BF4A6A" w:rsidRDefault="00F10CF9" w:rsidP="00F10CF9">
            <w:pPr>
              <w:pStyle w:val="a4"/>
              <w:rPr>
                <w:rFonts w:ascii="Times New Roman" w:hAnsi="Times New Roman"/>
                <w:sz w:val="20"/>
                <w:szCs w:val="20"/>
              </w:rPr>
            </w:pPr>
            <w:r w:rsidRPr="00BF4A6A">
              <w:rPr>
                <w:rFonts w:ascii="Times New Roman" w:hAnsi="Times New Roman"/>
                <w:sz w:val="20"/>
                <w:szCs w:val="20"/>
              </w:rPr>
              <w:t>104 850,00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(4461037)</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4 238,27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42 382,70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(4462505)</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104 046,80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Набор для плеврального и грудного дренажа по Матису в комплекте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Набор для плеврального и грудного дренажа по Матису в комплекте (4462556)</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rPr>
                <w:rFonts w:ascii="Times New Roman" w:hAnsi="Times New Roman"/>
                <w:sz w:val="20"/>
                <w:szCs w:val="20"/>
              </w:rPr>
            </w:pPr>
            <w:r w:rsidRPr="00F2343F">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10 404,68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F2343F" w:rsidRDefault="00F10CF9" w:rsidP="00F10CF9">
            <w:pPr>
              <w:pStyle w:val="a4"/>
              <w:jc w:val="center"/>
              <w:rPr>
                <w:rFonts w:ascii="Times New Roman" w:hAnsi="Times New Roman"/>
                <w:sz w:val="20"/>
                <w:szCs w:val="20"/>
              </w:rPr>
            </w:pPr>
            <w:r w:rsidRPr="00F2343F">
              <w:rPr>
                <w:rFonts w:ascii="Times New Roman" w:hAnsi="Times New Roman"/>
                <w:sz w:val="20"/>
                <w:szCs w:val="20"/>
              </w:rPr>
              <w:t>104 046,80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Канюля артериальная  №22,24 EOPA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Канюля артериальная  №22,24 EOPA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E395F" w:rsidRDefault="00F10CF9" w:rsidP="00F10CF9">
            <w:pPr>
              <w:pStyle w:val="a4"/>
              <w:rPr>
                <w:rFonts w:ascii="Times New Roman" w:hAnsi="Times New Roman"/>
                <w:sz w:val="20"/>
                <w:szCs w:val="20"/>
                <w:lang w:val="kk-KZ"/>
              </w:rPr>
            </w:pPr>
            <w:r w:rsidRPr="005066B9">
              <w:rPr>
                <w:rFonts w:ascii="Times New Roman" w:hAnsi="Times New Roman"/>
                <w:sz w:val="20"/>
                <w:szCs w:val="20"/>
              </w:rPr>
              <w:t>15</w:t>
            </w:r>
            <w:r>
              <w:rPr>
                <w:rFonts w:ascii="Times New Roman" w:hAnsi="Times New Roman"/>
                <w:sz w:val="20"/>
                <w:szCs w:val="20"/>
                <w:lang w:val="kk-KZ"/>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28 800,00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AE395F">
              <w:rPr>
                <w:rFonts w:ascii="Times New Roman" w:hAnsi="Times New Roman"/>
                <w:sz w:val="20"/>
                <w:szCs w:val="20"/>
              </w:rPr>
              <w:t>4</w:t>
            </w:r>
            <w:r>
              <w:rPr>
                <w:rFonts w:ascii="Times New Roman" w:hAnsi="Times New Roman"/>
                <w:sz w:val="20"/>
                <w:szCs w:val="20"/>
                <w:lang w:val="kk-KZ"/>
              </w:rPr>
              <w:t xml:space="preserve"> </w:t>
            </w:r>
            <w:r w:rsidRPr="00AE395F">
              <w:rPr>
                <w:rFonts w:ascii="Times New Roman" w:hAnsi="Times New Roman"/>
                <w:sz w:val="20"/>
                <w:szCs w:val="20"/>
              </w:rPr>
              <w:t>320</w:t>
            </w:r>
            <w:r>
              <w:rPr>
                <w:rFonts w:ascii="Times New Roman" w:hAnsi="Times New Roman"/>
                <w:sz w:val="20"/>
                <w:szCs w:val="20"/>
                <w:lang w:val="kk-KZ"/>
              </w:rPr>
              <w:t xml:space="preserve"> </w:t>
            </w:r>
            <w:r w:rsidRPr="00AE395F">
              <w:rPr>
                <w:rFonts w:ascii="Times New Roman" w:hAnsi="Times New Roman"/>
                <w:sz w:val="20"/>
                <w:szCs w:val="20"/>
              </w:rPr>
              <w:t>000</w:t>
            </w:r>
            <w:r w:rsidRPr="005066B9">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Канюля двухступенчатая длина 34/48FR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Канюля двухступенчатая длина 34/48FR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lang w:val="kk-KZ"/>
              </w:rPr>
            </w:pPr>
            <w:r w:rsidRPr="005066B9">
              <w:rPr>
                <w:rFonts w:ascii="Times New Roman" w:hAnsi="Times New Roman"/>
                <w:sz w:val="20"/>
                <w:szCs w:val="20"/>
              </w:rPr>
              <w:t>4</w:t>
            </w:r>
            <w:r>
              <w:rPr>
                <w:rFonts w:ascii="Times New Roman" w:hAnsi="Times New Roman"/>
                <w:sz w:val="20"/>
                <w:szCs w:val="20"/>
                <w:lang w:val="kk-KZ"/>
              </w:rPr>
              <w:t>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19 500,00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B173B0">
              <w:rPr>
                <w:rFonts w:ascii="Times New Roman" w:hAnsi="Times New Roman"/>
                <w:sz w:val="20"/>
                <w:szCs w:val="20"/>
              </w:rPr>
              <w:t>780</w:t>
            </w:r>
            <w:r>
              <w:rPr>
                <w:rFonts w:ascii="Times New Roman" w:hAnsi="Times New Roman"/>
                <w:sz w:val="20"/>
                <w:szCs w:val="20"/>
                <w:lang w:val="kk-KZ"/>
              </w:rPr>
              <w:t xml:space="preserve"> </w:t>
            </w:r>
            <w:r w:rsidRPr="00B173B0">
              <w:rPr>
                <w:rFonts w:ascii="Times New Roman" w:hAnsi="Times New Roman"/>
                <w:sz w:val="20"/>
                <w:szCs w:val="20"/>
              </w:rPr>
              <w:t>000</w:t>
            </w:r>
            <w:r w:rsidRPr="005066B9">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 15</w:t>
            </w:r>
            <w:r w:rsidRPr="005066B9">
              <w:rPr>
                <w:rFonts w:ascii="Times New Roman" w:hAnsi="Times New Roman"/>
                <w:sz w:val="20"/>
                <w:szCs w:val="20"/>
              </w:rPr>
              <w:t>Fr</w:t>
            </w:r>
            <w:r w:rsidRPr="00190E10">
              <w:rPr>
                <w:rFonts w:ascii="Times New Roman" w:hAnsi="Times New Roman"/>
                <w:sz w:val="20"/>
                <w:szCs w:val="20"/>
              </w:rPr>
              <w:t xml:space="preserve"> (5.7) 30314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(25,4см)15</w:t>
            </w:r>
            <w:r w:rsidRPr="005066B9">
              <w:rPr>
                <w:rFonts w:ascii="Times New Roman" w:hAnsi="Times New Roman"/>
                <w:sz w:val="20"/>
                <w:szCs w:val="20"/>
              </w:rPr>
              <w:t>Fr</w:t>
            </w:r>
            <w:r w:rsidRPr="00190E10">
              <w:rPr>
                <w:rFonts w:ascii="Times New Roman" w:hAnsi="Times New Roman"/>
                <w:sz w:val="20"/>
                <w:szCs w:val="20"/>
              </w:rPr>
              <w:t>(5.7)30314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F14506" w:rsidRDefault="00F10CF9" w:rsidP="00F10CF9">
            <w:pPr>
              <w:pStyle w:val="a4"/>
              <w:rPr>
                <w:rFonts w:ascii="Times New Roman" w:hAnsi="Times New Roman"/>
                <w:sz w:val="20"/>
                <w:szCs w:val="20"/>
                <w:lang w:val="kk-KZ"/>
              </w:rPr>
            </w:pPr>
            <w:r>
              <w:rPr>
                <w:rFonts w:ascii="Times New Roman" w:hAnsi="Times New Roman"/>
                <w:sz w:val="20"/>
                <w:szCs w:val="20"/>
                <w:lang w:val="kk-KZ"/>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F14506">
              <w:rPr>
                <w:rFonts w:ascii="Times New Roman" w:hAnsi="Times New Roman"/>
                <w:sz w:val="20"/>
                <w:szCs w:val="20"/>
              </w:rPr>
              <w:t>135</w:t>
            </w:r>
            <w:r>
              <w:rPr>
                <w:rFonts w:ascii="Times New Roman" w:hAnsi="Times New Roman"/>
                <w:sz w:val="20"/>
                <w:szCs w:val="20"/>
                <w:lang w:val="kk-KZ"/>
              </w:rPr>
              <w:t xml:space="preserve"> </w:t>
            </w:r>
            <w:r w:rsidRPr="00F14506">
              <w:rPr>
                <w:rFonts w:ascii="Times New Roman" w:hAnsi="Times New Roman"/>
                <w:sz w:val="20"/>
                <w:szCs w:val="20"/>
              </w:rPr>
              <w:t>000</w:t>
            </w:r>
            <w:r w:rsidRPr="005066B9">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 17</w:t>
            </w:r>
            <w:r w:rsidRPr="005066B9">
              <w:rPr>
                <w:rFonts w:ascii="Times New Roman" w:hAnsi="Times New Roman"/>
                <w:sz w:val="20"/>
                <w:szCs w:val="20"/>
              </w:rPr>
              <w:t>Fr</w:t>
            </w:r>
            <w:r w:rsidRPr="00190E10">
              <w:rPr>
                <w:rFonts w:ascii="Times New Roman" w:hAnsi="Times New Roman"/>
                <w:sz w:val="20"/>
                <w:szCs w:val="20"/>
              </w:rPr>
              <w:t xml:space="preserve"> (5.7) 30317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(25,4см)17</w:t>
            </w:r>
            <w:r w:rsidRPr="005066B9">
              <w:rPr>
                <w:rFonts w:ascii="Times New Roman" w:hAnsi="Times New Roman"/>
                <w:sz w:val="20"/>
                <w:szCs w:val="20"/>
              </w:rPr>
              <w:t>Fr</w:t>
            </w:r>
            <w:r w:rsidRPr="00190E10">
              <w:rPr>
                <w:rFonts w:ascii="Times New Roman" w:hAnsi="Times New Roman"/>
                <w:sz w:val="20"/>
                <w:szCs w:val="20"/>
              </w:rPr>
              <w:t xml:space="preserve">(5.7)30317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w:t>
            </w: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F14506">
              <w:rPr>
                <w:rFonts w:ascii="Times New Roman" w:hAnsi="Times New Roman"/>
                <w:sz w:val="20"/>
                <w:szCs w:val="20"/>
              </w:rPr>
              <w:t>135</w:t>
            </w:r>
            <w:r>
              <w:rPr>
                <w:rFonts w:ascii="Times New Roman" w:hAnsi="Times New Roman"/>
                <w:sz w:val="20"/>
                <w:szCs w:val="20"/>
                <w:lang w:val="kk-KZ"/>
              </w:rPr>
              <w:t xml:space="preserve"> </w:t>
            </w:r>
            <w:r w:rsidRPr="00F14506">
              <w:rPr>
                <w:rFonts w:ascii="Times New Roman" w:hAnsi="Times New Roman"/>
                <w:sz w:val="20"/>
                <w:szCs w:val="20"/>
              </w:rPr>
              <w:t>000</w:t>
            </w:r>
            <w:r w:rsidRPr="005066B9">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 20</w:t>
            </w:r>
            <w:r w:rsidRPr="005066B9">
              <w:rPr>
                <w:rFonts w:ascii="Times New Roman" w:hAnsi="Times New Roman"/>
                <w:sz w:val="20"/>
                <w:szCs w:val="20"/>
              </w:rPr>
              <w:t>Fr</w:t>
            </w:r>
            <w:r w:rsidRPr="00190E10">
              <w:rPr>
                <w:rFonts w:ascii="Times New Roman" w:hAnsi="Times New Roman"/>
                <w:sz w:val="20"/>
                <w:szCs w:val="20"/>
              </w:rPr>
              <w:t xml:space="preserve"> (6.7) 30320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(25,4см)20</w:t>
            </w:r>
            <w:r w:rsidRPr="005066B9">
              <w:rPr>
                <w:rFonts w:ascii="Times New Roman" w:hAnsi="Times New Roman"/>
                <w:sz w:val="20"/>
                <w:szCs w:val="20"/>
              </w:rPr>
              <w:t>Fr</w:t>
            </w:r>
            <w:r w:rsidRPr="00190E10">
              <w:rPr>
                <w:rFonts w:ascii="Times New Roman" w:hAnsi="Times New Roman"/>
                <w:sz w:val="20"/>
                <w:szCs w:val="20"/>
              </w:rPr>
              <w:t xml:space="preserve">(6.7)30320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F14506" w:rsidRDefault="00F10CF9" w:rsidP="00F10CF9">
            <w:pPr>
              <w:pStyle w:val="a4"/>
              <w:rPr>
                <w:rFonts w:ascii="Times New Roman" w:hAnsi="Times New Roman"/>
                <w:sz w:val="20"/>
                <w:szCs w:val="20"/>
                <w:lang w:val="kk-KZ"/>
              </w:rPr>
            </w:pPr>
            <w:r>
              <w:rPr>
                <w:rFonts w:ascii="Times New Roman" w:hAnsi="Times New Roman"/>
                <w:sz w:val="20"/>
                <w:szCs w:val="20"/>
                <w:lang w:val="kk-KZ"/>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13 500,00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F14506">
              <w:rPr>
                <w:rFonts w:ascii="Times New Roman" w:hAnsi="Times New Roman"/>
                <w:sz w:val="20"/>
                <w:szCs w:val="20"/>
              </w:rPr>
              <w:t>135</w:t>
            </w:r>
            <w:r>
              <w:rPr>
                <w:rFonts w:ascii="Times New Roman" w:hAnsi="Times New Roman"/>
                <w:sz w:val="20"/>
                <w:szCs w:val="20"/>
                <w:lang w:val="kk-KZ"/>
              </w:rPr>
              <w:t xml:space="preserve"> </w:t>
            </w:r>
            <w:r w:rsidRPr="00F14506">
              <w:rPr>
                <w:rFonts w:ascii="Times New Roman" w:hAnsi="Times New Roman"/>
                <w:sz w:val="20"/>
                <w:szCs w:val="20"/>
              </w:rPr>
              <w:t>000</w:t>
            </w:r>
            <w:r w:rsidRPr="005066B9">
              <w:rPr>
                <w:rFonts w:ascii="Times New Roman" w:hAnsi="Times New Roman"/>
                <w:sz w:val="20"/>
                <w:szCs w:val="20"/>
              </w:rPr>
              <w:t>,00</w:t>
            </w:r>
          </w:p>
        </w:tc>
      </w:tr>
      <w:tr w:rsidR="00F10CF9"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Канюля лев.желудочка R16,20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кардиоплегическая </w:t>
            </w:r>
            <w:r w:rsidRPr="005066B9">
              <w:rPr>
                <w:rFonts w:ascii="Times New Roman" w:hAnsi="Times New Roman"/>
                <w:sz w:val="20"/>
                <w:szCs w:val="20"/>
              </w:rPr>
              <w:t>DLP</w:t>
            </w:r>
            <w:r w:rsidRPr="00190E10">
              <w:rPr>
                <w:rFonts w:ascii="Times New Roman" w:hAnsi="Times New Roman"/>
                <w:sz w:val="20"/>
                <w:szCs w:val="20"/>
              </w:rPr>
              <w:t xml:space="preserve"> дл.10 (25,4см)16-20</w:t>
            </w:r>
            <w:r w:rsidRPr="005066B9">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F14506" w:rsidRDefault="00F10CF9" w:rsidP="00F10CF9">
            <w:pPr>
              <w:pStyle w:val="a4"/>
              <w:rPr>
                <w:rFonts w:ascii="Times New Roman" w:hAnsi="Times New Roman"/>
                <w:sz w:val="20"/>
                <w:szCs w:val="20"/>
                <w:lang w:val="kk-KZ"/>
              </w:rPr>
            </w:pPr>
            <w:r>
              <w:rPr>
                <w:rFonts w:ascii="Times New Roman" w:hAnsi="Times New Roman"/>
                <w:sz w:val="20"/>
                <w:szCs w:val="20"/>
                <w:lang w:val="kk-KZ"/>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11 700,00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873DE6">
              <w:rPr>
                <w:rFonts w:ascii="Times New Roman" w:hAnsi="Times New Roman"/>
                <w:sz w:val="20"/>
                <w:szCs w:val="20"/>
              </w:rPr>
              <w:t>1</w:t>
            </w:r>
            <w:r>
              <w:rPr>
                <w:rFonts w:ascii="Times New Roman" w:hAnsi="Times New Roman"/>
                <w:sz w:val="20"/>
                <w:szCs w:val="20"/>
                <w:lang w:val="kk-KZ"/>
              </w:rPr>
              <w:t xml:space="preserve"> </w:t>
            </w:r>
            <w:r w:rsidRPr="00873DE6">
              <w:rPr>
                <w:rFonts w:ascii="Times New Roman" w:hAnsi="Times New Roman"/>
                <w:sz w:val="20"/>
                <w:szCs w:val="20"/>
              </w:rPr>
              <w:t>170</w:t>
            </w:r>
            <w:r>
              <w:rPr>
                <w:rFonts w:ascii="Times New Roman" w:hAnsi="Times New Roman"/>
                <w:sz w:val="20"/>
                <w:szCs w:val="20"/>
                <w:lang w:val="kk-KZ"/>
              </w:rPr>
              <w:t xml:space="preserve"> </w:t>
            </w:r>
            <w:r w:rsidRPr="00873DE6">
              <w:rPr>
                <w:rFonts w:ascii="Times New Roman" w:hAnsi="Times New Roman"/>
                <w:sz w:val="20"/>
                <w:szCs w:val="20"/>
              </w:rPr>
              <w:t>000</w:t>
            </w:r>
            <w:r w:rsidRPr="005066B9">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Канюля назальная неонатальная д/ингаляции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Трубка дыхательного контура - канюля для длительной и кратковременной подачи кислорода. Канюля назальная для новорождённых с удлинительным шлангом длиной не менее 1,8м, длина всей системы не менее 2,1м, с нескользящим седловидным фиксатором для оптимального позиционирования на губе пациента, зубцы канюли мягкие атравматичные  термопластичные изогнутые, 2,0/8,5мм с базой 7,0мм, продольноармированный кислородный шланг - исключается запирание канала при перегибе и обеспечивается равномерность потока, с регулировкой и фиксацией положения канюли, соединение с источником - стандартное 6мм, эластомерное. Соединитель канюли с трубкой зелёного цвета. Материал: имплантационно-нетоксичный поливинилхлорид. Упаковка: индивидуальная, клинически чистая, 50 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254,66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137 516,40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Канюля отсос перикардиальный 20fr</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Отсос гибкий перик/интра.20</w:t>
            </w:r>
            <w:r w:rsidRPr="005066B9">
              <w:rPr>
                <w:rFonts w:ascii="Times New Roman" w:hAnsi="Times New Roman"/>
                <w:sz w:val="20"/>
                <w:szCs w:val="20"/>
              </w:rPr>
              <w:t>Fr</w:t>
            </w:r>
            <w:r w:rsidRPr="00190E10">
              <w:rPr>
                <w:rFonts w:ascii="Times New Roman" w:hAnsi="Times New Roman"/>
                <w:sz w:val="20"/>
                <w:szCs w:val="20"/>
              </w:rPr>
              <w:t>(38.1</w:t>
            </w:r>
            <w:r w:rsidRPr="005066B9">
              <w:rPr>
                <w:rFonts w:ascii="Times New Roman" w:hAnsi="Times New Roman"/>
                <w:sz w:val="20"/>
                <w:szCs w:val="20"/>
              </w:rPr>
              <w:t>cm</w:t>
            </w:r>
            <w:r w:rsidRPr="00190E10">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873DE6" w:rsidRDefault="00F10CF9" w:rsidP="00F10CF9">
            <w:pPr>
              <w:pStyle w:val="a4"/>
              <w:rPr>
                <w:rFonts w:ascii="Times New Roman" w:hAnsi="Times New Roman"/>
                <w:sz w:val="20"/>
                <w:szCs w:val="20"/>
                <w:lang w:val="kk-KZ"/>
              </w:rPr>
            </w:pPr>
            <w:r>
              <w:rPr>
                <w:rFonts w:ascii="Times New Roman" w:hAnsi="Times New Roman"/>
                <w:sz w:val="20"/>
                <w:szCs w:val="20"/>
                <w:lang w:val="kk-KZ"/>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18 000,00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873DE6">
              <w:rPr>
                <w:rFonts w:ascii="Times New Roman" w:hAnsi="Times New Roman"/>
                <w:sz w:val="20"/>
                <w:szCs w:val="20"/>
              </w:rPr>
              <w:t>360</w:t>
            </w:r>
            <w:r>
              <w:rPr>
                <w:rFonts w:ascii="Times New Roman" w:hAnsi="Times New Roman"/>
                <w:sz w:val="20"/>
                <w:szCs w:val="20"/>
                <w:lang w:val="kk-KZ"/>
              </w:rPr>
              <w:t xml:space="preserve"> </w:t>
            </w:r>
            <w:r w:rsidRPr="00873DE6">
              <w:rPr>
                <w:rFonts w:ascii="Times New Roman" w:hAnsi="Times New Roman"/>
                <w:sz w:val="20"/>
                <w:szCs w:val="20"/>
              </w:rPr>
              <w:t>000</w:t>
            </w:r>
            <w:r w:rsidRPr="005066B9">
              <w:rPr>
                <w:rFonts w:ascii="Times New Roman" w:hAnsi="Times New Roman"/>
                <w:sz w:val="20"/>
                <w:szCs w:val="20"/>
              </w:rPr>
              <w:t>,00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Катетер для эмболектомии и тромбектомии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предназначены для безопасного удаления тромбоэмболических масс из артерий и вен. Катетеры изготовлены из биологически нейтрального материала. Эластичность катетеров адекватна их размеру. Баллон выполнен из латекса, что позволяет выдерживать необходимое давление. Гладкая</w:t>
            </w:r>
            <w:r w:rsidRPr="005066B9">
              <w:rPr>
                <w:rFonts w:ascii="Times New Roman" w:hAnsi="Times New Roman"/>
                <w:sz w:val="20"/>
                <w:szCs w:val="20"/>
              </w:rPr>
              <w:t> </w:t>
            </w:r>
            <w:r w:rsidRPr="00190E10">
              <w:rPr>
                <w:rFonts w:ascii="Times New Roman" w:hAnsi="Times New Roman"/>
                <w:sz w:val="20"/>
                <w:szCs w:val="20"/>
              </w:rPr>
              <w:t xml:space="preserve"> шелковистая поверхность баллона способствует бы</w:t>
            </w:r>
            <w:r w:rsidRPr="005066B9">
              <w:rPr>
                <w:rFonts w:ascii="Times New Roman" w:hAnsi="Times New Roman"/>
                <w:sz w:val="20"/>
                <w:szCs w:val="20"/>
              </w:rPr>
              <w:t>c</w:t>
            </w:r>
            <w:r w:rsidRPr="00190E10">
              <w:rPr>
                <w:rFonts w:ascii="Times New Roman" w:hAnsi="Times New Roman"/>
                <w:sz w:val="20"/>
                <w:szCs w:val="20"/>
              </w:rPr>
              <w:t xml:space="preserve">трому введению катетера. Катетеры имеют цветовую кодировку размеров, она соответствует международному цветовому коду. Цветовые метки нанесены с интервалом 10 см. Мандрен изготовлен из нержавеющей стали, он облегчает введение катетера в сосуд. Мягкий закруглённый кончик сводит к минимуму риск перфорации стенки сосуда. Другой конец катетера имеет разъём типа </w:t>
            </w:r>
            <w:r w:rsidRPr="005066B9">
              <w:rPr>
                <w:rFonts w:ascii="Times New Roman" w:hAnsi="Times New Roman"/>
                <w:sz w:val="20"/>
                <w:szCs w:val="20"/>
              </w:rPr>
              <w:t>Luer</w:t>
            </w:r>
            <w:r w:rsidRPr="00190E10">
              <w:rPr>
                <w:rFonts w:ascii="Times New Roman" w:hAnsi="Times New Roman"/>
                <w:sz w:val="20"/>
                <w:szCs w:val="20"/>
              </w:rPr>
              <w:t>-</w:t>
            </w:r>
            <w:r w:rsidRPr="005066B9">
              <w:rPr>
                <w:rFonts w:ascii="Times New Roman" w:hAnsi="Times New Roman"/>
                <w:sz w:val="20"/>
                <w:szCs w:val="20"/>
              </w:rPr>
              <w:t>lock</w:t>
            </w:r>
            <w:r w:rsidRPr="00190E10">
              <w:rPr>
                <w:rFonts w:ascii="Times New Roman" w:hAnsi="Times New Roman"/>
                <w:sz w:val="20"/>
                <w:szCs w:val="20"/>
              </w:rPr>
              <w:t>.  Стер.однор.размер 3</w:t>
            </w:r>
            <w:r w:rsidRPr="005066B9">
              <w:rPr>
                <w:rFonts w:ascii="Times New Roman" w:hAnsi="Times New Roman"/>
                <w:sz w:val="20"/>
                <w:szCs w:val="20"/>
              </w:rPr>
              <w:t>Fr</w:t>
            </w:r>
            <w:r w:rsidRPr="00190E10">
              <w:rPr>
                <w:rFonts w:ascii="Times New Roman" w:hAnsi="Times New Roman"/>
                <w:sz w:val="20"/>
                <w:szCs w:val="20"/>
              </w:rPr>
              <w:t>,4</w:t>
            </w:r>
            <w:r w:rsidRPr="005066B9">
              <w:rPr>
                <w:rFonts w:ascii="Times New Roman" w:hAnsi="Times New Roman"/>
                <w:sz w:val="20"/>
                <w:szCs w:val="20"/>
              </w:rPr>
              <w:t>Fr</w:t>
            </w:r>
            <w:r w:rsidRPr="00190E10">
              <w:rPr>
                <w:rFonts w:ascii="Times New Roman" w:hAnsi="Times New Roman"/>
                <w:sz w:val="20"/>
                <w:szCs w:val="20"/>
              </w:rPr>
              <w:t>,5</w:t>
            </w:r>
            <w:r w:rsidRPr="005066B9">
              <w:rPr>
                <w:rFonts w:ascii="Times New Roman" w:hAnsi="Times New Roman"/>
                <w:sz w:val="20"/>
                <w:szCs w:val="20"/>
              </w:rPr>
              <w:t>Fr</w:t>
            </w:r>
            <w:r w:rsidRPr="00190E10">
              <w:rPr>
                <w:rFonts w:ascii="Times New Roman" w:hAnsi="Times New Roman"/>
                <w:sz w:val="20"/>
                <w:szCs w:val="20"/>
              </w:rPr>
              <w:t>,6</w:t>
            </w:r>
            <w:r w:rsidRPr="005066B9">
              <w:rPr>
                <w:rFonts w:ascii="Times New Roman" w:hAnsi="Times New Roman"/>
                <w:sz w:val="20"/>
                <w:szCs w:val="20"/>
              </w:rPr>
              <w:t>Fr</w:t>
            </w:r>
            <w:r w:rsidRPr="00190E10">
              <w:rPr>
                <w:rFonts w:ascii="Times New Roman" w:hAnsi="Times New Roman"/>
                <w:sz w:val="20"/>
                <w:szCs w:val="20"/>
              </w:rPr>
              <w:t>,7</w:t>
            </w:r>
            <w:r w:rsidRPr="005066B9">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19 260,00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96 300,00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 xml:space="preserve">Катетер мочеточниковый №6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754476">
              <w:rPr>
                <w:rFonts w:ascii="Times New Roman" w:hAnsi="Times New Roman"/>
                <w:sz w:val="20"/>
                <w:szCs w:val="20"/>
              </w:rPr>
              <w:t xml:space="preserve">Мочеточниковый катетер для диагностических и лечебных целей. Наконечник прямой, цилиндрический, закрытого типа. Изготовлен из поливинилхлорида, экстра-гладкий. Ренгеноконтрастный, градуировкав см. Красная/зеленка метка для олпределения правой/левой стороны. Встроенный переходник </w:t>
            </w:r>
            <w:r w:rsidRPr="005066B9">
              <w:rPr>
                <w:rFonts w:ascii="Times New Roman" w:hAnsi="Times New Roman"/>
                <w:sz w:val="20"/>
                <w:szCs w:val="20"/>
              </w:rPr>
              <w:t>Luer</w:t>
            </w:r>
            <w:r w:rsidRPr="00754476">
              <w:rPr>
                <w:rFonts w:ascii="Times New Roman" w:hAnsi="Times New Roman"/>
                <w:sz w:val="20"/>
                <w:szCs w:val="20"/>
              </w:rPr>
              <w:t xml:space="preserve">- </w:t>
            </w:r>
            <w:r w:rsidRPr="005066B9">
              <w:rPr>
                <w:rFonts w:ascii="Times New Roman" w:hAnsi="Times New Roman"/>
                <w:sz w:val="20"/>
                <w:szCs w:val="20"/>
              </w:rPr>
              <w:t>Lock</w:t>
            </w:r>
            <w:r w:rsidRPr="00754476">
              <w:rPr>
                <w:rFonts w:ascii="Times New Roman" w:hAnsi="Times New Roman"/>
                <w:sz w:val="20"/>
                <w:szCs w:val="20"/>
              </w:rPr>
              <w:t xml:space="preserve"> </w:t>
            </w:r>
            <w:r w:rsidRPr="005066B9">
              <w:rPr>
                <w:rFonts w:ascii="Times New Roman" w:hAnsi="Times New Roman"/>
                <w:sz w:val="20"/>
                <w:szCs w:val="20"/>
              </w:rPr>
              <w:t>C</w:t>
            </w:r>
            <w:r w:rsidRPr="00754476">
              <w:rPr>
                <w:rFonts w:ascii="Times New Roman" w:hAnsi="Times New Roman"/>
                <w:sz w:val="20"/>
                <w:szCs w:val="20"/>
              </w:rPr>
              <w:t xml:space="preserve"> мандреном. Размер </w:t>
            </w:r>
            <w:r w:rsidRPr="005066B9">
              <w:rPr>
                <w:rFonts w:ascii="Times New Roman" w:hAnsi="Times New Roman"/>
                <w:sz w:val="20"/>
                <w:szCs w:val="20"/>
              </w:rPr>
              <w:t>Ch</w:t>
            </w:r>
            <w:r w:rsidRPr="00754476">
              <w:rPr>
                <w:rFonts w:ascii="Times New Roman" w:hAnsi="Times New Roman"/>
                <w:sz w:val="20"/>
                <w:szCs w:val="20"/>
              </w:rPr>
              <w:t xml:space="preserve"> 6. длина 70см, 1 дренажное отверстие. </w:t>
            </w:r>
            <w:r w:rsidRPr="005066B9">
              <w:rPr>
                <w:rFonts w:ascii="Times New Roman" w:hAnsi="Times New Roman"/>
                <w:sz w:val="20"/>
                <w:szCs w:val="20"/>
              </w:rPr>
              <w:t xml:space="preserve">Стерильно, для одноразового использования. Не содержит латекса.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150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2 396,80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5066B9" w:rsidRDefault="00F10CF9" w:rsidP="00F10CF9">
            <w:pPr>
              <w:pStyle w:val="a4"/>
              <w:rPr>
                <w:rFonts w:ascii="Times New Roman" w:hAnsi="Times New Roman"/>
                <w:sz w:val="20"/>
                <w:szCs w:val="20"/>
              </w:rPr>
            </w:pPr>
            <w:r w:rsidRPr="005066B9">
              <w:rPr>
                <w:rFonts w:ascii="Times New Roman" w:hAnsi="Times New Roman"/>
                <w:sz w:val="20"/>
                <w:szCs w:val="20"/>
              </w:rPr>
              <w:t>359 520,00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Катетер Фолея 2-ходовой №14-16</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Катетер Фолея 2-ходовой №6-20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630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215,07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135 494,10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Катетер Фолея 2-ходовой №14-16 с температурным датчиком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190E10">
              <w:rPr>
                <w:rFonts w:ascii="Times New Roman" w:hAnsi="Times New Roman"/>
                <w:sz w:val="20"/>
                <w:szCs w:val="20"/>
              </w:rPr>
              <w:t xml:space="preserve">Катетер Фолея 2-ходовой. Изготовлен из 100% медицинского силикона. Конец упрочненный, гладкий; переход от баллона к кончику плавный; баллон имеет ребристую структуру для поддержания формы, а также для полного выпускания воздуха и легкого удаления катетера. Цветовая маркировка разьемов для точного определения размера. Удобный замковый соединитель для надежного крепления кабелей. Диаметр 8 </w:t>
            </w:r>
            <w:r w:rsidRPr="00754476">
              <w:rPr>
                <w:rFonts w:ascii="Times New Roman" w:hAnsi="Times New Roman"/>
                <w:sz w:val="20"/>
                <w:szCs w:val="20"/>
              </w:rPr>
              <w:t>Fr</w:t>
            </w:r>
            <w:r w:rsidRPr="00190E10">
              <w:rPr>
                <w:rFonts w:ascii="Times New Roman" w:hAnsi="Times New Roman"/>
                <w:sz w:val="20"/>
                <w:szCs w:val="20"/>
              </w:rPr>
              <w:t xml:space="preserve">. Общая длина катетера: 400 мм закрытый конец, 2 боковых отверстия. Симметричный прочный баллон (объем баллона: 3 мл, 5-10 мл, 5-15 мл, 30 мл). Упакован в отдельную стерильную упаковку.  Встроен температурный датчик для мониторинга внутрипузырной температуры. Стерилен, предназначен для однократного примененияю. Доступны размеры: </w:t>
            </w:r>
            <w:r w:rsidRPr="00754476">
              <w:rPr>
                <w:rFonts w:ascii="Times New Roman" w:hAnsi="Times New Roman"/>
                <w:sz w:val="20"/>
                <w:szCs w:val="20"/>
              </w:rPr>
              <w:t>Fr</w:t>
            </w:r>
            <w:r w:rsidRPr="00190E10">
              <w:rPr>
                <w:rFonts w:ascii="Times New Roman" w:hAnsi="Times New Roman"/>
                <w:sz w:val="20"/>
                <w:szCs w:val="20"/>
              </w:rPr>
              <w:t xml:space="preserve"> 8, 10, 12, 14, 16, 18.  Количество катетеров Фолея в упаковке/коробке - 20/25 шт. </w:t>
            </w:r>
            <w:r w:rsidRPr="00754476">
              <w:rPr>
                <w:rFonts w:ascii="Times New Roman" w:hAnsi="Times New Roman"/>
                <w:sz w:val="20"/>
                <w:szCs w:val="20"/>
              </w:rPr>
              <w:t>Срок годности - 5 лет. Стерилизован этиленоксидом.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234 000,00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Катетер Фолея 6F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color w:val="000000"/>
                <w:sz w:val="20"/>
                <w:szCs w:val="20"/>
              </w:rPr>
            </w:pPr>
            <w:r w:rsidRPr="00754476">
              <w:rPr>
                <w:rFonts w:ascii="Times New Roman" w:hAnsi="Times New Roman"/>
                <w:color w:val="000000"/>
                <w:sz w:val="20"/>
                <w:szCs w:val="20"/>
              </w:rPr>
              <w:t xml:space="preserve">Катетер - баллон Фолея 2х ходовой, размер 6;  (1. </w:t>
            </w:r>
            <w:r w:rsidRPr="00190E10">
              <w:rPr>
                <w:rFonts w:ascii="Times New Roman" w:hAnsi="Times New Roman"/>
                <w:color w:val="000000"/>
                <w:sz w:val="20"/>
                <w:szCs w:val="20"/>
              </w:rPr>
              <w:t xml:space="preserve">Латексный сердечник покрытый силиконом; 2. Наконечник из нелатона с двумя боковыми отверстиями; 3. </w:t>
            </w:r>
            <w:r w:rsidRPr="00754476">
              <w:rPr>
                <w:rFonts w:ascii="Times New Roman" w:hAnsi="Times New Roman"/>
                <w:color w:val="000000"/>
                <w:sz w:val="20"/>
                <w:szCs w:val="20"/>
              </w:rPr>
              <w:t>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513,60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23 112,00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Катетер Фолея 8F</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color w:val="000000"/>
                <w:sz w:val="20"/>
                <w:szCs w:val="20"/>
              </w:rPr>
            </w:pPr>
            <w:r w:rsidRPr="00754476">
              <w:rPr>
                <w:rFonts w:ascii="Times New Roman" w:hAnsi="Times New Roman"/>
                <w:color w:val="000000"/>
                <w:sz w:val="20"/>
                <w:szCs w:val="20"/>
              </w:rPr>
              <w:t>Катетер - баллон Фолея 2х ходовой, размер  8; (1. Латексный сердечник покрытый силиконом; 2. Наконечник из нелатона с двумя боковыми отверстиями; 3. Воронка для заполнения)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513,60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23 112,00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6F3C34">
              <w:rPr>
                <w:rFonts w:ascii="Times New Roman" w:hAnsi="Times New Roman"/>
                <w:sz w:val="20"/>
                <w:szCs w:val="20"/>
              </w:rPr>
              <w:t>Клей хирургический биологический</w:t>
            </w:r>
            <w:r w:rsidRPr="00754476">
              <w:rPr>
                <w:rFonts w:ascii="Times New Roman" w:hAnsi="Times New Roman"/>
                <w:sz w:val="20"/>
                <w:szCs w:val="20"/>
              </w:rPr>
              <w:t xml:space="preserve"> 5мл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6F3C34">
              <w:rPr>
                <w:rFonts w:ascii="Times New Roman" w:hAnsi="Times New Roman"/>
                <w:sz w:val="20"/>
                <w:szCs w:val="20"/>
              </w:rPr>
              <w:t>Клей хирургический биологический</w:t>
            </w:r>
            <w:r w:rsidRPr="00754476">
              <w:rPr>
                <w:rFonts w:ascii="Times New Roman" w:hAnsi="Times New Roman"/>
                <w:sz w:val="20"/>
                <w:szCs w:val="20"/>
              </w:rPr>
              <w:t xml:space="preserve"> 5мл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90 000,00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Клипса, Титановая L-300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color w:val="000000"/>
                <w:sz w:val="20"/>
                <w:szCs w:val="20"/>
              </w:rPr>
            </w:pPr>
            <w:r w:rsidRPr="00754476">
              <w:rPr>
                <w:rFonts w:ascii="Times New Roman" w:hAnsi="Times New Roman"/>
                <w:color w:val="000000"/>
                <w:sz w:val="20"/>
                <w:szCs w:val="20"/>
              </w:rPr>
              <w:t>Для имеющихся клипаторов.  Материал – титан. Форма сечения клипсы - в виде сердца, обеспечивающая дополнительную надежность крепления клипсы на сосуде. Форма внутренней поверхности- с углублением по всей длине, придающим устойчивость и противостояние соскальзыванию. Тип поперечного профиля - с поперечными каналами,  сохраняющими микроциркуляцию сосудистой стенки. Способ крепления в картридже - при помощи микровыступов в верхней части картриджа. Форма концов аппликатора – прямоугольная. Очистка и промывка клипатора – при помощи широкого раскрытия губок. Строгое сохранение размеров, допусков и свободного хода губок клипатора. Ширина клипсы 5,5 мм, высота 8,7 мм, . Цветовая маркировка картриджа и клип-аппликатора - зеленая. Количество клипс в картридже – 6 штук. Количество картриджей в упаковке – 18.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3 750,00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337 500,00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Комплект для промывания из "Система для аутотрансфузии AutoLog"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Комплект для промывания из "Система для аутотрансфузии AutoLog"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72 000,00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360 000,00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Лезвие скальпеля №11 нерж (100шт)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Лезвие скальпеля №11 нерж (100шт)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214,00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64 200,00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Лезвие скальпеля №15 нерж (100шт)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Лезвие скальпеля № 15 нерж (100шт)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300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60,99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18 297,00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Маска хирургическая, трехслойная, с пленкой от запотевания очков, на завязках, полиэтиленовая полоса на верхней части  внутренней и наружной поверхности, непроницаемая для паров воды;дельта "Р" (перепад давления на вдохе или выдохе между наружной и внутренней поверхностью) менее 1,5 мм вод.ст./см2, эффективность фильтрации твердых частиц (0,1 микрон) более 97%. Предотвращает запотевание очков и оптических приборов.</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Маска хирургическая, трехслойная, с пленкой от запотевания очков, на завязках, полиэтиленовая полоса на верхней части  внутренней и наружной поверхности, непроницаемая для паров воды;дельта "Р" (перепад давления на вдохе или выдохе между наружной и внутренней поверхностью) менее 1,5 мм вод.ст./см2, эффективность фильтрации твердых частиц (0,1 микрон) более 97%. Предотвращает запотевание очков и оптических приборов.</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675,00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675 000,00</w:t>
            </w:r>
          </w:p>
        </w:tc>
      </w:tr>
      <w:tr w:rsidR="00F10CF9" w:rsidRPr="00595AF1" w:rsidTr="00A05734">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Мочеприемник 500 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Мочеприемник 500 мл  2 х резервуарный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225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6 900,00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1 552 500,00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Протез сосуд.линейный №26-28 с браншами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Протез сосуд.линейный №26-28 с браншами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745 000,00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745 000,00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Протезы кров.сосудов Л 8-15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Протезы кров.сосудов Л8-15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77 550,00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155 100,00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Тесьма хирургическая ширина 5мм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тесьма хирургическая стерильная  ширина 5мм 50см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90 000,00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xml:space="preserve">Электрод монополярный д/хир.аблации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color w:val="000000"/>
                <w:sz w:val="20"/>
                <w:szCs w:val="20"/>
              </w:rPr>
            </w:pPr>
            <w:r w:rsidRPr="00754476">
              <w:rPr>
                <w:rFonts w:ascii="Times New Roman" w:hAnsi="Times New Roman"/>
                <w:color w:val="000000"/>
                <w:sz w:val="20"/>
                <w:szCs w:val="20"/>
              </w:rPr>
              <w:t>Тип электрода Орошаемый Силиконовая защита гибкой части электрода Наличие двух модификаций электрода Стандартный и удлиненный Материал ручки акрил с силиконовой вставкой Длина гибкой части электрода Стандартный- 8 см Удлиненный -20 см Округлый дистальный наконечник с 9 микроотверстиями для подачи раствора. Соединительный кабель 305 см Встроенная трубка орошения, заканчивающаяся луер-портом Длина трубки орошения 305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520 000,00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1 040 000,00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Дренажный сосуд (бутылка для оттока)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 Дренажный сосуд (бутылка для оттока)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94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13 071,32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1 228 704,08</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Прокладки из ПТФЭ 6*3</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прокладки из ПТФЭ 6*3,изготовливается овальной формой с перфорацией для игл. стерильные ,в упаковке 10шт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256 800,00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2 311 200,00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Клипсы </w:t>
            </w:r>
            <w:r w:rsidRPr="00754476">
              <w:rPr>
                <w:rFonts w:ascii="Times New Roman" w:hAnsi="Times New Roman"/>
                <w:sz w:val="20"/>
                <w:szCs w:val="20"/>
              </w:rPr>
              <w:t>Hemolok</w:t>
            </w:r>
            <w:r w:rsidRPr="00190E10">
              <w:rPr>
                <w:rFonts w:ascii="Times New Roman" w:hAnsi="Times New Roman"/>
                <w:sz w:val="20"/>
                <w:szCs w:val="20"/>
              </w:rPr>
              <w:t xml:space="preserve"> </w:t>
            </w:r>
            <w:r w:rsidRPr="00754476">
              <w:rPr>
                <w:rFonts w:ascii="Times New Roman" w:hAnsi="Times New Roman"/>
                <w:sz w:val="20"/>
                <w:szCs w:val="20"/>
              </w:rPr>
              <w:t>ML</w:t>
            </w:r>
            <w:r w:rsidRPr="00190E10">
              <w:rPr>
                <w:rFonts w:ascii="Times New Roman" w:hAnsi="Times New Roman"/>
                <w:sz w:val="20"/>
                <w:szCs w:val="20"/>
              </w:rPr>
              <w:t xml:space="preserve">, </w:t>
            </w:r>
            <w:r w:rsidRPr="00754476">
              <w:rPr>
                <w:rFonts w:ascii="Times New Roman" w:hAnsi="Times New Roman"/>
                <w:sz w:val="20"/>
                <w:szCs w:val="20"/>
              </w:rPr>
              <w:t>L</w:t>
            </w:r>
            <w:r w:rsidRPr="00190E10">
              <w:rPr>
                <w:rFonts w:ascii="Times New Roman" w:hAnsi="Times New Roman"/>
                <w:sz w:val="20"/>
                <w:szCs w:val="20"/>
              </w:rPr>
              <w:t xml:space="preserve"> ,</w:t>
            </w:r>
            <w:r w:rsidRPr="00754476">
              <w:rPr>
                <w:rFonts w:ascii="Times New Roman" w:hAnsi="Times New Roman"/>
                <w:sz w:val="20"/>
                <w:szCs w:val="20"/>
              </w:rPr>
              <w:t>XL</w:t>
            </w:r>
            <w:r w:rsidRPr="00190E10">
              <w:rPr>
                <w:rFonts w:ascii="Times New Roman" w:hAnsi="Times New Roman"/>
                <w:sz w:val="20"/>
                <w:szCs w:val="20"/>
              </w:rPr>
              <w:t>(14картридж по 6 клипс)</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Клипсы </w:t>
            </w:r>
            <w:r w:rsidRPr="00754476">
              <w:rPr>
                <w:rFonts w:ascii="Times New Roman" w:hAnsi="Times New Roman"/>
                <w:sz w:val="20"/>
                <w:szCs w:val="20"/>
              </w:rPr>
              <w:t>Hemolok</w:t>
            </w:r>
            <w:r w:rsidRPr="00190E10">
              <w:rPr>
                <w:rFonts w:ascii="Times New Roman" w:hAnsi="Times New Roman"/>
                <w:sz w:val="20"/>
                <w:szCs w:val="20"/>
              </w:rPr>
              <w:t xml:space="preserve">  </w:t>
            </w:r>
            <w:r w:rsidRPr="00754476">
              <w:rPr>
                <w:rFonts w:ascii="Times New Roman" w:hAnsi="Times New Roman"/>
                <w:sz w:val="20"/>
                <w:szCs w:val="20"/>
              </w:rPr>
              <w:t>ML</w:t>
            </w:r>
            <w:r w:rsidRPr="00190E10">
              <w:rPr>
                <w:rFonts w:ascii="Times New Roman" w:hAnsi="Times New Roman"/>
                <w:sz w:val="20"/>
                <w:szCs w:val="20"/>
              </w:rPr>
              <w:t xml:space="preserve">, </w:t>
            </w:r>
            <w:r w:rsidRPr="00754476">
              <w:rPr>
                <w:rFonts w:ascii="Times New Roman" w:hAnsi="Times New Roman"/>
                <w:sz w:val="20"/>
                <w:szCs w:val="20"/>
              </w:rPr>
              <w:t>L</w:t>
            </w:r>
            <w:r w:rsidRPr="00190E10">
              <w:rPr>
                <w:rFonts w:ascii="Times New Roman" w:hAnsi="Times New Roman"/>
                <w:sz w:val="20"/>
                <w:szCs w:val="20"/>
              </w:rPr>
              <w:t xml:space="preserve"> , Х </w:t>
            </w:r>
            <w:r w:rsidRPr="00754476">
              <w:rPr>
                <w:rFonts w:ascii="Times New Roman" w:hAnsi="Times New Roman"/>
                <w:sz w:val="20"/>
                <w:szCs w:val="20"/>
              </w:rPr>
              <w:t>L</w:t>
            </w:r>
            <w:r w:rsidRPr="00190E10">
              <w:rPr>
                <w:rFonts w:ascii="Times New Roman" w:hAnsi="Times New Roman"/>
                <w:sz w:val="20"/>
                <w:szCs w:val="20"/>
              </w:rPr>
              <w:t xml:space="preserve"> 5-13 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336</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1 500,00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754476" w:rsidRDefault="00F10CF9" w:rsidP="00F10CF9">
            <w:pPr>
              <w:pStyle w:val="a4"/>
              <w:rPr>
                <w:rFonts w:ascii="Times New Roman" w:hAnsi="Times New Roman"/>
                <w:sz w:val="20"/>
                <w:szCs w:val="20"/>
              </w:rPr>
            </w:pPr>
            <w:r w:rsidRPr="00754476">
              <w:rPr>
                <w:rFonts w:ascii="Times New Roman" w:hAnsi="Times New Roman"/>
                <w:sz w:val="20"/>
                <w:szCs w:val="20"/>
              </w:rPr>
              <w:t>504</w:t>
            </w:r>
            <w:r>
              <w:rPr>
                <w:rFonts w:ascii="Times New Roman" w:hAnsi="Times New Roman"/>
                <w:sz w:val="20"/>
                <w:szCs w:val="20"/>
              </w:rPr>
              <w:t xml:space="preserve"> </w:t>
            </w:r>
            <w:r w:rsidRPr="00754476">
              <w:rPr>
                <w:rFonts w:ascii="Times New Roman" w:hAnsi="Times New Roman"/>
                <w:sz w:val="20"/>
                <w:szCs w:val="20"/>
              </w:rPr>
              <w:t>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Метро проводник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0.98 мм длина 4 м     00,35дюйма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25 727,68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51 455,36</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Многоразовые папиллотомы пуш/пул-типа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2624A0">
              <w:rPr>
                <w:rFonts w:ascii="Times New Roman" w:hAnsi="Times New Roman"/>
                <w:sz w:val="20"/>
                <w:szCs w:val="20"/>
              </w:rPr>
              <w:t>KD</w:t>
            </w:r>
            <w:r w:rsidRPr="00190E10">
              <w:rPr>
                <w:rFonts w:ascii="Times New Roman" w:hAnsi="Times New Roman"/>
                <w:sz w:val="20"/>
                <w:szCs w:val="20"/>
              </w:rPr>
              <w:t>-27</w:t>
            </w:r>
            <w:r w:rsidRPr="002624A0">
              <w:rPr>
                <w:rFonts w:ascii="Times New Roman" w:hAnsi="Times New Roman"/>
                <w:sz w:val="20"/>
                <w:szCs w:val="20"/>
              </w:rPr>
              <w:t>Q</w:t>
            </w:r>
            <w:r w:rsidRPr="00190E10">
              <w:rPr>
                <w:rFonts w:ascii="Times New Roman" w:hAnsi="Times New Roman"/>
                <w:sz w:val="20"/>
                <w:szCs w:val="20"/>
              </w:rPr>
              <w:t>-1   № 026167</w:t>
            </w:r>
            <w:r w:rsidRPr="00190E10">
              <w:rPr>
                <w:rFonts w:ascii="Times New Roman" w:hAnsi="Times New Roman"/>
                <w:sz w:val="20"/>
                <w:szCs w:val="20"/>
              </w:rPr>
              <w:br/>
              <w:t xml:space="preserve">2.2 мм, длина 1950мм, режущая струна 15 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75 000,00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150 000,00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 xml:space="preserve">Многоразовый папиллотом двухпросветный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2624A0">
              <w:rPr>
                <w:rFonts w:ascii="Times New Roman" w:hAnsi="Times New Roman"/>
                <w:sz w:val="20"/>
                <w:szCs w:val="20"/>
              </w:rPr>
              <w:t>KD</w:t>
            </w:r>
            <w:r w:rsidRPr="00190E10">
              <w:rPr>
                <w:rFonts w:ascii="Times New Roman" w:hAnsi="Times New Roman"/>
                <w:sz w:val="20"/>
                <w:szCs w:val="20"/>
              </w:rPr>
              <w:t>-6</w:t>
            </w:r>
            <w:r w:rsidRPr="002624A0">
              <w:rPr>
                <w:rFonts w:ascii="Times New Roman" w:hAnsi="Times New Roman"/>
                <w:sz w:val="20"/>
                <w:szCs w:val="20"/>
              </w:rPr>
              <w:t>G</w:t>
            </w:r>
            <w:r w:rsidRPr="00190E10">
              <w:rPr>
                <w:rFonts w:ascii="Times New Roman" w:hAnsi="Times New Roman"/>
                <w:sz w:val="20"/>
                <w:szCs w:val="20"/>
              </w:rPr>
              <w:t>11</w:t>
            </w:r>
            <w:r w:rsidRPr="002624A0">
              <w:rPr>
                <w:rFonts w:ascii="Times New Roman" w:hAnsi="Times New Roman"/>
                <w:sz w:val="20"/>
                <w:szCs w:val="20"/>
              </w:rPr>
              <w:t>Q</w:t>
            </w:r>
            <w:r w:rsidRPr="00190E10">
              <w:rPr>
                <w:rFonts w:ascii="Times New Roman" w:hAnsi="Times New Roman"/>
                <w:sz w:val="20"/>
                <w:szCs w:val="20"/>
              </w:rPr>
              <w:t xml:space="preserve"> -1  № 027113</w:t>
            </w:r>
            <w:r w:rsidRPr="00190E10">
              <w:rPr>
                <w:rFonts w:ascii="Times New Roman" w:hAnsi="Times New Roman"/>
                <w:sz w:val="20"/>
                <w:szCs w:val="20"/>
              </w:rPr>
              <w:br/>
              <w:t xml:space="preserve">2.8 мм длина 1950мм режущая струна 25мм ,4,5 </w:t>
            </w:r>
            <w:r w:rsidRPr="002624A0">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75 000,00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150 000,00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Многоразовый папиллотом трехпросветный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2624A0">
              <w:rPr>
                <w:rFonts w:ascii="Times New Roman" w:hAnsi="Times New Roman"/>
                <w:sz w:val="20"/>
                <w:szCs w:val="20"/>
              </w:rPr>
              <w:t>KD</w:t>
            </w:r>
            <w:r w:rsidRPr="00190E10">
              <w:rPr>
                <w:rFonts w:ascii="Times New Roman" w:hAnsi="Times New Roman"/>
                <w:sz w:val="20"/>
                <w:szCs w:val="20"/>
              </w:rPr>
              <w:t>-301</w:t>
            </w:r>
            <w:r w:rsidRPr="002624A0">
              <w:rPr>
                <w:rFonts w:ascii="Times New Roman" w:hAnsi="Times New Roman"/>
                <w:sz w:val="20"/>
                <w:szCs w:val="20"/>
              </w:rPr>
              <w:t>Q</w:t>
            </w:r>
            <w:r w:rsidRPr="00190E10">
              <w:rPr>
                <w:rFonts w:ascii="Times New Roman" w:hAnsi="Times New Roman"/>
                <w:sz w:val="20"/>
                <w:szCs w:val="20"/>
              </w:rPr>
              <w:t>-0720    №025860</w:t>
            </w:r>
            <w:r w:rsidRPr="00190E10">
              <w:rPr>
                <w:rFonts w:ascii="Times New Roman" w:hAnsi="Times New Roman"/>
                <w:sz w:val="20"/>
                <w:szCs w:val="20"/>
              </w:rPr>
              <w:br/>
              <w:t xml:space="preserve">2.8 мм длина 1950мм режущая струна 20мм ,4,5 </w:t>
            </w:r>
            <w:r w:rsidRPr="002624A0">
              <w:rPr>
                <w:rFonts w:ascii="Times New Roman" w:hAnsi="Times New Roman"/>
                <w:sz w:val="20"/>
                <w:szCs w:val="20"/>
              </w:rPr>
              <w:t>Fr</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4</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570 000,00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2 280 000,00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Трубка силиконовая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 xml:space="preserve">Для медицинского  отсоса, диаметр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метр</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1 300,00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65 000,00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Электрод для коагуляции</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Многоразового применения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170 130,00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340 260,00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 xml:space="preserve">Мочеприемник о/р 2000мл с банкой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 xml:space="preserve">мочеприемник о/р 2000мл с мерной банкой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color w:val="000000"/>
                <w:sz w:val="20"/>
                <w:szCs w:val="20"/>
              </w:rPr>
            </w:pPr>
            <w:r w:rsidRPr="002624A0">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3 058,00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825 660,00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Мочеприемник о/р детский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мочеприемник о/р детский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color w:val="000000"/>
                <w:sz w:val="20"/>
                <w:szCs w:val="20"/>
              </w:rPr>
            </w:pPr>
            <w:r w:rsidRPr="002624A0">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45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4 500,00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 xml:space="preserve">Трубка трахеостомическая №7,5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Трахеостомическая трубка с манжетой одноразовая  №7,5 мм «Софт-Сеал» с принадлежностями: внутренними канюлями, тесьмой (воротничком) для фиксации трубки и ершиком для чистки трубки</w:t>
            </w:r>
            <w:r>
              <w:rPr>
                <w:rFonts w:ascii="Times New Roman" w:hAnsi="Times New Roman"/>
                <w:sz w:val="20"/>
                <w:szCs w:val="20"/>
              </w:rPr>
              <w:t xml:space="preserve"> </w:t>
            </w:r>
          </w:p>
          <w:p w:rsidR="00F10CF9" w:rsidRPr="00190E10" w:rsidRDefault="00F10CF9" w:rsidP="00F10CF9">
            <w:pPr>
              <w:pStyle w:val="a4"/>
              <w:rPr>
                <w:rFonts w:ascii="Times New Roman" w:hAnsi="Times New Roman"/>
                <w:sz w:val="20"/>
                <w:szCs w:val="20"/>
              </w:rPr>
            </w:pPr>
            <w:r w:rsidRPr="0012013B">
              <w:rPr>
                <w:rFonts w:ascii="Times New Roman" w:hAnsi="Times New Roman"/>
                <w:sz w:val="20"/>
                <w:szCs w:val="20"/>
              </w:rPr>
              <w:t xml:space="preserve">В комплекте 2 сменные внутренние канюли. Канюли легко устанавливаются и так же легко удаляются из внутреннего просвета трахеостомической трубки. </w:t>
            </w:r>
            <w:r w:rsidRPr="00190E10">
              <w:rPr>
                <w:rFonts w:ascii="Times New Roman" w:hAnsi="Times New Roman"/>
                <w:sz w:val="20"/>
                <w:szCs w:val="20"/>
              </w:rPr>
              <w:t>Очистка канюли от засохшей мокроты производится при помощи стерильного физиологического раствора и щеточки, входящей в комплект. После чего канюля может быть вновь установлена в трахеостомическую трубку. При использовании сменных внутренних канюль облегчается уход за трубкой, уменьшается риск окклюзии, нет необходимости в частой замене трубки.</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Мягкая, деликатная манжета "Софт Сеал" низкого давления, высокого объема; резистентная к закиси азота; уникальные свойства материала манжеты обеспечивают герметичность, минимально травмируя слизистую трахеи.</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Изготовлена из термопластичного ПВХ с рентгенконтрастной линией - под действием температуры тела становится более мягкой и пластичной, изменяет форму, приспосабливаясь к индивидуальным анатомическим особенностям пациента.</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Анатомический угол изгиба трубки 105°.</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Гибкий прозрачный фланец для крепления трубки к шее пациента.</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Принадлежности:</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2 внутренние канюли</w:t>
            </w:r>
          </w:p>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тесьма для фиксации трубки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ершик для чистки трубки</w:t>
            </w:r>
            <w:r>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375 690,00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 xml:space="preserve">Трубка трахеостомическая № 8,0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 xml:space="preserve">Трахеостомическая трубка с манжетой одноразовая  </w:t>
            </w:r>
            <w:r>
              <w:rPr>
                <w:rFonts w:ascii="Times New Roman" w:hAnsi="Times New Roman"/>
                <w:sz w:val="20"/>
                <w:szCs w:val="20"/>
              </w:rPr>
              <w:t>№8</w:t>
            </w:r>
            <w:r w:rsidRPr="0012013B">
              <w:rPr>
                <w:rFonts w:ascii="Times New Roman" w:hAnsi="Times New Roman"/>
                <w:sz w:val="20"/>
                <w:szCs w:val="20"/>
              </w:rPr>
              <w:t>,</w:t>
            </w:r>
            <w:r>
              <w:rPr>
                <w:rFonts w:ascii="Times New Roman" w:hAnsi="Times New Roman"/>
                <w:sz w:val="20"/>
                <w:szCs w:val="20"/>
              </w:rPr>
              <w:t>0</w:t>
            </w:r>
            <w:r w:rsidRPr="0012013B">
              <w:rPr>
                <w:rFonts w:ascii="Times New Roman" w:hAnsi="Times New Roman"/>
                <w:sz w:val="20"/>
                <w:szCs w:val="20"/>
              </w:rPr>
              <w:t xml:space="preserve"> мм «Софт-Сеал» с принадлежностями: внутренними канюлями, тесьмой (воротничком) для фиксации трубки и ершиком для чистки трубки</w:t>
            </w:r>
            <w:r>
              <w:rPr>
                <w:rFonts w:ascii="Times New Roman" w:hAnsi="Times New Roman"/>
                <w:sz w:val="20"/>
                <w:szCs w:val="20"/>
              </w:rPr>
              <w:t xml:space="preserve"> </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В комплекте 2 сменные внутренние канюли. Канюли легко устанавливаются и так же легко удаляются из внутреннего просвета трахеостомической трубки. Очистка канюли от засохшей мокроты производится при помощи стерильного физиологического раствора и щеточки, входящей в комплект. После чего канюля может быть вновь установлена в трахеостомическую трубку. При использовании сменных внутренних канюль облегчается уход за трубкой, уменьшается риск окклюзии, нет необходимости в частой замене трубки.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Мягкая, деликатная манжета "Софт Сеал" низкого давления, высокого объема; резистентная к закиси азота; уникальные свойства материала манжеты обеспечивают герметичность, минимально травмируя слизистую трахеи.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Изготовлена из термопластичного ПВХ с рентгенконтрастной линией - под действием температуры тела становится более мягкой и пластичной, изменяет форму, приспосабливаясь к индивидуальным анатомическим особенностям пациента.</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Анатомический угол изгиба трубки 105°.</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Гибкий прозрачный фланец для крепления трубки к шее пациента.</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Принадлежности: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2 внутренние канюли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тесьма для фиксации трубки</w:t>
            </w:r>
          </w:p>
          <w:p w:rsidR="00F10CF9" w:rsidRPr="002624A0" w:rsidRDefault="00F10CF9" w:rsidP="00F10CF9">
            <w:pPr>
              <w:pStyle w:val="a4"/>
              <w:rPr>
                <w:rFonts w:ascii="Times New Roman" w:hAnsi="Times New Roman"/>
                <w:sz w:val="20"/>
                <w:szCs w:val="20"/>
              </w:rPr>
            </w:pPr>
            <w:r w:rsidRPr="0012013B">
              <w:rPr>
                <w:rFonts w:ascii="Times New Roman" w:hAnsi="Times New Roman"/>
                <w:sz w:val="20"/>
                <w:szCs w:val="20"/>
              </w:rPr>
              <w:t>ершик для чистки трубки</w:t>
            </w:r>
            <w:r>
              <w:rPr>
                <w:rFonts w:ascii="Times New Roman" w:hAnsi="Times New Roman"/>
                <w:sz w:val="20"/>
                <w:szCs w:val="20"/>
              </w:rPr>
              <w:t xml:space="preserve">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42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375 690,00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 xml:space="preserve">Трубка трахеостомическая № 8,5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 xml:space="preserve">Трахеостомическая трубка с манжетой одноразовая  </w:t>
            </w:r>
            <w:r>
              <w:rPr>
                <w:rFonts w:ascii="Times New Roman" w:hAnsi="Times New Roman"/>
                <w:sz w:val="20"/>
                <w:szCs w:val="20"/>
              </w:rPr>
              <w:t>№8</w:t>
            </w:r>
            <w:r w:rsidRPr="0012013B">
              <w:rPr>
                <w:rFonts w:ascii="Times New Roman" w:hAnsi="Times New Roman"/>
                <w:sz w:val="20"/>
                <w:szCs w:val="20"/>
              </w:rPr>
              <w:t>,</w:t>
            </w:r>
            <w:r>
              <w:rPr>
                <w:rFonts w:ascii="Times New Roman" w:hAnsi="Times New Roman"/>
                <w:sz w:val="20"/>
                <w:szCs w:val="20"/>
              </w:rPr>
              <w:t>5</w:t>
            </w:r>
            <w:r w:rsidRPr="0012013B">
              <w:rPr>
                <w:rFonts w:ascii="Times New Roman" w:hAnsi="Times New Roman"/>
                <w:sz w:val="20"/>
                <w:szCs w:val="20"/>
              </w:rPr>
              <w:t xml:space="preserve"> мм «Софт-Сеал» с принадлежностями: внутренними канюлями, тесьмой (воротничком) для фиксации трубки и ершиком для чистки трубки</w:t>
            </w:r>
            <w:r>
              <w:rPr>
                <w:rFonts w:ascii="Times New Roman" w:hAnsi="Times New Roman"/>
                <w:sz w:val="20"/>
                <w:szCs w:val="20"/>
              </w:rPr>
              <w:t xml:space="preserve"> </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В комплекте 2 сменные внутренние канюли. Канюли легко устанавливаются и так же легко удаляются из внутреннего просвета трахеостомической трубки. Очистка канюли от засохшей мокроты производится при помощи стерильного физиологического раствора и щеточки, входящей в комплект. После чего канюля может быть вновь установлена в трахеостомическую трубку. При использовании сменных внутренних канюль облегчается уход за трубкой, уменьшается риск окклюзии, нет необходимости в частой замене трубки.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Мягкая, деликатная манжета "Софт Сеал" низкого давления, высокого объема; резистентная к закиси азота; уникальные свойства материала манжеты обеспечивают герметичность, минимально травмируя слизистую трахеи.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Изготовлена из термопластичного ПВХ с рентгенконтрастной линией - под действием температуры тела становится более мягкой и пластичной, изменяет форму, приспосабливаясь к индивидуальным анатомическим особенностям пациента.</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Анатомический угол изгиба трубки 105°.</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Гибкий прозрачный фланец для крепления трубки к шее пациента.</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Принадлежности: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2 внутренние канюли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тесьма для фиксации трубки</w:t>
            </w:r>
          </w:p>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ершик для чистки трубки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8 945,00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12013B" w:rsidRDefault="00F10CF9" w:rsidP="00F10CF9">
            <w:pPr>
              <w:pStyle w:val="a4"/>
              <w:rPr>
                <w:rFonts w:ascii="Times New Roman" w:hAnsi="Times New Roman"/>
                <w:sz w:val="20"/>
                <w:szCs w:val="20"/>
              </w:rPr>
            </w:pPr>
            <w:r w:rsidRPr="0012013B">
              <w:rPr>
                <w:rFonts w:ascii="Times New Roman" w:hAnsi="Times New Roman"/>
                <w:sz w:val="20"/>
                <w:szCs w:val="20"/>
              </w:rPr>
              <w:t>17 890,00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№3,5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3,5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1 925,00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17 325,00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№4,0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1 925,00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51 975,00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№4,5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1 925,00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51 975,00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без манжеты низкого давления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219 267,00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№3,5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3,5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73 089,00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№4,0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4,0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219 267,00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№4,5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4,5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219 267,00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90E10" w:rsidRDefault="00F10CF9" w:rsidP="00F10CF9">
            <w:pPr>
              <w:pStyle w:val="a4"/>
              <w:rPr>
                <w:rFonts w:ascii="Times New Roman" w:hAnsi="Times New Roman"/>
                <w:sz w:val="20"/>
                <w:szCs w:val="20"/>
              </w:rPr>
            </w:pPr>
            <w:r w:rsidRPr="00190E10">
              <w:rPr>
                <w:rFonts w:ascii="Times New Roman" w:hAnsi="Times New Roman"/>
                <w:sz w:val="20"/>
                <w:szCs w:val="20"/>
              </w:rPr>
              <w:t>Трубки трахеостомические с манжетой низкого давления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190E10">
              <w:rPr>
                <w:rFonts w:ascii="Times New Roman" w:hAnsi="Times New Roman"/>
                <w:sz w:val="20"/>
                <w:szCs w:val="20"/>
              </w:rPr>
              <w:t xml:space="preserve">Трахеостомическая трубка для детей с манжетой, размер 5 Трубка трахеостомическая изготовлена из высокоэластичного термочувствительного ПВХ, сохраняет жесткость при постановке, и быстро адаптируются к анатомическим особенностям дыхательных путей. Трахеостомическая трубка состоит из собственно трубки, гладкого, закругленного конца для пациента и механического конца с 2мя прозрачными крыльями (шейные пластины) с 2мя лентами для фиксации трахеостомической трубки. С манжетой, раздувной трубки с высокочувствительным пилотным балоном и раздувным клапаном. Трахеостомическая трубка стерильная, только для одноразового использования, стерилизация этилен оксидом. </w:t>
            </w:r>
            <w:r w:rsidRPr="002624A0">
              <w:rPr>
                <w:rFonts w:ascii="Times New Roman" w:hAnsi="Times New Roman"/>
                <w:sz w:val="20"/>
                <w:szCs w:val="20"/>
              </w:rPr>
              <w:t xml:space="preserve">Срок годности: 5 лет.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8 121,00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2624A0" w:rsidRDefault="00F10CF9" w:rsidP="00F10CF9">
            <w:pPr>
              <w:pStyle w:val="a4"/>
              <w:rPr>
                <w:rFonts w:ascii="Times New Roman" w:hAnsi="Times New Roman"/>
                <w:sz w:val="20"/>
                <w:szCs w:val="20"/>
              </w:rPr>
            </w:pPr>
            <w:r w:rsidRPr="002624A0">
              <w:rPr>
                <w:rFonts w:ascii="Times New Roman" w:hAnsi="Times New Roman"/>
                <w:sz w:val="20"/>
                <w:szCs w:val="20"/>
              </w:rPr>
              <w:t>219 267,00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Polystyrene tubes 12х75 mm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 xml:space="preserve">Пластиковые пробирки для приготовления суспензии микроорганизмов при работе по идентификации и определению чувствительности микроорганизмов на автоматическом микробиологическом анализаторе </w:t>
            </w:r>
            <w:r w:rsidRPr="00A4710B">
              <w:rPr>
                <w:rFonts w:ascii="Times New Roman" w:hAnsi="Times New Roman"/>
                <w:sz w:val="20"/>
                <w:szCs w:val="20"/>
              </w:rPr>
              <w:t>VITEK</w:t>
            </w:r>
            <w:r w:rsidRPr="0069589A">
              <w:rPr>
                <w:rFonts w:ascii="Times New Roman" w:hAnsi="Times New Roman"/>
                <w:sz w:val="20"/>
                <w:szCs w:val="20"/>
              </w:rPr>
              <w:t xml:space="preserve"> 2 </w:t>
            </w:r>
            <w:r w:rsidRPr="00A4710B">
              <w:rPr>
                <w:rFonts w:ascii="Times New Roman" w:hAnsi="Times New Roman"/>
                <w:sz w:val="20"/>
                <w:szCs w:val="20"/>
              </w:rPr>
              <w:t>Compact</w:t>
            </w:r>
            <w:r w:rsidRPr="0069589A">
              <w:rPr>
                <w:rFonts w:ascii="Times New Roman" w:hAnsi="Times New Roman"/>
                <w:sz w:val="20"/>
                <w:szCs w:val="20"/>
              </w:rPr>
              <w:t xml:space="preserve">. </w:t>
            </w:r>
            <w:r w:rsidRPr="00A4710B">
              <w:rPr>
                <w:rFonts w:ascii="Times New Roman" w:hAnsi="Times New Roman"/>
                <w:sz w:val="20"/>
                <w:szCs w:val="20"/>
              </w:rPr>
              <w:t>2000 шт в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139 400,00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139 400,00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Аппарат кожный (35 скобок)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Аппарат кожный (35 скобок)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1 188 000,00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Баллонный катетер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Баллон на платформе 0,035 дюймов (0,89см). Обеспечивает мощную дилатацию и имеет широкий размерный ряд. Профиль кончика превышает диаметр проводника на 15%. Совместим с интродьюсером 5</w:t>
            </w:r>
            <w:r w:rsidRPr="00A4710B">
              <w:rPr>
                <w:rFonts w:ascii="Times New Roman" w:hAnsi="Times New Roman"/>
                <w:sz w:val="20"/>
                <w:szCs w:val="20"/>
              </w:rPr>
              <w:t>F</w:t>
            </w:r>
            <w:r w:rsidRPr="0069589A">
              <w:rPr>
                <w:rFonts w:ascii="Times New Roman" w:hAnsi="Times New Roman"/>
                <w:sz w:val="20"/>
                <w:szCs w:val="20"/>
              </w:rPr>
              <w:t xml:space="preserve"> (1,67мм) и 6 </w:t>
            </w:r>
            <w:r w:rsidRPr="00A4710B">
              <w:rPr>
                <w:rFonts w:ascii="Times New Roman" w:hAnsi="Times New Roman"/>
                <w:sz w:val="20"/>
                <w:szCs w:val="20"/>
              </w:rPr>
              <w:t>F</w:t>
            </w:r>
            <w:r w:rsidRPr="0069589A">
              <w:rPr>
                <w:rFonts w:ascii="Times New Roman" w:hAnsi="Times New Roman"/>
                <w:sz w:val="20"/>
                <w:szCs w:val="20"/>
              </w:rPr>
              <w:t xml:space="preserve"> (2,00мм). Расчетное давление разрыва 24 атмосферы (2431кПа). Материал баллона обеспечивает прекрасную гибкость . Длина баллона 20-200мм, диаметр баллона 3-12мм, длина катетера 40см, 75см, 135см. </w:t>
            </w:r>
            <w:r w:rsidRPr="00A4710B">
              <w:rPr>
                <w:rFonts w:ascii="Times New Roman" w:hAnsi="Times New Roman"/>
                <w:sz w:val="20"/>
                <w:szCs w:val="20"/>
              </w:rPr>
              <w:t>Кончик соединен лазерной спайкой. Профиль кончика 0,040” (1,016мм).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89 773,00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179 546,00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Бумага диаграмная 112*25*12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Бумага диаграмная 112*25*12, для спирометрий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354,17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7 083,40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Бумага для ЭКГ 210ммх30м А4</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Бумага для ЭКГ 210х300х200мм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1 851,10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74 044,00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Гибкий электрод 12*9см для аппарата «</w:t>
            </w:r>
            <w:r w:rsidRPr="00A4710B">
              <w:rPr>
                <w:rFonts w:ascii="Times New Roman" w:hAnsi="Times New Roman"/>
                <w:sz w:val="20"/>
                <w:szCs w:val="20"/>
              </w:rPr>
              <w:t>lymphaVision</w:t>
            </w:r>
            <w:r w:rsidRPr="0069589A">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Аксессуар к аппарату «Лимфавижн».  В комплекте: 1)кабель синий/коннектор синий;                                        2) кабель красный/коннектор красный;                                                  3) кабель красный/коннектор синий;                                                  4)   кабель синий/коннектор красный;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Гибкий электрод 12*9см для аппарата «</w:t>
            </w:r>
            <w:r w:rsidRPr="00A4710B">
              <w:rPr>
                <w:rFonts w:ascii="Times New Roman" w:hAnsi="Times New Roman"/>
                <w:sz w:val="20"/>
                <w:szCs w:val="20"/>
              </w:rPr>
              <w:t>Physiomed</w:t>
            </w:r>
            <w:r w:rsidRPr="0069589A">
              <w:rPr>
                <w:rFonts w:ascii="Times New Roman" w:hAnsi="Times New Roman"/>
                <w:sz w:val="20"/>
                <w:szCs w:val="20"/>
              </w:rPr>
              <w:t xml:space="preserve"> </w:t>
            </w:r>
            <w:r w:rsidRPr="00A4710B">
              <w:rPr>
                <w:rFonts w:ascii="Times New Roman" w:hAnsi="Times New Roman"/>
                <w:sz w:val="20"/>
                <w:szCs w:val="20"/>
              </w:rPr>
              <w:t>Expert</w:t>
            </w:r>
            <w:r w:rsidRPr="0069589A">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Аксессуар к аппарату «Физиомед».  В комплекте: 1)кабель синий/коннектор синий;                                        2) кабель красный/коннектор красный;                                                  3) кабель красный/коннектор синий;                                                  4)   кабель синий/коннектор красный;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Губка хир.д/обработки рук с очистителем д/ногтейи без йода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Губка хир.д/обработки рук с очистителем д/ногтей (с р-ром йода) и без</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540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140 400,00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Диагностический катетер управляемый для коронарного синуса</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color w:val="000000"/>
                <w:sz w:val="20"/>
                <w:szCs w:val="20"/>
              </w:rPr>
            </w:pPr>
            <w:r w:rsidRPr="0069589A">
              <w:rPr>
                <w:rFonts w:ascii="Times New Roman" w:hAnsi="Times New Roman"/>
                <w:color w:val="000000"/>
                <w:sz w:val="20"/>
                <w:szCs w:val="20"/>
              </w:rPr>
              <w:t>Возможность управления электродом в одной плоскости Соответствие</w:t>
            </w:r>
            <w:r w:rsidRPr="0069589A">
              <w:rPr>
                <w:rFonts w:ascii="Times New Roman" w:hAnsi="Times New Roman"/>
                <w:color w:val="000000"/>
                <w:sz w:val="20"/>
                <w:szCs w:val="20"/>
              </w:rPr>
              <w:br/>
              <w:t>Диаметр электрода Не более 6</w:t>
            </w:r>
            <w:r w:rsidRPr="00A4710B">
              <w:rPr>
                <w:rFonts w:ascii="Times New Roman" w:hAnsi="Times New Roman"/>
                <w:color w:val="000000"/>
                <w:sz w:val="20"/>
                <w:szCs w:val="20"/>
              </w:rPr>
              <w:t>F</w:t>
            </w:r>
            <w:r w:rsidRPr="0069589A">
              <w:rPr>
                <w:rFonts w:ascii="Times New Roman" w:hAnsi="Times New Roman"/>
                <w:color w:val="000000"/>
                <w:sz w:val="20"/>
                <w:szCs w:val="20"/>
              </w:rPr>
              <w:t xml:space="preserve">, 7 </w:t>
            </w:r>
            <w:r w:rsidRPr="00A4710B">
              <w:rPr>
                <w:rFonts w:ascii="Times New Roman" w:hAnsi="Times New Roman"/>
                <w:color w:val="000000"/>
                <w:sz w:val="20"/>
                <w:szCs w:val="20"/>
              </w:rPr>
              <w:t>F</w:t>
            </w:r>
            <w:r w:rsidRPr="0069589A">
              <w:rPr>
                <w:rFonts w:ascii="Times New Roman" w:hAnsi="Times New Roman"/>
                <w:color w:val="000000"/>
                <w:sz w:val="20"/>
                <w:szCs w:val="20"/>
              </w:rPr>
              <w:br/>
              <w:t>Число электродов для регистрации внутрисердечных электрограмм Не менее 10</w:t>
            </w:r>
            <w:r w:rsidRPr="0069589A">
              <w:rPr>
                <w:rFonts w:ascii="Times New Roman" w:hAnsi="Times New Roman"/>
                <w:color w:val="000000"/>
                <w:sz w:val="20"/>
                <w:szCs w:val="20"/>
              </w:rPr>
              <w:br/>
              <w:t>Длина вводимой части катетера Не менее 92 см, 115 см</w:t>
            </w:r>
            <w:r w:rsidRPr="0069589A">
              <w:rPr>
                <w:rFonts w:ascii="Times New Roman" w:hAnsi="Times New Roman"/>
                <w:color w:val="000000"/>
                <w:sz w:val="20"/>
                <w:szCs w:val="20"/>
              </w:rPr>
              <w:br/>
              <w:t>Длина дистального электрода Не более 1 мм</w:t>
            </w:r>
            <w:r w:rsidRPr="0069589A">
              <w:rPr>
                <w:rFonts w:ascii="Times New Roman" w:hAnsi="Times New Roman"/>
                <w:color w:val="000000"/>
                <w:sz w:val="20"/>
                <w:szCs w:val="20"/>
              </w:rPr>
              <w:br/>
              <w:t xml:space="preserve">Типы кривизны </w:t>
            </w:r>
            <w:r w:rsidRPr="00A4710B">
              <w:rPr>
                <w:rFonts w:ascii="Times New Roman" w:hAnsi="Times New Roman"/>
                <w:color w:val="000000"/>
                <w:sz w:val="20"/>
                <w:szCs w:val="20"/>
              </w:rPr>
              <w:t>D</w:t>
            </w:r>
            <w:r w:rsidRPr="0069589A">
              <w:rPr>
                <w:rFonts w:ascii="Times New Roman" w:hAnsi="Times New Roman"/>
                <w:color w:val="000000"/>
                <w:sz w:val="20"/>
                <w:szCs w:val="20"/>
              </w:rPr>
              <w:t xml:space="preserve">, </w:t>
            </w:r>
            <w:r w:rsidRPr="00A4710B">
              <w:rPr>
                <w:rFonts w:ascii="Times New Roman" w:hAnsi="Times New Roman"/>
                <w:color w:val="000000"/>
                <w:sz w:val="20"/>
                <w:szCs w:val="20"/>
              </w:rPr>
              <w:t>F</w:t>
            </w:r>
            <w:r w:rsidRPr="0069589A">
              <w:rPr>
                <w:rFonts w:ascii="Times New Roman" w:hAnsi="Times New Roman"/>
                <w:color w:val="000000"/>
                <w:sz w:val="20"/>
                <w:szCs w:val="20"/>
              </w:rPr>
              <w:br/>
              <w:t>Совместимость с различными ЭФИ системами Соответствие</w:t>
            </w:r>
            <w:r w:rsidRPr="0069589A">
              <w:rPr>
                <w:rFonts w:ascii="Times New Roman" w:hAnsi="Times New Roman"/>
                <w:color w:val="000000"/>
                <w:sz w:val="20"/>
                <w:szCs w:val="20"/>
              </w:rPr>
              <w:br/>
              <w:t>Расстояние между центрами электродов 2-8-2 мм, 2-5-2 мм</w:t>
            </w:r>
            <w:r w:rsidRPr="0069589A">
              <w:rPr>
                <w:rFonts w:ascii="Times New Roman" w:hAnsi="Times New Roman"/>
                <w:color w:val="000000"/>
                <w:sz w:val="20"/>
                <w:szCs w:val="20"/>
              </w:rPr>
              <w:br/>
              <w:t>Ширина электрода Не более 1,3 мм</w:t>
            </w:r>
            <w:r w:rsidRPr="0069589A">
              <w:rPr>
                <w:rFonts w:ascii="Times New Roman" w:hAnsi="Times New Roman"/>
                <w:color w:val="000000"/>
                <w:sz w:val="20"/>
                <w:szCs w:val="20"/>
              </w:rPr>
              <w:br/>
              <w:t>Толщина стенки дистального электрода Не более 0,1 мм</w:t>
            </w:r>
            <w:r w:rsidRPr="0069589A">
              <w:rPr>
                <w:rFonts w:ascii="Times New Roman" w:hAnsi="Times New Roman"/>
                <w:color w:val="000000"/>
                <w:sz w:val="20"/>
                <w:szCs w:val="20"/>
              </w:rPr>
              <w:br/>
              <w:t>Возможность одновременной регистрации биполярный и униполярных сигналов Соответствие</w:t>
            </w:r>
            <w:r w:rsidRPr="0069589A">
              <w:rPr>
                <w:rFonts w:ascii="Times New Roman" w:hAnsi="Times New Roman"/>
                <w:color w:val="000000"/>
                <w:sz w:val="20"/>
                <w:szCs w:val="20"/>
              </w:rPr>
              <w:br/>
              <w:t>Материал электродов Платиново-иридиевый сплав</w:t>
            </w:r>
            <w:r w:rsidRPr="0069589A">
              <w:rPr>
                <w:rFonts w:ascii="Times New Roman" w:hAnsi="Times New Roman"/>
                <w:color w:val="000000"/>
                <w:sz w:val="20"/>
                <w:szCs w:val="20"/>
              </w:rPr>
              <w:br/>
              <w:t>Оплетка вводимой части катетера Не менее 32</w:t>
            </w:r>
            <w:r w:rsidRPr="0069589A">
              <w:rPr>
                <w:rFonts w:ascii="Times New Roman" w:hAnsi="Times New Roman"/>
                <w:color w:val="000000"/>
                <w:sz w:val="20"/>
                <w:szCs w:val="20"/>
              </w:rPr>
              <w:br/>
              <w:t>Оплетка рабочей части катетера Не менее 16</w:t>
            </w:r>
            <w:r w:rsidRPr="0069589A">
              <w:rPr>
                <w:rFonts w:ascii="Times New Roman" w:hAnsi="Times New Roman"/>
                <w:color w:val="000000"/>
                <w:sz w:val="20"/>
                <w:szCs w:val="20"/>
              </w:rPr>
              <w:br/>
              <w:t>Материал вводимой части катетера Полиуретан</w:t>
            </w:r>
            <w:r w:rsidRPr="0069589A">
              <w:rPr>
                <w:rFonts w:ascii="Times New Roman" w:hAnsi="Times New Roman"/>
                <w:color w:val="000000"/>
                <w:sz w:val="20"/>
                <w:szCs w:val="20"/>
              </w:rPr>
              <w:br/>
              <w:t>Материал внутренних проводящих проводов медь</w:t>
            </w:r>
            <w:r w:rsidRPr="0069589A">
              <w:rPr>
                <w:rFonts w:ascii="Times New Roman" w:hAnsi="Times New Roman"/>
                <w:color w:val="000000"/>
                <w:sz w:val="20"/>
                <w:szCs w:val="20"/>
              </w:rPr>
              <w:br/>
              <w:t>Материал внутренних тяг Нитинол</w:t>
            </w:r>
            <w:r w:rsidRPr="0069589A">
              <w:rPr>
                <w:rFonts w:ascii="Times New Roman" w:hAnsi="Times New Roman"/>
                <w:color w:val="000000"/>
                <w:sz w:val="20"/>
                <w:szCs w:val="20"/>
              </w:rPr>
              <w:br/>
              <w:t>Компрессионная пружина на внутренней тяге Наличие</w:t>
            </w:r>
            <w:r w:rsidRPr="0069589A">
              <w:rPr>
                <w:rFonts w:ascii="Times New Roman" w:hAnsi="Times New Roman"/>
                <w:color w:val="000000"/>
                <w:sz w:val="20"/>
                <w:szCs w:val="20"/>
              </w:rPr>
              <w:br/>
              <w:t>Диаметр компрессионной пружины Не более 0,1 мм</w:t>
            </w:r>
            <w:r w:rsidRPr="0069589A">
              <w:rPr>
                <w:rFonts w:ascii="Times New Roman" w:hAnsi="Times New Roman"/>
                <w:color w:val="000000"/>
                <w:sz w:val="20"/>
                <w:szCs w:val="20"/>
              </w:rPr>
              <w:br/>
              <w:t>Плавность хода рабочей части катетера, отсутствие «скачков» и «мертвых зон» при перемещении рабочей части катетера Соответствие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3 800 000,00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Заменитель твердой мозговой оболочки 6,0х8,0 см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 xml:space="preserve">Заменитель твердой мозговой оболочки 6 х 8 см. Заменитель твердой мозговой оболочки состоит из неорганического высокоочищенного полиэстеруретана, прошедшего стерилизацию этиленоксидом. представляет собой мелковолокнистый микропористый нетканый материал, произведенный из специального высокоочищенного полиэстеруретана. Структура характеризуется наличием «открытых» микропор на поверхности нетканого материала, которые обеспечивают и значительно облегчают быструю миграцию клеток. Очень хорошо переносится тканями и является полностью биостойким. Стерильный, одноразовый. </w:t>
            </w:r>
            <w:r w:rsidRPr="00A4710B">
              <w:rPr>
                <w:rFonts w:ascii="Times New Roman" w:hAnsi="Times New Roman"/>
                <w:sz w:val="20"/>
                <w:szCs w:val="20"/>
              </w:rPr>
              <w:t>Размер: 6 см х 8 см. В упаковке 1 штука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120 924,00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1 088 316,00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Индивидуальный комплект для кардиохирургических и диагностических процедур для коронарографии детский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Состав:</w:t>
            </w:r>
            <w:r w:rsidRPr="0069589A">
              <w:rPr>
                <w:rFonts w:ascii="Times New Roman" w:hAnsi="Times New Roman"/>
                <w:sz w:val="20"/>
                <w:szCs w:val="20"/>
              </w:rPr>
              <w:br/>
              <w:t>1.Простыня 137×150 см – представляет собой защитное покрытие на стол изготовленное из усиленного двухслойного, впитывающего по всей поверхности с одной стороны и влагонепроницаемого с другой, антистатически обработанного, устойчивого к отслаиванию, безворсовогогипоаллергенного нетканого материала 54 плотности, обладающего максимальным сопротивлением проникновению микроорганизмов в сухом и влажном состоянии -1шт.</w:t>
            </w:r>
            <w:r w:rsidRPr="0069589A">
              <w:rPr>
                <w:rFonts w:ascii="Times New Roman" w:hAnsi="Times New Roman"/>
                <w:sz w:val="20"/>
                <w:szCs w:val="20"/>
              </w:rPr>
              <w:br/>
              <w:t>2. Простыня 100х100 см -изготовленнаяиз усиленного двухслойного, впитывающего по всей поверхности с одной стороны и влагонепроницаемого с другой, антистатически обработанного, устойчивого к отслаиванию, безворсовогогипоаллергенного нетканого материала 54 плотности, обладающего максимальным сопротивлением проникновению микроорганизмов в сухом и влажном состоянии с липким краем- 4 шт.</w:t>
            </w:r>
            <w:r w:rsidRPr="0069589A">
              <w:rPr>
                <w:rFonts w:ascii="Times New Roman" w:hAnsi="Times New Roman"/>
                <w:sz w:val="20"/>
                <w:szCs w:val="20"/>
              </w:rPr>
              <w:br/>
              <w:t>3. Ангиопростыня 280×330 см - простыня ангиографическая одноразовая, изготовлена из трехслойного, с высокой степенью впитываемости (свыше 100%) по всей поверхности с одной стороны и влагонепроницаемого с другой, антистатически обработанного, устойчивого к отслаиванию, безворсового, гипоаллергенного нетканого материала 104 плотности, обладающего максимальным сопротивлением  проникновению микроорганизмов в сухом и влажном состоянии с 2-мя феморальными отверстиями 7×10 см, с 2-мя радиальными отверстиями диаметром 6см, вокруг каждого отверстия имеется липкий край, покрытый защитной бумагой. Круглые отверстия расположены на расстоянии 76 см друг от друга. Все 4 отверстия располагаются на одной линии на расстоянии 75 см от верхнего края ангиопростыни. Простыня идет с двумя барьерными краями против стекания жидкости, с двумя прозрачными краями (размером 70×330 см) из полиэтиленовой пленки. Простыня имеет стикеры для правильной ее ориентации при раскрывании. Укладка простыни – операционная,  для удобства и стерильного наложения и раскладывания простыни усилиями одного человека-1 шт.</w:t>
            </w:r>
            <w:r w:rsidRPr="0069589A">
              <w:rPr>
                <w:rFonts w:ascii="Times New Roman" w:hAnsi="Times New Roman"/>
                <w:sz w:val="20"/>
                <w:szCs w:val="20"/>
              </w:rPr>
              <w:br/>
              <w:t>4. Халат Евростандарт размером Х</w:t>
            </w:r>
            <w:r w:rsidRPr="00A4710B">
              <w:rPr>
                <w:rFonts w:ascii="Times New Roman" w:hAnsi="Times New Roman"/>
                <w:sz w:val="20"/>
                <w:szCs w:val="20"/>
              </w:rPr>
              <w:t>L</w:t>
            </w:r>
            <w:r w:rsidRPr="0069589A">
              <w:rPr>
                <w:rFonts w:ascii="Times New Roman" w:hAnsi="Times New Roman"/>
                <w:sz w:val="20"/>
                <w:szCs w:val="20"/>
              </w:rPr>
              <w:t>, изготовленный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 с длинными рукавами на трикотажном манжете из рибаны-полотна. Длина от точки основания шеи до низа 140 см, ширина в развернутом виде (по низу) 166 см, длина рукава от точки основания шеи до низа рукава 82,1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Халат идет с салфеткой для рук 30×40 см изготовленой из бумаги впитывающей, имеющей высокую впитывающую способность и прочность, сохраняющуюся во влажном состоянии -3шт.</w:t>
            </w:r>
            <w:r w:rsidRPr="0069589A">
              <w:rPr>
                <w:rFonts w:ascii="Times New Roman" w:hAnsi="Times New Roman"/>
                <w:sz w:val="20"/>
                <w:szCs w:val="20"/>
              </w:rPr>
              <w:br/>
              <w:t>5. Чаша 250 мл градуированная на внутренней стороне чаши, изготовленная из полипропилена, синего цвета, не содержит фталат, латекс и ПВХ – 1 шт</w:t>
            </w:r>
            <w:r w:rsidRPr="0069589A">
              <w:rPr>
                <w:rFonts w:ascii="Times New Roman" w:hAnsi="Times New Roman"/>
                <w:sz w:val="20"/>
                <w:szCs w:val="20"/>
              </w:rPr>
              <w:br/>
              <w:t>6. Чаша 500 мл градуированная на внутренней стороне чаши, изготовленная из полипропилена, синего цвета, не содержит фталат, латекс и ПВХ – 1 шт</w:t>
            </w:r>
            <w:r w:rsidRPr="0069589A">
              <w:rPr>
                <w:rFonts w:ascii="Times New Roman" w:hAnsi="Times New Roman"/>
                <w:sz w:val="20"/>
                <w:szCs w:val="20"/>
              </w:rPr>
              <w:br/>
              <w:t>7. Чаша 1000 мл градуированная на внутренней стороне чаши, изготовленная из полипропилена, синего цвета, не содержит фталат, латекс и ПВХ – 1 шт</w:t>
            </w:r>
            <w:r w:rsidRPr="0069589A">
              <w:rPr>
                <w:rFonts w:ascii="Times New Roman" w:hAnsi="Times New Roman"/>
                <w:sz w:val="20"/>
                <w:szCs w:val="20"/>
              </w:rPr>
              <w:br/>
              <w:t>8 . Салфетка марлевая 10×10 см 12 слойная – 50 шт.</w:t>
            </w:r>
            <w:r w:rsidRPr="0069589A">
              <w:rPr>
                <w:rFonts w:ascii="Times New Roman" w:hAnsi="Times New Roman"/>
                <w:sz w:val="20"/>
                <w:szCs w:val="20"/>
              </w:rPr>
              <w:br/>
              <w:t>9. Салфетки марлевые  - хирургические рентгенконтрастные салфетки сделаны из 100% хлопкового волокна размером 45х45 см. Салфетки сложены 8 раз для того чтобы создать 4-х слойный впитывающий продукт. В нем есть рентгеноконтрастная полоска синего цвета, каждые 5 штук связаны вместе для легкого подсчета - 10шт.</w:t>
            </w:r>
            <w:r w:rsidRPr="0069589A">
              <w:rPr>
                <w:rFonts w:ascii="Times New Roman" w:hAnsi="Times New Roman"/>
                <w:sz w:val="20"/>
                <w:szCs w:val="20"/>
              </w:rPr>
              <w:br/>
            </w:r>
            <w:r w:rsidRPr="00A4710B">
              <w:rPr>
                <w:rFonts w:ascii="Times New Roman" w:hAnsi="Times New Roman"/>
                <w:sz w:val="20"/>
                <w:szCs w:val="20"/>
              </w:rPr>
              <w:t>Стерильно. В единой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комплект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405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5 265 000,00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Интродьюсер  феморальный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jc w:val="both"/>
              <w:rPr>
                <w:rFonts w:ascii="Times New Roman" w:hAnsi="Times New Roman"/>
                <w:sz w:val="20"/>
                <w:szCs w:val="20"/>
              </w:rPr>
            </w:pPr>
            <w:r w:rsidRPr="0069589A">
              <w:rPr>
                <w:rFonts w:ascii="Times New Roman" w:hAnsi="Times New Roman"/>
                <w:sz w:val="20"/>
                <w:szCs w:val="20"/>
              </w:rPr>
              <w:t xml:space="preserve">Интродьюсер феморальный. Возможность выбора диаметра 4, 5, 6, 7, 8, 9, 10, 11 </w:t>
            </w:r>
            <w:r w:rsidRPr="00A4710B">
              <w:rPr>
                <w:rFonts w:ascii="Times New Roman" w:hAnsi="Times New Roman"/>
                <w:sz w:val="20"/>
                <w:szCs w:val="20"/>
              </w:rPr>
              <w:t>Fr</w:t>
            </w:r>
            <w:r w:rsidRPr="0069589A">
              <w:rPr>
                <w:rFonts w:ascii="Times New Roman" w:hAnsi="Times New Roman"/>
                <w:sz w:val="20"/>
                <w:szCs w:val="20"/>
              </w:rPr>
              <w:t xml:space="preserve">.  Возможность выбора длины интродьюсеров длиной 7, 10 см. Возможность выбора интродьюсеров с ренгенконтрастной меткой. Возможность выбора цветовой кодировки диаметра интродьюсера.  Возможность выбора двухслойной стенки, с внешним слоем из </w:t>
            </w:r>
            <w:r w:rsidRPr="00A4710B">
              <w:rPr>
                <w:rFonts w:ascii="Times New Roman" w:hAnsi="Times New Roman"/>
                <w:sz w:val="20"/>
                <w:szCs w:val="20"/>
              </w:rPr>
              <w:t>ETFE</w:t>
            </w:r>
            <w:r w:rsidRPr="0069589A">
              <w:rPr>
                <w:rFonts w:ascii="Times New Roman" w:hAnsi="Times New Roman"/>
                <w:sz w:val="20"/>
                <w:szCs w:val="20"/>
              </w:rPr>
              <w:t xml:space="preserve">.  Возможность выбора в комплекте дилятатора, гемостатического клапана.  Наличие защитного механизма на дилятаторе, препятствующего самопроизвольному открытию. Возможность выбора интродьюсеров с гидрофильным покрытием.  Наличие интродьюсеров с иглой в комплекте 20 </w:t>
            </w:r>
            <w:r w:rsidRPr="00A4710B">
              <w:rPr>
                <w:rFonts w:ascii="Times New Roman" w:hAnsi="Times New Roman"/>
                <w:sz w:val="20"/>
                <w:szCs w:val="20"/>
              </w:rPr>
              <w:t>G</w:t>
            </w:r>
            <w:r w:rsidRPr="0069589A">
              <w:rPr>
                <w:rFonts w:ascii="Times New Roman" w:hAnsi="Times New Roman"/>
                <w:sz w:val="20"/>
                <w:szCs w:val="20"/>
              </w:rPr>
              <w:t xml:space="preserve"> </w:t>
            </w:r>
            <w:r w:rsidRPr="00A4710B">
              <w:rPr>
                <w:rFonts w:ascii="Times New Roman" w:hAnsi="Times New Roman"/>
                <w:sz w:val="20"/>
                <w:szCs w:val="20"/>
              </w:rPr>
              <w:t>x</w:t>
            </w:r>
            <w:r w:rsidRPr="0069589A">
              <w:rPr>
                <w:rFonts w:ascii="Times New Roman" w:hAnsi="Times New Roman"/>
                <w:sz w:val="20"/>
                <w:szCs w:val="20"/>
              </w:rPr>
              <w:t xml:space="preserve"> 32 </w:t>
            </w:r>
            <w:r w:rsidRPr="00A4710B">
              <w:rPr>
                <w:rFonts w:ascii="Times New Roman" w:hAnsi="Times New Roman"/>
                <w:sz w:val="20"/>
                <w:szCs w:val="20"/>
              </w:rPr>
              <w:t>mm</w:t>
            </w:r>
            <w:r w:rsidRPr="0069589A">
              <w:rPr>
                <w:rFonts w:ascii="Times New Roman" w:hAnsi="Times New Roman"/>
                <w:sz w:val="20"/>
                <w:szCs w:val="20"/>
              </w:rPr>
              <w:t xml:space="preserve">, 20 </w:t>
            </w:r>
            <w:r w:rsidRPr="00A4710B">
              <w:rPr>
                <w:rFonts w:ascii="Times New Roman" w:hAnsi="Times New Roman"/>
                <w:sz w:val="20"/>
                <w:szCs w:val="20"/>
              </w:rPr>
              <w:t>G</w:t>
            </w:r>
            <w:r w:rsidRPr="0069589A">
              <w:rPr>
                <w:rFonts w:ascii="Times New Roman" w:hAnsi="Times New Roman"/>
                <w:sz w:val="20"/>
                <w:szCs w:val="20"/>
              </w:rPr>
              <w:t xml:space="preserve"> </w:t>
            </w:r>
            <w:r w:rsidRPr="00A4710B">
              <w:rPr>
                <w:rFonts w:ascii="Times New Roman" w:hAnsi="Times New Roman"/>
                <w:sz w:val="20"/>
                <w:szCs w:val="20"/>
              </w:rPr>
              <w:t>x</w:t>
            </w:r>
            <w:r w:rsidRPr="0069589A">
              <w:rPr>
                <w:rFonts w:ascii="Times New Roman" w:hAnsi="Times New Roman"/>
                <w:sz w:val="20"/>
                <w:szCs w:val="20"/>
              </w:rPr>
              <w:t xml:space="preserve"> 51 </w:t>
            </w:r>
            <w:r w:rsidRPr="00A4710B">
              <w:rPr>
                <w:rFonts w:ascii="Times New Roman" w:hAnsi="Times New Roman"/>
                <w:sz w:val="20"/>
                <w:szCs w:val="20"/>
              </w:rPr>
              <w:t>mm</w:t>
            </w:r>
            <w:r w:rsidRPr="0069589A">
              <w:rPr>
                <w:rFonts w:ascii="Times New Roman" w:hAnsi="Times New Roman"/>
                <w:sz w:val="20"/>
                <w:szCs w:val="20"/>
              </w:rPr>
              <w:t xml:space="preserve">, 18 </w:t>
            </w:r>
            <w:r w:rsidRPr="00A4710B">
              <w:rPr>
                <w:rFonts w:ascii="Times New Roman" w:hAnsi="Times New Roman"/>
                <w:sz w:val="20"/>
                <w:szCs w:val="20"/>
              </w:rPr>
              <w:t>G</w:t>
            </w:r>
            <w:r w:rsidRPr="0069589A">
              <w:rPr>
                <w:rFonts w:ascii="Times New Roman" w:hAnsi="Times New Roman"/>
                <w:sz w:val="20"/>
                <w:szCs w:val="20"/>
              </w:rPr>
              <w:t xml:space="preserve"> </w:t>
            </w:r>
            <w:r w:rsidRPr="00A4710B">
              <w:rPr>
                <w:rFonts w:ascii="Times New Roman" w:hAnsi="Times New Roman"/>
                <w:sz w:val="20"/>
                <w:szCs w:val="20"/>
              </w:rPr>
              <w:t>x</w:t>
            </w:r>
            <w:r w:rsidRPr="0069589A">
              <w:rPr>
                <w:rFonts w:ascii="Times New Roman" w:hAnsi="Times New Roman"/>
                <w:sz w:val="20"/>
                <w:szCs w:val="20"/>
              </w:rPr>
              <w:t xml:space="preserve"> 64 </w:t>
            </w:r>
            <w:r w:rsidRPr="00A4710B">
              <w:rPr>
                <w:rFonts w:ascii="Times New Roman" w:hAnsi="Times New Roman"/>
                <w:sz w:val="20"/>
                <w:szCs w:val="20"/>
              </w:rPr>
              <w:t>mm</w:t>
            </w:r>
            <w:r w:rsidRPr="0069589A">
              <w:rPr>
                <w:rFonts w:ascii="Times New Roman" w:hAnsi="Times New Roman"/>
                <w:sz w:val="20"/>
                <w:szCs w:val="20"/>
              </w:rPr>
              <w:t xml:space="preserve">, 18 </w:t>
            </w:r>
            <w:r w:rsidRPr="00A4710B">
              <w:rPr>
                <w:rFonts w:ascii="Times New Roman" w:hAnsi="Times New Roman"/>
                <w:sz w:val="20"/>
                <w:szCs w:val="20"/>
              </w:rPr>
              <w:t>G</w:t>
            </w:r>
            <w:r w:rsidRPr="0069589A">
              <w:rPr>
                <w:rFonts w:ascii="Times New Roman" w:hAnsi="Times New Roman"/>
                <w:sz w:val="20"/>
                <w:szCs w:val="20"/>
              </w:rPr>
              <w:t xml:space="preserve"> </w:t>
            </w:r>
            <w:r w:rsidRPr="00A4710B">
              <w:rPr>
                <w:rFonts w:ascii="Times New Roman" w:hAnsi="Times New Roman"/>
                <w:sz w:val="20"/>
                <w:szCs w:val="20"/>
              </w:rPr>
              <w:t>x</w:t>
            </w:r>
            <w:r w:rsidRPr="0069589A">
              <w:rPr>
                <w:rFonts w:ascii="Times New Roman" w:hAnsi="Times New Roman"/>
                <w:sz w:val="20"/>
                <w:szCs w:val="20"/>
              </w:rPr>
              <w:t xml:space="preserve"> 70</w:t>
            </w:r>
            <w:r w:rsidRPr="00A4710B">
              <w:rPr>
                <w:rFonts w:ascii="Times New Roman" w:hAnsi="Times New Roman"/>
                <w:sz w:val="20"/>
                <w:szCs w:val="20"/>
              </w:rPr>
              <w:t>mm</w:t>
            </w:r>
            <w:r w:rsidRPr="0069589A">
              <w:rPr>
                <w:rFonts w:ascii="Times New Roman" w:hAnsi="Times New Roman"/>
                <w:sz w:val="20"/>
                <w:szCs w:val="20"/>
              </w:rPr>
              <w:t xml:space="preserve">. Наличие возможности выбора комплекта интродьюсера с металлической иглой или иглой-катетером.  Возможность выбора педиатрических наборов.  Наличие выбора длин минипроводника 45см, 80см. </w:t>
            </w:r>
            <w:r w:rsidRPr="00A4710B">
              <w:rPr>
                <w:rFonts w:ascii="Times New Roman" w:hAnsi="Times New Roman"/>
                <w:sz w:val="20"/>
                <w:szCs w:val="20"/>
              </w:rPr>
              <w:t>Наличие выбора диаметра мини проводника: 0,018",0,021", 0,025", 0,035", 0,038".</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8 790,00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3 516 000,00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Кабель соед.</w:t>
            </w:r>
            <w:r w:rsidRPr="00A4710B">
              <w:rPr>
                <w:rFonts w:ascii="Times New Roman" w:hAnsi="Times New Roman"/>
                <w:sz w:val="20"/>
                <w:szCs w:val="20"/>
              </w:rPr>
              <w:t>CB</w:t>
            </w:r>
            <w:r w:rsidRPr="0069589A">
              <w:rPr>
                <w:rFonts w:ascii="Times New Roman" w:hAnsi="Times New Roman"/>
                <w:sz w:val="20"/>
                <w:szCs w:val="20"/>
              </w:rPr>
              <w:t>3410</w:t>
            </w:r>
            <w:r w:rsidRPr="00A4710B">
              <w:rPr>
                <w:rFonts w:ascii="Times New Roman" w:hAnsi="Times New Roman"/>
                <w:sz w:val="20"/>
                <w:szCs w:val="20"/>
              </w:rPr>
              <w:t>CTCarto</w:t>
            </w:r>
            <w:r w:rsidRPr="0069589A">
              <w:rPr>
                <w:rFonts w:ascii="Times New Roman" w:hAnsi="Times New Roman"/>
                <w:sz w:val="20"/>
                <w:szCs w:val="20"/>
              </w:rPr>
              <w:t xml:space="preserve">  коронарный синус</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Длина кабеля - не менее 3 м</w:t>
            </w:r>
            <w:r w:rsidRPr="0069589A">
              <w:rPr>
                <w:rFonts w:ascii="Times New Roman" w:hAnsi="Times New Roman"/>
                <w:sz w:val="20"/>
                <w:szCs w:val="20"/>
              </w:rPr>
              <w:br/>
              <w:t>• Разъем:</w:t>
            </w:r>
            <w:r w:rsidRPr="0069589A">
              <w:rPr>
                <w:rFonts w:ascii="Times New Roman" w:hAnsi="Times New Roman"/>
                <w:sz w:val="20"/>
                <w:szCs w:val="20"/>
              </w:rPr>
              <w:br/>
              <w:t>со стороны катетера – не менее 10 - контактов</w:t>
            </w:r>
            <w:r w:rsidRPr="0069589A">
              <w:rPr>
                <w:rFonts w:ascii="Times New Roman" w:hAnsi="Times New Roman"/>
                <w:sz w:val="20"/>
                <w:szCs w:val="20"/>
              </w:rPr>
              <w:br/>
              <w:t>со стороны системы – не менее 34 - контаков</w:t>
            </w:r>
            <w:r w:rsidRPr="0069589A">
              <w:rPr>
                <w:rFonts w:ascii="Times New Roman" w:hAnsi="Times New Roman"/>
                <w:sz w:val="20"/>
                <w:szCs w:val="20"/>
              </w:rPr>
              <w:br/>
              <w:t>• Кабель должен быть стерилен</w:t>
            </w:r>
            <w:r w:rsidRPr="0069589A">
              <w:rPr>
                <w:rFonts w:ascii="Times New Roman" w:hAnsi="Times New Roman"/>
                <w:sz w:val="20"/>
                <w:szCs w:val="20"/>
              </w:rPr>
              <w:br/>
              <w:t>• Кабель должен быть автоклавируемым</w:t>
            </w:r>
            <w:r w:rsidRPr="0069589A">
              <w:rPr>
                <w:rFonts w:ascii="Times New Roman" w:hAnsi="Times New Roman"/>
                <w:sz w:val="20"/>
                <w:szCs w:val="20"/>
              </w:rPr>
              <w:br/>
              <w:t>• Кабель должен быть новыми и иметь гарантию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385 200,00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770 400,00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Кабель соед.д/10-полюсных диагн.катетеров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Длинакабеля - неменее1.8 м</w:t>
            </w:r>
            <w:r w:rsidRPr="0069589A">
              <w:rPr>
                <w:rFonts w:ascii="Times New Roman" w:hAnsi="Times New Roman"/>
                <w:sz w:val="20"/>
                <w:szCs w:val="20"/>
              </w:rPr>
              <w:br/>
              <w:t>• Разъем:</w:t>
            </w:r>
            <w:r w:rsidRPr="0069589A">
              <w:rPr>
                <w:rFonts w:ascii="Times New Roman" w:hAnsi="Times New Roman"/>
                <w:sz w:val="20"/>
                <w:szCs w:val="20"/>
              </w:rPr>
              <w:br/>
              <w:t>со стороны катетера – не менее 10- контактов</w:t>
            </w:r>
            <w:r w:rsidRPr="0069589A">
              <w:rPr>
                <w:rFonts w:ascii="Times New Roman" w:hAnsi="Times New Roman"/>
                <w:sz w:val="20"/>
                <w:szCs w:val="20"/>
              </w:rPr>
              <w:br/>
              <w:t>со стороны системы – не менее 10-контаков</w:t>
            </w:r>
            <w:r w:rsidRPr="0069589A">
              <w:rPr>
                <w:rFonts w:ascii="Times New Roman" w:hAnsi="Times New Roman"/>
                <w:sz w:val="20"/>
                <w:szCs w:val="20"/>
              </w:rPr>
              <w:br/>
              <w:t>• Кабель должен быть стерилен</w:t>
            </w:r>
            <w:r w:rsidRPr="0069589A">
              <w:rPr>
                <w:rFonts w:ascii="Times New Roman" w:hAnsi="Times New Roman"/>
                <w:sz w:val="20"/>
                <w:szCs w:val="20"/>
              </w:rPr>
              <w:br/>
              <w:t>• Кабель должен быть автоклавируемым</w:t>
            </w:r>
            <w:r w:rsidRPr="0069589A">
              <w:rPr>
                <w:rFonts w:ascii="Times New Roman" w:hAnsi="Times New Roman"/>
                <w:sz w:val="20"/>
                <w:szCs w:val="20"/>
              </w:rPr>
              <w:br/>
              <w:t xml:space="preserve">• Кабель должен быть новыми и иметь гарантию </w:t>
            </w:r>
            <w:r w:rsidRPr="0069589A">
              <w:rPr>
                <w:rFonts w:ascii="Times New Roman" w:hAnsi="Times New Roman"/>
                <w:sz w:val="20"/>
                <w:szCs w:val="20"/>
              </w:rPr>
              <w:br/>
            </w:r>
            <w:r w:rsidRPr="00A4710B">
              <w:rPr>
                <w:rFonts w:ascii="Times New Roman" w:hAnsi="Times New Roman"/>
                <w:sz w:val="20"/>
                <w:szCs w:val="20"/>
              </w:rPr>
              <w:t>•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240 750,00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4 815 000,00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 xml:space="preserve">Кабель соед.навигационной к 20-полюс.  </w:t>
            </w:r>
            <w:r w:rsidRPr="00A4710B">
              <w:rPr>
                <w:rFonts w:ascii="Times New Roman" w:hAnsi="Times New Roman"/>
                <w:sz w:val="20"/>
                <w:szCs w:val="20"/>
              </w:rPr>
              <w:t>Lasso</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Длина кабеля - не менее 3 м</w:t>
            </w:r>
            <w:r w:rsidRPr="0069589A">
              <w:rPr>
                <w:rFonts w:ascii="Times New Roman" w:hAnsi="Times New Roman"/>
                <w:sz w:val="20"/>
                <w:szCs w:val="20"/>
              </w:rPr>
              <w:br/>
              <w:t>• Разъем:</w:t>
            </w:r>
            <w:r w:rsidRPr="0069589A">
              <w:rPr>
                <w:rFonts w:ascii="Times New Roman" w:hAnsi="Times New Roman"/>
                <w:sz w:val="20"/>
                <w:szCs w:val="20"/>
              </w:rPr>
              <w:br/>
              <w:t>со стороны катетера – не менее 34 - контактов</w:t>
            </w:r>
            <w:r w:rsidRPr="0069589A">
              <w:rPr>
                <w:rFonts w:ascii="Times New Roman" w:hAnsi="Times New Roman"/>
                <w:sz w:val="20"/>
                <w:szCs w:val="20"/>
              </w:rPr>
              <w:br/>
              <w:t>со стороны системы – не менее 34 - контаков</w:t>
            </w:r>
            <w:r w:rsidRPr="0069589A">
              <w:rPr>
                <w:rFonts w:ascii="Times New Roman" w:hAnsi="Times New Roman"/>
                <w:sz w:val="20"/>
                <w:szCs w:val="20"/>
              </w:rPr>
              <w:br/>
              <w:t>• Кабель должен быть стерилен</w:t>
            </w:r>
            <w:r w:rsidRPr="0069589A">
              <w:rPr>
                <w:rFonts w:ascii="Times New Roman" w:hAnsi="Times New Roman"/>
                <w:sz w:val="20"/>
                <w:szCs w:val="20"/>
              </w:rPr>
              <w:br/>
              <w:t>• Кабель должен быть автоклавируемым</w:t>
            </w:r>
            <w:r w:rsidRPr="0069589A">
              <w:rPr>
                <w:rFonts w:ascii="Times New Roman" w:hAnsi="Times New Roman"/>
                <w:sz w:val="20"/>
                <w:szCs w:val="20"/>
              </w:rPr>
              <w:br/>
              <w:t>• Кабель должен быть новыми и иметь гарантию производителя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636 436,00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1 272 872,00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Карандаш по стеклу -маркер красные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Карандаш по стеклу -маркер красные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156 000,00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 xml:space="preserve">Катетер Бабочка с холдер держателем для взятия венозной крови новорожденным, детям. </w:t>
            </w:r>
            <w:r w:rsidRPr="00A4710B">
              <w:rPr>
                <w:rFonts w:ascii="Times New Roman" w:hAnsi="Times New Roman"/>
                <w:sz w:val="20"/>
                <w:szCs w:val="20"/>
              </w:rPr>
              <w:t xml:space="preserve">G21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Иглы-бабочки с гибким катетером и люер-адаптером для забора крови в вакуумные пробирки используются как система для взятия венозной крови преимущественно у детей и лиц с "трудными" венами. Они предназначены для использования вместо двусторонних игл в составе системы для забора венозной крови совместно с вакуумными пробирками и держателями у "проблемных" пациентов </w:t>
            </w:r>
            <w:r w:rsidRPr="00A4710B">
              <w:rPr>
                <w:rFonts w:ascii="Times New Roman" w:hAnsi="Times New Roman"/>
                <w:sz w:val="20"/>
                <w:szCs w:val="20"/>
              </w:rPr>
              <w:t>c</w:t>
            </w:r>
            <w:r w:rsidRPr="0069589A">
              <w:rPr>
                <w:rFonts w:ascii="Times New Roman" w:hAnsi="Times New Roman"/>
                <w:sz w:val="20"/>
                <w:szCs w:val="20"/>
              </w:rPr>
              <w:t xml:space="preserve"> труднодоступными венами, как у взрослых, так и у детей.</w:t>
            </w:r>
            <w:r w:rsidRPr="0069589A">
              <w:rPr>
                <w:rFonts w:ascii="Times New Roman" w:hAnsi="Times New Roman"/>
                <w:sz w:val="20"/>
                <w:szCs w:val="20"/>
              </w:rPr>
              <w:br/>
              <w:t>Устройства для забора крови с иглой-бабочкой особенно актуальны в педиатрии, геронтологии, ветеринарии (особенно у мелких животных) и в отделениях реанимации. Иглы-бабочки "</w:t>
            </w:r>
            <w:r w:rsidRPr="00A4710B">
              <w:rPr>
                <w:rFonts w:ascii="Times New Roman" w:hAnsi="Times New Roman"/>
                <w:sz w:val="20"/>
                <w:szCs w:val="20"/>
              </w:rPr>
              <w:t>Safety</w:t>
            </w:r>
            <w:r w:rsidRPr="0069589A">
              <w:rPr>
                <w:rFonts w:ascii="Times New Roman" w:hAnsi="Times New Roman"/>
                <w:sz w:val="20"/>
                <w:szCs w:val="20"/>
              </w:rPr>
              <w:t xml:space="preserve">" снабжены различного рода закрывающими иглу устройствами для того, чтобы после венепункции игла ни в коем случае никого не поранила. Эти </w:t>
            </w:r>
            <w:r w:rsidRPr="00A4710B">
              <w:rPr>
                <w:rFonts w:ascii="Times New Roman" w:hAnsi="Times New Roman"/>
                <w:sz w:val="20"/>
                <w:szCs w:val="20"/>
              </w:rPr>
              <w:t>Safety</w:t>
            </w:r>
            <w:r w:rsidRPr="0069589A">
              <w:rPr>
                <w:rFonts w:ascii="Times New Roman" w:hAnsi="Times New Roman"/>
                <w:sz w:val="20"/>
                <w:szCs w:val="20"/>
              </w:rPr>
              <w:t xml:space="preserve"> опции значительно уменьшают риск укола иглой после забора крови.</w:t>
            </w:r>
            <w:r w:rsidRPr="0069589A">
              <w:rPr>
                <w:rFonts w:ascii="Times New Roman" w:hAnsi="Times New Roman"/>
                <w:sz w:val="20"/>
                <w:szCs w:val="20"/>
              </w:rPr>
              <w:br/>
              <w:t xml:space="preserve">Иглы-бабочки одноразовые, стерилизованы этиленоксидом. Для быстрого и безболезненного входа в вену все иглы силиконизированы с обеих сторон, имеют двойной косоугольной срез с </w:t>
            </w:r>
            <w:r w:rsidRPr="00A4710B">
              <w:rPr>
                <w:rFonts w:ascii="Times New Roman" w:hAnsi="Times New Roman"/>
                <w:sz w:val="20"/>
                <w:szCs w:val="20"/>
              </w:rPr>
              <w:t>V</w:t>
            </w:r>
            <w:r w:rsidRPr="0069589A">
              <w:rPr>
                <w:rFonts w:ascii="Times New Roman" w:hAnsi="Times New Roman"/>
                <w:sz w:val="20"/>
                <w:szCs w:val="20"/>
              </w:rPr>
              <w:t>-образной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69589A">
              <w:rPr>
                <w:rFonts w:ascii="Times New Roman" w:hAnsi="Times New Roman"/>
                <w:sz w:val="20"/>
                <w:szCs w:val="20"/>
              </w:rPr>
              <w:br/>
              <w:t xml:space="preserve">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w:t>
            </w:r>
            <w:r w:rsidRPr="00A4710B">
              <w:rPr>
                <w:rFonts w:ascii="Times New Roman" w:hAnsi="Times New Roman"/>
                <w:sz w:val="20"/>
                <w:szCs w:val="20"/>
              </w:rPr>
              <w:t>ISO</w:t>
            </w:r>
            <w:r w:rsidRPr="0069589A">
              <w:rPr>
                <w:rFonts w:ascii="Times New Roman" w:hAnsi="Times New Roman"/>
                <w:sz w:val="20"/>
                <w:szCs w:val="20"/>
              </w:rPr>
              <w:t>: 21</w:t>
            </w:r>
            <w:r w:rsidRPr="00A4710B">
              <w:rPr>
                <w:rFonts w:ascii="Times New Roman" w:hAnsi="Times New Roman"/>
                <w:sz w:val="20"/>
                <w:szCs w:val="20"/>
              </w:rPr>
              <w:t>g</w:t>
            </w:r>
            <w:r w:rsidRPr="0069589A">
              <w:rPr>
                <w:rFonts w:ascii="Times New Roman" w:hAnsi="Times New Roman"/>
                <w:sz w:val="20"/>
                <w:szCs w:val="20"/>
              </w:rPr>
              <w:t xml:space="preserve"> зеленый, 22</w:t>
            </w:r>
            <w:r w:rsidRPr="00A4710B">
              <w:rPr>
                <w:rFonts w:ascii="Times New Roman" w:hAnsi="Times New Roman"/>
                <w:sz w:val="20"/>
                <w:szCs w:val="20"/>
              </w:rPr>
              <w:t>g</w:t>
            </w:r>
            <w:r w:rsidRPr="0069589A">
              <w:rPr>
                <w:rFonts w:ascii="Times New Roman" w:hAnsi="Times New Roman"/>
                <w:sz w:val="20"/>
                <w:szCs w:val="20"/>
              </w:rPr>
              <w:t xml:space="preserve"> черный, 23</w:t>
            </w:r>
            <w:r w:rsidRPr="00A4710B">
              <w:rPr>
                <w:rFonts w:ascii="Times New Roman" w:hAnsi="Times New Roman"/>
                <w:sz w:val="20"/>
                <w:szCs w:val="20"/>
              </w:rPr>
              <w:t>g</w:t>
            </w:r>
            <w:r w:rsidRPr="0069589A">
              <w:rPr>
                <w:rFonts w:ascii="Times New Roman" w:hAnsi="Times New Roman"/>
                <w:sz w:val="20"/>
                <w:szCs w:val="20"/>
              </w:rPr>
              <w:t xml:space="preserve"> голубой или синий, 24</w:t>
            </w:r>
            <w:r w:rsidRPr="00A4710B">
              <w:rPr>
                <w:rFonts w:ascii="Times New Roman" w:hAnsi="Times New Roman"/>
                <w:sz w:val="20"/>
                <w:szCs w:val="20"/>
              </w:rPr>
              <w:t>g</w:t>
            </w:r>
            <w:r w:rsidRPr="0069589A">
              <w:rPr>
                <w:rFonts w:ascii="Times New Roman" w:hAnsi="Times New Roman"/>
                <w:sz w:val="20"/>
                <w:szCs w:val="20"/>
              </w:rPr>
              <w:t xml:space="preserve"> фиолетовый, 25</w:t>
            </w:r>
            <w:r w:rsidRPr="00A4710B">
              <w:rPr>
                <w:rFonts w:ascii="Times New Roman" w:hAnsi="Times New Roman"/>
                <w:sz w:val="20"/>
                <w:szCs w:val="20"/>
              </w:rPr>
              <w:t>g</w:t>
            </w:r>
            <w:r w:rsidRPr="0069589A">
              <w:rPr>
                <w:rFonts w:ascii="Times New Roman" w:hAnsi="Times New Roman"/>
                <w:sz w:val="20"/>
                <w:szCs w:val="20"/>
              </w:rPr>
              <w:t xml:space="preserve">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96 000,00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 xml:space="preserve">Катетер Бабочка с холдер держателем для взятия венозной крови новорожденным, детям. </w:t>
            </w:r>
            <w:r w:rsidRPr="00A4710B">
              <w:rPr>
                <w:rFonts w:ascii="Times New Roman" w:hAnsi="Times New Roman"/>
                <w:sz w:val="20"/>
                <w:szCs w:val="20"/>
              </w:rPr>
              <w:t xml:space="preserve">G23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Иглы-бабочки "</w:t>
            </w:r>
            <w:r w:rsidRPr="00A4710B">
              <w:rPr>
                <w:rFonts w:ascii="Times New Roman" w:hAnsi="Times New Roman"/>
                <w:sz w:val="20"/>
                <w:szCs w:val="20"/>
              </w:rPr>
              <w:t>Safety</w:t>
            </w:r>
            <w:r w:rsidRPr="0069589A">
              <w:rPr>
                <w:rFonts w:ascii="Times New Roman" w:hAnsi="Times New Roman"/>
                <w:sz w:val="20"/>
                <w:szCs w:val="20"/>
              </w:rPr>
              <w:t xml:space="preserve">" снабжены различного рода закрывающими иглу устройствами для того, чтобы после венепункции игла ни в коем случае никого не поранила. Эти </w:t>
            </w:r>
            <w:r w:rsidRPr="00A4710B">
              <w:rPr>
                <w:rFonts w:ascii="Times New Roman" w:hAnsi="Times New Roman"/>
                <w:sz w:val="20"/>
                <w:szCs w:val="20"/>
              </w:rPr>
              <w:t>Safety</w:t>
            </w:r>
            <w:r w:rsidRPr="0069589A">
              <w:rPr>
                <w:rFonts w:ascii="Times New Roman" w:hAnsi="Times New Roman"/>
                <w:sz w:val="20"/>
                <w:szCs w:val="20"/>
              </w:rPr>
              <w:t xml:space="preserve"> опции значительно уменьшают риск укола иглой после забора крови.</w:t>
            </w:r>
            <w:r w:rsidRPr="0069589A">
              <w:rPr>
                <w:rFonts w:ascii="Times New Roman" w:hAnsi="Times New Roman"/>
                <w:sz w:val="20"/>
                <w:szCs w:val="20"/>
              </w:rPr>
              <w:br/>
              <w:t xml:space="preserve">Иглы-бабочки одноразовые, стерилизованы этиленоксидом. Для быстрого и безболезненного входа в вену все иглы силиконизированы с обеих сторон, имеют двойной косоугольной срез с </w:t>
            </w:r>
            <w:r w:rsidRPr="00A4710B">
              <w:rPr>
                <w:rFonts w:ascii="Times New Roman" w:hAnsi="Times New Roman"/>
                <w:sz w:val="20"/>
                <w:szCs w:val="20"/>
              </w:rPr>
              <w:t>V</w:t>
            </w:r>
            <w:r w:rsidRPr="0069589A">
              <w:rPr>
                <w:rFonts w:ascii="Times New Roman" w:hAnsi="Times New Roman"/>
                <w:sz w:val="20"/>
                <w:szCs w:val="20"/>
              </w:rPr>
              <w:t>-образной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69589A">
              <w:rPr>
                <w:rFonts w:ascii="Times New Roman" w:hAnsi="Times New Roman"/>
                <w:sz w:val="20"/>
                <w:szCs w:val="20"/>
              </w:rPr>
              <w:br/>
              <w:t xml:space="preserve">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w:t>
            </w:r>
            <w:r w:rsidRPr="00A4710B">
              <w:rPr>
                <w:rFonts w:ascii="Times New Roman" w:hAnsi="Times New Roman"/>
                <w:sz w:val="20"/>
                <w:szCs w:val="20"/>
              </w:rPr>
              <w:t>ISO</w:t>
            </w:r>
            <w:r w:rsidRPr="0069589A">
              <w:rPr>
                <w:rFonts w:ascii="Times New Roman" w:hAnsi="Times New Roman"/>
                <w:sz w:val="20"/>
                <w:szCs w:val="20"/>
              </w:rPr>
              <w:t>: 21</w:t>
            </w:r>
            <w:r w:rsidRPr="00A4710B">
              <w:rPr>
                <w:rFonts w:ascii="Times New Roman" w:hAnsi="Times New Roman"/>
                <w:sz w:val="20"/>
                <w:szCs w:val="20"/>
              </w:rPr>
              <w:t>g</w:t>
            </w:r>
            <w:r w:rsidRPr="0069589A">
              <w:rPr>
                <w:rFonts w:ascii="Times New Roman" w:hAnsi="Times New Roman"/>
                <w:sz w:val="20"/>
                <w:szCs w:val="20"/>
              </w:rPr>
              <w:t xml:space="preserve"> зеленый, 22</w:t>
            </w:r>
            <w:r w:rsidRPr="00A4710B">
              <w:rPr>
                <w:rFonts w:ascii="Times New Roman" w:hAnsi="Times New Roman"/>
                <w:sz w:val="20"/>
                <w:szCs w:val="20"/>
              </w:rPr>
              <w:t>g</w:t>
            </w:r>
            <w:r w:rsidRPr="0069589A">
              <w:rPr>
                <w:rFonts w:ascii="Times New Roman" w:hAnsi="Times New Roman"/>
                <w:sz w:val="20"/>
                <w:szCs w:val="20"/>
              </w:rPr>
              <w:t xml:space="preserve"> черный, 23</w:t>
            </w:r>
            <w:r w:rsidRPr="00A4710B">
              <w:rPr>
                <w:rFonts w:ascii="Times New Roman" w:hAnsi="Times New Roman"/>
                <w:sz w:val="20"/>
                <w:szCs w:val="20"/>
              </w:rPr>
              <w:t>g</w:t>
            </w:r>
            <w:r w:rsidRPr="0069589A">
              <w:rPr>
                <w:rFonts w:ascii="Times New Roman" w:hAnsi="Times New Roman"/>
                <w:sz w:val="20"/>
                <w:szCs w:val="20"/>
              </w:rPr>
              <w:t xml:space="preserve"> голубой или синий, 24</w:t>
            </w:r>
            <w:r w:rsidRPr="00A4710B">
              <w:rPr>
                <w:rFonts w:ascii="Times New Roman" w:hAnsi="Times New Roman"/>
                <w:sz w:val="20"/>
                <w:szCs w:val="20"/>
              </w:rPr>
              <w:t>g</w:t>
            </w:r>
            <w:r w:rsidRPr="0069589A">
              <w:rPr>
                <w:rFonts w:ascii="Times New Roman" w:hAnsi="Times New Roman"/>
                <w:sz w:val="20"/>
                <w:szCs w:val="20"/>
              </w:rPr>
              <w:t xml:space="preserve"> фиолетовый, 25</w:t>
            </w:r>
            <w:r w:rsidRPr="00A4710B">
              <w:rPr>
                <w:rFonts w:ascii="Times New Roman" w:hAnsi="Times New Roman"/>
                <w:sz w:val="20"/>
                <w:szCs w:val="20"/>
              </w:rPr>
              <w:t>g</w:t>
            </w:r>
            <w:r w:rsidRPr="0069589A">
              <w:rPr>
                <w:rFonts w:ascii="Times New Roman" w:hAnsi="Times New Roman"/>
                <w:sz w:val="20"/>
                <w:szCs w:val="20"/>
              </w:rPr>
              <w:t xml:space="preserve">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288 000,00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 xml:space="preserve">Катетер Бабочка с холдер держателем для взятия венозной крови новорожденным, детям. </w:t>
            </w:r>
            <w:r w:rsidRPr="00A4710B">
              <w:rPr>
                <w:rFonts w:ascii="Times New Roman" w:hAnsi="Times New Roman"/>
                <w:sz w:val="20"/>
                <w:szCs w:val="20"/>
              </w:rPr>
              <w:t>G25</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Иглы-бабочки "</w:t>
            </w:r>
            <w:r w:rsidRPr="00A4710B">
              <w:rPr>
                <w:rFonts w:ascii="Times New Roman" w:hAnsi="Times New Roman"/>
                <w:sz w:val="20"/>
                <w:szCs w:val="20"/>
              </w:rPr>
              <w:t>Safety</w:t>
            </w:r>
            <w:r w:rsidRPr="0069589A">
              <w:rPr>
                <w:rFonts w:ascii="Times New Roman" w:hAnsi="Times New Roman"/>
                <w:sz w:val="20"/>
                <w:szCs w:val="20"/>
              </w:rPr>
              <w:t xml:space="preserve">" снабжены различного рода закрывающими иглу устройствами для того, чтобы после венепункции игла ни в коем случае никого не поранила. Эти </w:t>
            </w:r>
            <w:r w:rsidRPr="00A4710B">
              <w:rPr>
                <w:rFonts w:ascii="Times New Roman" w:hAnsi="Times New Roman"/>
                <w:sz w:val="20"/>
                <w:szCs w:val="20"/>
              </w:rPr>
              <w:t>Safety</w:t>
            </w:r>
            <w:r w:rsidRPr="0069589A">
              <w:rPr>
                <w:rFonts w:ascii="Times New Roman" w:hAnsi="Times New Roman"/>
                <w:sz w:val="20"/>
                <w:szCs w:val="20"/>
              </w:rPr>
              <w:t xml:space="preserve"> опции значительно уменьшают риск укола иглой после забора крови.</w:t>
            </w:r>
            <w:r w:rsidRPr="0069589A">
              <w:rPr>
                <w:rFonts w:ascii="Times New Roman" w:hAnsi="Times New Roman"/>
                <w:sz w:val="20"/>
                <w:szCs w:val="20"/>
              </w:rPr>
              <w:br/>
              <w:t xml:space="preserve">Иглы-бабочки одноразовые, стерилизованы этиленоксидом. Для быстрого и безболезненного входа в вену все иглы силиконизированы с обеих сторон, имеют двойной косоугольной срез с </w:t>
            </w:r>
            <w:r w:rsidRPr="00A4710B">
              <w:rPr>
                <w:rFonts w:ascii="Times New Roman" w:hAnsi="Times New Roman"/>
                <w:sz w:val="20"/>
                <w:szCs w:val="20"/>
              </w:rPr>
              <w:t>V</w:t>
            </w:r>
            <w:r w:rsidRPr="0069589A">
              <w:rPr>
                <w:rFonts w:ascii="Times New Roman" w:hAnsi="Times New Roman"/>
                <w:sz w:val="20"/>
                <w:szCs w:val="20"/>
              </w:rPr>
              <w:t>-образной лазерной заточкой. Пункционный конец иглы тонкий и острый, обеспечивает максимальный комфорт для пациента за счет специальной заточки иглы. Гибкие "крылышки" обеспечивают более легкую и эффективную фиксацию, а большая площадь их захвата (при технике венепункции "держась за крылышки") еще и легкость введения в вену.</w:t>
            </w:r>
            <w:r w:rsidRPr="0069589A">
              <w:rPr>
                <w:rFonts w:ascii="Times New Roman" w:hAnsi="Times New Roman"/>
                <w:sz w:val="20"/>
                <w:szCs w:val="20"/>
              </w:rPr>
              <w:br/>
              <w:t xml:space="preserve">Иглы-бабочки имеют выступы в виде крыльев и более удобны для пункции труднодоступных и тонких вен. Крылышки в соответствии с калибром/диаметром иглы имеют цветовую кодировку по </w:t>
            </w:r>
            <w:r w:rsidRPr="00A4710B">
              <w:rPr>
                <w:rFonts w:ascii="Times New Roman" w:hAnsi="Times New Roman"/>
                <w:sz w:val="20"/>
                <w:szCs w:val="20"/>
              </w:rPr>
              <w:t>ISO</w:t>
            </w:r>
            <w:r w:rsidRPr="0069589A">
              <w:rPr>
                <w:rFonts w:ascii="Times New Roman" w:hAnsi="Times New Roman"/>
                <w:sz w:val="20"/>
                <w:szCs w:val="20"/>
              </w:rPr>
              <w:t>: 21</w:t>
            </w:r>
            <w:r w:rsidRPr="00A4710B">
              <w:rPr>
                <w:rFonts w:ascii="Times New Roman" w:hAnsi="Times New Roman"/>
                <w:sz w:val="20"/>
                <w:szCs w:val="20"/>
              </w:rPr>
              <w:t>g</w:t>
            </w:r>
            <w:r w:rsidRPr="0069589A">
              <w:rPr>
                <w:rFonts w:ascii="Times New Roman" w:hAnsi="Times New Roman"/>
                <w:sz w:val="20"/>
                <w:szCs w:val="20"/>
              </w:rPr>
              <w:t xml:space="preserve"> зеленый, 22</w:t>
            </w:r>
            <w:r w:rsidRPr="00A4710B">
              <w:rPr>
                <w:rFonts w:ascii="Times New Roman" w:hAnsi="Times New Roman"/>
                <w:sz w:val="20"/>
                <w:szCs w:val="20"/>
              </w:rPr>
              <w:t>g</w:t>
            </w:r>
            <w:r w:rsidRPr="0069589A">
              <w:rPr>
                <w:rFonts w:ascii="Times New Roman" w:hAnsi="Times New Roman"/>
                <w:sz w:val="20"/>
                <w:szCs w:val="20"/>
              </w:rPr>
              <w:t xml:space="preserve"> черный, 23</w:t>
            </w:r>
            <w:r w:rsidRPr="00A4710B">
              <w:rPr>
                <w:rFonts w:ascii="Times New Roman" w:hAnsi="Times New Roman"/>
                <w:sz w:val="20"/>
                <w:szCs w:val="20"/>
              </w:rPr>
              <w:t>g</w:t>
            </w:r>
            <w:r w:rsidRPr="0069589A">
              <w:rPr>
                <w:rFonts w:ascii="Times New Roman" w:hAnsi="Times New Roman"/>
                <w:sz w:val="20"/>
                <w:szCs w:val="20"/>
              </w:rPr>
              <w:t xml:space="preserve"> голубой или синий, 24</w:t>
            </w:r>
            <w:r w:rsidRPr="00A4710B">
              <w:rPr>
                <w:rFonts w:ascii="Times New Roman" w:hAnsi="Times New Roman"/>
                <w:sz w:val="20"/>
                <w:szCs w:val="20"/>
              </w:rPr>
              <w:t>g</w:t>
            </w:r>
            <w:r w:rsidRPr="0069589A">
              <w:rPr>
                <w:rFonts w:ascii="Times New Roman" w:hAnsi="Times New Roman"/>
                <w:sz w:val="20"/>
                <w:szCs w:val="20"/>
              </w:rPr>
              <w:t xml:space="preserve"> фиолетовый, 25</w:t>
            </w:r>
            <w:r w:rsidRPr="00A4710B">
              <w:rPr>
                <w:rFonts w:ascii="Times New Roman" w:hAnsi="Times New Roman"/>
                <w:sz w:val="20"/>
                <w:szCs w:val="20"/>
              </w:rPr>
              <w:t>g</w:t>
            </w:r>
            <w:r w:rsidRPr="0069589A">
              <w:rPr>
                <w:rFonts w:ascii="Times New Roman" w:hAnsi="Times New Roman"/>
                <w:sz w:val="20"/>
                <w:szCs w:val="20"/>
              </w:rPr>
              <w:t xml:space="preserve"> оранжевый. Иглы бабочки для взятия крови также различаются и по длине соединительной трубки-катетера ("хвоста") (9-10, 17,8-18-19, 30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192,00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192 000,00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Катетер баллонный дилатационный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jc w:val="both"/>
              <w:rPr>
                <w:rFonts w:ascii="Times New Roman" w:hAnsi="Times New Roman"/>
                <w:sz w:val="20"/>
                <w:szCs w:val="20"/>
              </w:rPr>
            </w:pPr>
            <w:r w:rsidRPr="0069589A">
              <w:rPr>
                <w:rFonts w:ascii="Times New Roman" w:hAnsi="Times New Roman"/>
                <w:sz w:val="20"/>
                <w:szCs w:val="20"/>
              </w:rPr>
              <w:t xml:space="preserve">Катетеры баллонные для транслюминальной ангиопластики коронарных артерий. Диаметр (мм): 1,25;1,5-1рентгеноконтрастный маркер;2,0; 2,25; 2,5; 2,75; 3,0; 3,5; 4,0 - 2 рентгеноконтрастных маркера. Длина 10; 15; 20; 30; 40 мм. Гидрофильное покрытие дистальных 32 см шафта и баллона. Наличие маркеров глубины на расстоянии 90см и 100см от кончика. Длина кончика 3 мм, профиль дистального кончика 0,42мм (0,40мм для баллона 1,25/10мм). Гибкий шафт </w:t>
            </w:r>
            <w:r w:rsidRPr="00A4710B">
              <w:rPr>
                <w:rFonts w:ascii="Times New Roman" w:hAnsi="Times New Roman"/>
                <w:sz w:val="20"/>
                <w:szCs w:val="20"/>
              </w:rPr>
              <w:t>c</w:t>
            </w:r>
            <w:r w:rsidRPr="0069589A">
              <w:rPr>
                <w:rFonts w:ascii="Times New Roman" w:hAnsi="Times New Roman"/>
                <w:sz w:val="20"/>
                <w:szCs w:val="20"/>
              </w:rPr>
              <w:t xml:space="preserve"> гидрофильным М-покрытием. Возможность выбора баллона быстрой смены (</w:t>
            </w:r>
            <w:r w:rsidRPr="00A4710B">
              <w:rPr>
                <w:rFonts w:ascii="Times New Roman" w:hAnsi="Times New Roman"/>
                <w:sz w:val="20"/>
                <w:szCs w:val="20"/>
              </w:rPr>
              <w:t>RX</w:t>
            </w:r>
            <w:r w:rsidRPr="0069589A">
              <w:rPr>
                <w:rFonts w:ascii="Times New Roman" w:hAnsi="Times New Roman"/>
                <w:sz w:val="20"/>
                <w:szCs w:val="20"/>
              </w:rPr>
              <w:t>) или баллона на проводнике (</w:t>
            </w:r>
            <w:r w:rsidRPr="00A4710B">
              <w:rPr>
                <w:rFonts w:ascii="Times New Roman" w:hAnsi="Times New Roman"/>
                <w:sz w:val="20"/>
                <w:szCs w:val="20"/>
              </w:rPr>
              <w:t>OTW</w:t>
            </w:r>
            <w:r w:rsidRPr="0069589A">
              <w:rPr>
                <w:rFonts w:ascii="Times New Roman" w:hAnsi="Times New Roman"/>
                <w:sz w:val="20"/>
                <w:szCs w:val="20"/>
              </w:rPr>
              <w:t xml:space="preserve">) под проводник 0,014”. Входной профиль </w:t>
            </w:r>
            <w:r w:rsidRPr="00A4710B">
              <w:rPr>
                <w:rFonts w:ascii="Times New Roman" w:hAnsi="Times New Roman"/>
                <w:sz w:val="20"/>
                <w:szCs w:val="20"/>
              </w:rPr>
              <w:t>RX</w:t>
            </w:r>
            <w:r w:rsidRPr="0069589A">
              <w:rPr>
                <w:rFonts w:ascii="Times New Roman" w:hAnsi="Times New Roman"/>
                <w:sz w:val="20"/>
                <w:szCs w:val="20"/>
              </w:rPr>
              <w:t xml:space="preserve"> баллона 0,42мм и </w:t>
            </w:r>
            <w:r w:rsidRPr="00A4710B">
              <w:rPr>
                <w:rFonts w:ascii="Times New Roman" w:hAnsi="Times New Roman"/>
                <w:sz w:val="20"/>
                <w:szCs w:val="20"/>
              </w:rPr>
              <w:t>OTW</w:t>
            </w:r>
            <w:r w:rsidRPr="0069589A">
              <w:rPr>
                <w:rFonts w:ascii="Times New Roman" w:hAnsi="Times New Roman"/>
                <w:sz w:val="20"/>
                <w:szCs w:val="20"/>
              </w:rPr>
              <w:t xml:space="preserve"> баллона 0,43мм что позволяет проводить </w:t>
            </w:r>
            <w:r w:rsidRPr="00A4710B">
              <w:rPr>
                <w:rFonts w:ascii="Times New Roman" w:hAnsi="Times New Roman"/>
                <w:sz w:val="20"/>
                <w:szCs w:val="20"/>
              </w:rPr>
              <w:t>KBP</w:t>
            </w:r>
            <w:r w:rsidRPr="0069589A">
              <w:rPr>
                <w:rFonts w:ascii="Times New Roman" w:hAnsi="Times New Roman"/>
                <w:sz w:val="20"/>
                <w:szCs w:val="20"/>
              </w:rPr>
              <w:t xml:space="preserve"> через катетер 6</w:t>
            </w:r>
            <w:r w:rsidRPr="00A4710B">
              <w:rPr>
                <w:rFonts w:ascii="Times New Roman" w:hAnsi="Times New Roman"/>
                <w:sz w:val="20"/>
                <w:szCs w:val="20"/>
              </w:rPr>
              <w:t>Fr</w:t>
            </w:r>
            <w:r w:rsidRPr="0069589A">
              <w:rPr>
                <w:rFonts w:ascii="Times New Roman" w:hAnsi="Times New Roman"/>
                <w:sz w:val="20"/>
                <w:szCs w:val="20"/>
              </w:rPr>
              <w:t xml:space="preserve">. Силиконовое покрытие проксимальной части шафта. Рабочая длина катетера 145 см для </w:t>
            </w:r>
            <w:r w:rsidRPr="00A4710B">
              <w:rPr>
                <w:rFonts w:ascii="Times New Roman" w:hAnsi="Times New Roman"/>
                <w:sz w:val="20"/>
                <w:szCs w:val="20"/>
              </w:rPr>
              <w:t>RX</w:t>
            </w:r>
            <w:r w:rsidRPr="0069589A">
              <w:rPr>
                <w:rFonts w:ascii="Times New Roman" w:hAnsi="Times New Roman"/>
                <w:sz w:val="20"/>
                <w:szCs w:val="20"/>
              </w:rPr>
              <w:t xml:space="preserve"> баллона и 135, 148см (для ретроградного доступа) для </w:t>
            </w:r>
            <w:r w:rsidRPr="00A4710B">
              <w:rPr>
                <w:rFonts w:ascii="Times New Roman" w:hAnsi="Times New Roman"/>
                <w:sz w:val="20"/>
                <w:szCs w:val="20"/>
              </w:rPr>
              <w:t>OTW</w:t>
            </w:r>
            <w:r w:rsidRPr="0069589A">
              <w:rPr>
                <w:rFonts w:ascii="Times New Roman" w:hAnsi="Times New Roman"/>
                <w:sz w:val="20"/>
                <w:szCs w:val="20"/>
              </w:rPr>
              <w:t xml:space="preserve"> баллона. Диаметр проксимального шафта-2,0 </w:t>
            </w:r>
            <w:r w:rsidRPr="00A4710B">
              <w:rPr>
                <w:rFonts w:ascii="Times New Roman" w:hAnsi="Times New Roman"/>
                <w:sz w:val="20"/>
                <w:szCs w:val="20"/>
              </w:rPr>
              <w:t>Fr</w:t>
            </w:r>
            <w:r w:rsidRPr="0069589A">
              <w:rPr>
                <w:rFonts w:ascii="Times New Roman" w:hAnsi="Times New Roman"/>
                <w:sz w:val="20"/>
                <w:szCs w:val="20"/>
              </w:rPr>
              <w:t xml:space="preserve">, дистального-от 2,4; 2,5; 2,6 </w:t>
            </w:r>
            <w:r w:rsidRPr="00A4710B">
              <w:rPr>
                <w:rFonts w:ascii="Times New Roman" w:hAnsi="Times New Roman"/>
                <w:sz w:val="20"/>
                <w:szCs w:val="20"/>
              </w:rPr>
              <w:t>Fr</w:t>
            </w:r>
            <w:r w:rsidRPr="0069589A">
              <w:rPr>
                <w:rFonts w:ascii="Times New Roman" w:hAnsi="Times New Roman"/>
                <w:sz w:val="20"/>
                <w:szCs w:val="20"/>
              </w:rPr>
              <w:t>. Номинальное давление 6 атм. Давление разрыва 14 атм для баллонных катетеров диаметром 1,25-3,0мм, и 12 атм для катеров диаметром 3,5-4,0 мм. Дизайн баллона – трехлепестковый для баллонных катетеров диаметром от 2.25 до 4.0мм, двухлепестковый для баллонных катетеров диаметром от 1,25 до 2.0 мм.</w:t>
            </w:r>
            <w:r w:rsidRPr="0069589A">
              <w:rPr>
                <w:rFonts w:ascii="Times New Roman" w:hAnsi="Times New Roman"/>
                <w:sz w:val="20"/>
                <w:szCs w:val="20"/>
              </w:rPr>
              <w:br/>
              <w:t>. Универсальный дилатационный баллонный катетер показан для использования в чрескожной транслюминальной коронарной ангиопластике (ЧТКА) для дилатации стенозированного участка коронарной артерии баллоном как для предилатации с целью улучшения перфузии миокарда, так и/или для постдилатации после имплантации стента в коронарный сосуд с целью оптимального расширения стента. Универсальный дилатационный баллонный катетер рассчитан на работу в диапазоне стандартного давления баллонов средней степени растяжимости и более высокого давления, как у нерастяжимого баллона. В зависимости от давления продукт может использоваться как полукомплайнсный, так и некомплайнсный баллон. Состоит из проксимальной гипотрубки из нержавеющей стали и из гибкой дистальной части с проводниковым просветом.  Длина катетера составляет — 141 см. Совместим с коронарным проводником 0,014" (0,36 мм). Профиль вхождения 0,016’’, поперечный профиль 0,023’’.  Баллон имеет два рентгеноконтрастных маркера, проксимальные визуальные маркеры расположены на 89 см и дистальные 99 см от кончика баллона, что помогает позиционировать систему без помощи рентгеноскопии. Номинальное давление (</w:t>
            </w:r>
            <w:r w:rsidRPr="00A4710B">
              <w:rPr>
                <w:rFonts w:ascii="Times New Roman" w:hAnsi="Times New Roman"/>
                <w:sz w:val="20"/>
                <w:szCs w:val="20"/>
              </w:rPr>
              <w:t>NP</w:t>
            </w:r>
            <w:r w:rsidRPr="0069589A">
              <w:rPr>
                <w:rFonts w:ascii="Times New Roman" w:hAnsi="Times New Roman"/>
                <w:sz w:val="20"/>
                <w:szCs w:val="20"/>
              </w:rPr>
              <w:t xml:space="preserve">) при полукомплайнсном использовании - 6/8 </w:t>
            </w:r>
            <w:r w:rsidRPr="00A4710B">
              <w:rPr>
                <w:rFonts w:ascii="Times New Roman" w:hAnsi="Times New Roman"/>
                <w:sz w:val="20"/>
                <w:szCs w:val="20"/>
              </w:rPr>
              <w:t>atm</w:t>
            </w:r>
            <w:r w:rsidRPr="0069589A">
              <w:rPr>
                <w:rFonts w:ascii="Times New Roman" w:hAnsi="Times New Roman"/>
                <w:sz w:val="20"/>
                <w:szCs w:val="20"/>
              </w:rPr>
              <w:t xml:space="preserve">, в некомплайнсном виде - 12/14 </w:t>
            </w:r>
            <w:r w:rsidRPr="00A4710B">
              <w:rPr>
                <w:rFonts w:ascii="Times New Roman" w:hAnsi="Times New Roman"/>
                <w:sz w:val="20"/>
                <w:szCs w:val="20"/>
              </w:rPr>
              <w:t>atm</w:t>
            </w:r>
            <w:r w:rsidRPr="0069589A">
              <w:rPr>
                <w:rFonts w:ascii="Times New Roman" w:hAnsi="Times New Roman"/>
                <w:sz w:val="20"/>
                <w:szCs w:val="20"/>
              </w:rPr>
              <w:t>. Расчетное давление разрыва (</w:t>
            </w:r>
            <w:r w:rsidRPr="00A4710B">
              <w:rPr>
                <w:rFonts w:ascii="Times New Roman" w:hAnsi="Times New Roman"/>
                <w:sz w:val="20"/>
                <w:szCs w:val="20"/>
              </w:rPr>
              <w:t>RBP</w:t>
            </w:r>
            <w:r w:rsidRPr="0069589A">
              <w:rPr>
                <w:rFonts w:ascii="Times New Roman" w:hAnsi="Times New Roman"/>
                <w:sz w:val="20"/>
                <w:szCs w:val="20"/>
              </w:rPr>
              <w:t xml:space="preserve">) - 16/18/20 </w:t>
            </w:r>
            <w:r w:rsidRPr="00A4710B">
              <w:rPr>
                <w:rFonts w:ascii="Times New Roman" w:hAnsi="Times New Roman"/>
                <w:sz w:val="20"/>
                <w:szCs w:val="20"/>
              </w:rPr>
              <w:t>atm</w:t>
            </w:r>
            <w:r w:rsidRPr="0069589A">
              <w:rPr>
                <w:rFonts w:ascii="Times New Roman" w:hAnsi="Times New Roman"/>
                <w:sz w:val="20"/>
                <w:szCs w:val="20"/>
              </w:rPr>
              <w:t xml:space="preserve">. Трехлепестковая укладка баллона с гидрофильным покрытием на наружной стороне. Материал баллона Нейлон 12. Размеры: диаметр (мм) при полукомплайсном  режиме: 1,25;1,50; 2,00; 2,25; 2,50; 2,75; 3,00; 3,50; 4,00; при некомплайнсном режиме 2,25; 2,50; 2,75; 3,00; 3,50; 4,00; 4,50;  Длина (мм): 6, 10, 15, 20, 25, 30.  </w:t>
            </w:r>
            <w:r w:rsidRPr="00A4710B">
              <w:rPr>
                <w:rFonts w:ascii="Times New Roman" w:hAnsi="Times New Roman"/>
                <w:sz w:val="20"/>
                <w:szCs w:val="20"/>
              </w:rPr>
              <w:t xml:space="preserve">Размеры по заявке получателя.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штука</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48 820,00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4 882 000,00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Катетер для маточных артерий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69589A">
              <w:rPr>
                <w:rFonts w:ascii="Times New Roman" w:hAnsi="Times New Roman"/>
                <w:sz w:val="20"/>
                <w:szCs w:val="20"/>
              </w:rPr>
              <w:t>Катетер радиологический для маточных артерий.   Длина катетеров 90см, различная степень жесткости. Размер катетера 5</w:t>
            </w:r>
            <w:r w:rsidRPr="00A4710B">
              <w:rPr>
                <w:rFonts w:ascii="Times New Roman" w:hAnsi="Times New Roman"/>
                <w:sz w:val="20"/>
                <w:szCs w:val="20"/>
              </w:rPr>
              <w:t>F</w:t>
            </w:r>
            <w:r w:rsidRPr="0069589A">
              <w:rPr>
                <w:rFonts w:ascii="Times New Roman" w:hAnsi="Times New Roman"/>
                <w:sz w:val="20"/>
                <w:szCs w:val="20"/>
              </w:rPr>
              <w:t xml:space="preserve">. Рекомендованный проводник 0.038". Сужающийся кончик катетера для облегчения позиционирования в сосуде. Материал кончика - сплав вольфрама для превосходной визуализации. Материал втулки катетера полиуретан. Конфигурация втулки: крылья. Дизайн втулки "аккордеон" с компенсацией натяжения. Крутящий момент 1:1. </w:t>
            </w:r>
            <w:r w:rsidRPr="00A4710B">
              <w:rPr>
                <w:rFonts w:ascii="Times New Roman" w:hAnsi="Times New Roman"/>
                <w:sz w:val="20"/>
                <w:szCs w:val="20"/>
              </w:rPr>
              <w:t>Максимальное давление 1200psi (81, 6 bar). Упакован в стерильную упаковку.</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17 500,00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1 400 000,00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Катетер Фолея 2-ходовой №6-20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Катетер Фолея 2-ходовой №6-20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582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481,50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280 233,00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Коннектор 3х ходовой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Коннектор 3х ходовой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Контейнер для биологического материала 100 мл стерильный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69589A" w:rsidRDefault="00F10CF9" w:rsidP="00F10CF9">
            <w:pPr>
              <w:pStyle w:val="a4"/>
              <w:rPr>
                <w:rFonts w:ascii="Times New Roman" w:hAnsi="Times New Roman"/>
                <w:sz w:val="20"/>
                <w:szCs w:val="20"/>
              </w:rPr>
            </w:pPr>
            <w:r w:rsidRPr="0069589A">
              <w:rPr>
                <w:rFonts w:ascii="Times New Roman" w:hAnsi="Times New Roman"/>
                <w:sz w:val="20"/>
                <w:szCs w:val="20"/>
              </w:rPr>
              <w:t xml:space="preserve">Контейнер  для биологического материала 100 мл стерильный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Контейнер для биопроб 25мл для экскрементов, (индив. упк с крышкой-лопаткой)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1769B6">
              <w:rPr>
                <w:rFonts w:ascii="Times New Roman" w:hAnsi="Times New Roman"/>
                <w:sz w:val="20"/>
                <w:szCs w:val="20"/>
              </w:rPr>
              <w:t xml:space="preserve">Контейнер для биопроб 25мл для экскрементов, (индив.упк с крышкой-лопаткой) диаметр 45мм,высота 46 мм, номинальная емкость 33мл. Баночки снабжены лопаткой для удобства сбора биоматериала. Герметичность тары помогает увеличить время хранения пробы. </w:t>
            </w:r>
            <w:r w:rsidRPr="00A4710B">
              <w:rPr>
                <w:rFonts w:ascii="Times New Roman" w:hAnsi="Times New Roman"/>
                <w:sz w:val="20"/>
                <w:szCs w:val="20"/>
              </w:rPr>
              <w:t>Производиться из ударопрочного, устойчивого к реагентам пластика.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Контейнер для сбора кала 30 мл стерильный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Контейнер для сбора кала 30 мл стерильный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31,03</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31 030,00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Крафт-бумага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Крафт-бумага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кг</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1 437,01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143 701,00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Линия для Инфузомат спейс, 250см.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Оригинальная система для </w:t>
            </w:r>
            <w:r w:rsidRPr="00A4710B">
              <w:rPr>
                <w:rFonts w:ascii="Times New Roman" w:hAnsi="Times New Roman"/>
                <w:sz w:val="20"/>
                <w:szCs w:val="20"/>
              </w:rPr>
              <w:t>Infusomat</w:t>
            </w:r>
            <w:r w:rsidRPr="001769B6">
              <w:rPr>
                <w:rFonts w:ascii="Times New Roman" w:hAnsi="Times New Roman"/>
                <w:sz w:val="20"/>
                <w:szCs w:val="20"/>
              </w:rPr>
              <w:t>а спейс 250 см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2 183</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1 033,62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2 256 392,46</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Мембрана на аппарат ИВЛ </w:t>
            </w:r>
            <w:r w:rsidRPr="00A4710B">
              <w:rPr>
                <w:rFonts w:ascii="Times New Roman" w:hAnsi="Times New Roman"/>
                <w:sz w:val="20"/>
                <w:szCs w:val="20"/>
              </w:rPr>
              <w:t>Savina</w:t>
            </w:r>
            <w:r w:rsidRPr="001769B6">
              <w:rPr>
                <w:rFonts w:ascii="Times New Roman" w:hAnsi="Times New Roman"/>
                <w:sz w:val="20"/>
                <w:szCs w:val="20"/>
              </w:rPr>
              <w:t xml:space="preserve"> 300    8413661</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Мембрана на аппарат ИВЛ </w:t>
            </w:r>
            <w:r w:rsidRPr="00A4710B">
              <w:rPr>
                <w:rFonts w:ascii="Times New Roman" w:hAnsi="Times New Roman"/>
                <w:sz w:val="20"/>
                <w:szCs w:val="20"/>
              </w:rPr>
              <w:t>Savina</w:t>
            </w:r>
            <w:r w:rsidRPr="001769B6">
              <w:rPr>
                <w:rFonts w:ascii="Times New Roman" w:hAnsi="Times New Roman"/>
                <w:sz w:val="20"/>
                <w:szCs w:val="20"/>
              </w:rPr>
              <w:t xml:space="preserve"> 300    8413661</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48 043,00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96 086,00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Микроцентрифужные пробирки градуир.1,5мл (стер)упк/ 500шт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1769B6">
              <w:rPr>
                <w:rFonts w:ascii="Times New Roman" w:hAnsi="Times New Roman"/>
                <w:sz w:val="20"/>
                <w:szCs w:val="20"/>
              </w:rPr>
              <w:t xml:space="preserve">Микроцентрифужные пробирки градуированные 1,5мл предназначены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имеющая фиксатор на крышке, для безопасного центрифугиравания материала. Изготовлена пробирка из полипропилена, что обеспечивает возможность автоклавирования в стандартном режиме. </w:t>
            </w:r>
            <w:r w:rsidRPr="00A4710B">
              <w:rPr>
                <w:rFonts w:ascii="Times New Roman" w:hAnsi="Times New Roman"/>
                <w:sz w:val="20"/>
                <w:szCs w:val="20"/>
              </w:rPr>
              <w:t>Имеет матовое окошко для записи информации.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6 500,00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Мочеприемник  однократного применения прикроватный,стерильный объем 2000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A4710B">
              <w:rPr>
                <w:rFonts w:ascii="Times New Roman" w:hAnsi="Times New Roman"/>
                <w:sz w:val="20"/>
                <w:szCs w:val="20"/>
              </w:rPr>
              <w:t> </w:t>
            </w:r>
            <w:r w:rsidRPr="001769B6">
              <w:rPr>
                <w:rFonts w:ascii="Times New Roman" w:hAnsi="Times New Roman"/>
                <w:sz w:val="20"/>
                <w:szCs w:val="20"/>
              </w:rPr>
              <w:t>Мочеприемник  однократного применения прикроватный,стерильный объем 2000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5 481</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125,19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686 166,39</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Мочеприемник детский универсальный 100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Мочеприемник детский универсальный 100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250 000,00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Мочеточниковый стент 6 </w:t>
            </w:r>
            <w:r w:rsidRPr="00A4710B">
              <w:rPr>
                <w:rFonts w:ascii="Times New Roman" w:hAnsi="Times New Roman"/>
                <w:sz w:val="20"/>
                <w:szCs w:val="20"/>
              </w:rPr>
              <w:t>Ch</w:t>
            </w:r>
            <w:r w:rsidRPr="001769B6">
              <w:rPr>
                <w:rFonts w:ascii="Times New Roman" w:hAnsi="Times New Roman"/>
                <w:sz w:val="20"/>
                <w:szCs w:val="20"/>
              </w:rPr>
              <w:t xml:space="preserve"> Длина 28см, антирефлюксный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jc w:val="both"/>
              <w:rPr>
                <w:rFonts w:ascii="Times New Roman" w:hAnsi="Times New Roman"/>
                <w:sz w:val="20"/>
                <w:szCs w:val="20"/>
              </w:rPr>
            </w:pPr>
            <w:r w:rsidRPr="001769B6">
              <w:rPr>
                <w:rFonts w:ascii="Times New Roman" w:hAnsi="Times New Roman"/>
                <w:sz w:val="20"/>
                <w:szCs w:val="20"/>
              </w:rPr>
              <w:t xml:space="preserve">Мочеточниковый стент - изготовлен из полиуретана с гидрогелевым покрытием.  Разметка в сантиметрах по всей длине.Рентгеноконтрастный. Закругленные концы стента типа Пигтейл с обеих сторон, проксимальный завиток с атравматичным наконечником открытого типа. Дистальный завиток с </w:t>
            </w:r>
            <w:r w:rsidRPr="00A4710B">
              <w:rPr>
                <w:rFonts w:ascii="Times New Roman" w:hAnsi="Times New Roman"/>
                <w:sz w:val="20"/>
                <w:szCs w:val="20"/>
              </w:rPr>
              <w:t>DD</w:t>
            </w:r>
            <w:r w:rsidRPr="001769B6">
              <w:rPr>
                <w:rFonts w:ascii="Times New Roman" w:hAnsi="Times New Roman"/>
                <w:sz w:val="20"/>
                <w:szCs w:val="20"/>
              </w:rPr>
              <w:t xml:space="preserve">-замком и антирефлюксным клапаном.Антирефлюксный клапан блокирует заброс жидкости обратно в почку пациента, тем самым гарантирует отсутствие постоперационных осложнений в результате не плотного прилегания рабочей части стента к мочеточнику пациента. Дренажные боковые отверстия расположены только на проксимальном завитке стента. Линия для определения направления загиба конца стента по всей длине. Размер 6 </w:t>
            </w:r>
            <w:r w:rsidRPr="00A4710B">
              <w:rPr>
                <w:rFonts w:ascii="Times New Roman" w:hAnsi="Times New Roman"/>
                <w:sz w:val="20"/>
                <w:szCs w:val="20"/>
              </w:rPr>
              <w:t>Ch</w:t>
            </w:r>
            <w:r w:rsidRPr="001769B6">
              <w:rPr>
                <w:rFonts w:ascii="Times New Roman" w:hAnsi="Times New Roman"/>
                <w:sz w:val="20"/>
                <w:szCs w:val="20"/>
              </w:rPr>
              <w:t xml:space="preserve">. Длина 28см.  Толкатель - изготовлен из полиуретана желтого цвета длиной 45см., с </w:t>
            </w:r>
            <w:r w:rsidRPr="00A4710B">
              <w:rPr>
                <w:rFonts w:ascii="Times New Roman" w:hAnsi="Times New Roman"/>
                <w:sz w:val="20"/>
                <w:szCs w:val="20"/>
              </w:rPr>
              <w:t>DD</w:t>
            </w:r>
            <w:r w:rsidRPr="001769B6">
              <w:rPr>
                <w:rFonts w:ascii="Times New Roman" w:hAnsi="Times New Roman"/>
                <w:sz w:val="20"/>
                <w:szCs w:val="20"/>
              </w:rPr>
              <w:t xml:space="preserve"> замком. Гибкая струна-проводник из нержавеющей стали с тефлоновым покрытием, с подвижным сердечником, длина 150 см. - для стентов открытого типа. Пластиковый фиксирующий зажим. Карта пациента. Продолжительность использования установленного стента до 6 месяцев. Стерильно, для одноразового использования. Не содержит латекса. Поставляется в собранном виде.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160 000,00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Мочеточниковый стент 6 </w:t>
            </w:r>
            <w:r w:rsidRPr="00A4710B">
              <w:rPr>
                <w:rFonts w:ascii="Times New Roman" w:hAnsi="Times New Roman"/>
                <w:sz w:val="20"/>
                <w:szCs w:val="20"/>
              </w:rPr>
              <w:t>Ch</w:t>
            </w:r>
            <w:r w:rsidRPr="001769B6">
              <w:rPr>
                <w:rFonts w:ascii="Times New Roman" w:hAnsi="Times New Roman"/>
                <w:sz w:val="20"/>
                <w:szCs w:val="20"/>
              </w:rPr>
              <w:t xml:space="preserve"> Длина 28см, интегральный</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jc w:val="both"/>
              <w:rPr>
                <w:rFonts w:ascii="Times New Roman" w:hAnsi="Times New Roman"/>
                <w:sz w:val="20"/>
                <w:szCs w:val="20"/>
              </w:rPr>
            </w:pPr>
            <w:r w:rsidRPr="001769B6">
              <w:rPr>
                <w:rFonts w:ascii="Times New Roman" w:hAnsi="Times New Roman"/>
                <w:sz w:val="20"/>
                <w:szCs w:val="20"/>
              </w:rPr>
              <w:t xml:space="preserve">Мочеточниковый стент - изготовлен из полиуретана белого цвета. Рентгеноконтрастный. Разметка в сантиметрах по всей длине. Закругленные концы стента типа Пигтейл с обеих сторон, проксимальный завиток с атравматичным наконечником открытого типа. Дистальный завиток с ретракционной нитью. Дренажные боковые отверстия расположены спиралевидно по всей длине стента. Линия для определения направления загиба конца стента по всей длине. </w:t>
            </w:r>
            <w:r w:rsidRPr="00F41082">
              <w:rPr>
                <w:rFonts w:ascii="Times New Roman" w:hAnsi="Times New Roman"/>
                <w:sz w:val="20"/>
                <w:szCs w:val="20"/>
              </w:rPr>
              <w:t xml:space="preserve">Размер 6 </w:t>
            </w:r>
            <w:r w:rsidRPr="00A4710B">
              <w:rPr>
                <w:rFonts w:ascii="Times New Roman" w:hAnsi="Times New Roman"/>
                <w:sz w:val="20"/>
                <w:szCs w:val="20"/>
              </w:rPr>
              <w:t>Ch</w:t>
            </w:r>
            <w:r w:rsidRPr="00F41082">
              <w:rPr>
                <w:rFonts w:ascii="Times New Roman" w:hAnsi="Times New Roman"/>
                <w:sz w:val="20"/>
                <w:szCs w:val="20"/>
              </w:rPr>
              <w:t xml:space="preserve">. Длина 28см.  </w:t>
            </w:r>
            <w:r w:rsidRPr="001769B6">
              <w:rPr>
                <w:rFonts w:ascii="Times New Roman" w:hAnsi="Times New Roman"/>
                <w:sz w:val="20"/>
                <w:szCs w:val="20"/>
              </w:rPr>
              <w:t xml:space="preserve">Толкатель - изготовлен из полиуретана зеленого цвета длиной 45см, 90см для уретерореноскопии.  Гибкая струна-проводник с изменяемой степенью жесткости, изготовлена из нержавеющей стали с тефлоновым покрытием. Длина 150см. - для стентов открытого типа. Два пластиковых зажима. Карта пациента. Продолжительность использования установленного стента до 3 месяцев. Стерильно, для одноразового использования. </w:t>
            </w:r>
            <w:r w:rsidRPr="00A4710B">
              <w:rPr>
                <w:rFonts w:ascii="Times New Roman" w:hAnsi="Times New Roman"/>
                <w:sz w:val="20"/>
                <w:szCs w:val="20"/>
              </w:rPr>
              <w:t xml:space="preserve">Не содержит латекса. Поставляется в собранном виде.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16 000,00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480 000,00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Мундштук д/алкотестера -203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Мундштук сменный для алкотестера -203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120,00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12 000,00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jc w:val="both"/>
              <w:rPr>
                <w:rFonts w:ascii="Times New Roman" w:hAnsi="Times New Roman"/>
                <w:sz w:val="20"/>
                <w:szCs w:val="20"/>
              </w:rPr>
            </w:pPr>
            <w:r w:rsidRPr="001769B6">
              <w:rPr>
                <w:rFonts w:ascii="Times New Roman" w:hAnsi="Times New Roman"/>
                <w:sz w:val="20"/>
                <w:szCs w:val="20"/>
              </w:rPr>
              <w:t xml:space="preserve">Набор для выполнения трехэтапной чрезкожной пункционной нефростомии. </w:t>
            </w:r>
            <w:r w:rsidRPr="00A4710B">
              <w:rPr>
                <w:rFonts w:ascii="Times New Roman" w:hAnsi="Times New Roman"/>
                <w:sz w:val="20"/>
                <w:szCs w:val="20"/>
              </w:rPr>
              <w:t>Ch10.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jc w:val="both"/>
              <w:rPr>
                <w:rFonts w:ascii="Times New Roman" w:hAnsi="Times New Roman"/>
                <w:color w:val="000000"/>
                <w:sz w:val="20"/>
                <w:szCs w:val="20"/>
              </w:rPr>
            </w:pPr>
            <w:r w:rsidRPr="001769B6">
              <w:rPr>
                <w:rFonts w:ascii="Times New Roman" w:hAnsi="Times New Roman"/>
                <w:color w:val="000000"/>
                <w:sz w:val="20"/>
                <w:szCs w:val="20"/>
              </w:rPr>
              <w:t xml:space="preserve">Пункционная канюля, </w:t>
            </w:r>
            <w:r w:rsidRPr="00A4710B">
              <w:rPr>
                <w:rFonts w:ascii="Times New Roman" w:hAnsi="Times New Roman"/>
                <w:color w:val="000000"/>
                <w:sz w:val="20"/>
                <w:szCs w:val="20"/>
              </w:rPr>
              <w:t>Ch</w:t>
            </w:r>
            <w:r w:rsidRPr="001769B6">
              <w:rPr>
                <w:rFonts w:ascii="Times New Roman" w:hAnsi="Times New Roman"/>
                <w:color w:val="000000"/>
                <w:sz w:val="20"/>
                <w:szCs w:val="20"/>
              </w:rPr>
              <w:t xml:space="preserve">. 10, пункционная канюля  17.5 </w:t>
            </w:r>
            <w:r w:rsidRPr="00A4710B">
              <w:rPr>
                <w:rFonts w:ascii="Times New Roman" w:hAnsi="Times New Roman"/>
                <w:color w:val="000000"/>
                <w:sz w:val="20"/>
                <w:szCs w:val="20"/>
              </w:rPr>
              <w:t>G</w:t>
            </w:r>
            <w:r w:rsidRPr="001769B6">
              <w:rPr>
                <w:rFonts w:ascii="Times New Roman" w:hAnsi="Times New Roman"/>
                <w:color w:val="000000"/>
                <w:sz w:val="20"/>
                <w:szCs w:val="20"/>
              </w:rPr>
              <w:t xml:space="preserve">, длина  200 мм // Набор для выполнения трехэтапной чрезкожной пункционной нефростомии. Комплекция: Двухкомпонентная пункционная игла с тремя ультразвуковыми метками на конце. Размер иглы: диаметр 17,5 мм для 10 </w:t>
            </w:r>
            <w:r w:rsidRPr="00A4710B">
              <w:rPr>
                <w:rFonts w:ascii="Times New Roman" w:hAnsi="Times New Roman"/>
                <w:color w:val="000000"/>
                <w:sz w:val="20"/>
                <w:szCs w:val="20"/>
              </w:rPr>
              <w:t>Ch</w:t>
            </w:r>
            <w:r w:rsidRPr="001769B6">
              <w:rPr>
                <w:rFonts w:ascii="Times New Roman" w:hAnsi="Times New Roman"/>
                <w:color w:val="000000"/>
                <w:sz w:val="20"/>
                <w:szCs w:val="20"/>
              </w:rPr>
              <w:t xml:space="preserve"> длинной 200 мм. Жесткая струна-проводник без покрытия с гибким </w:t>
            </w:r>
            <w:r w:rsidRPr="00A4710B">
              <w:rPr>
                <w:rFonts w:ascii="Times New Roman" w:hAnsi="Times New Roman"/>
                <w:color w:val="000000"/>
                <w:sz w:val="20"/>
                <w:szCs w:val="20"/>
              </w:rPr>
              <w:t>J</w:t>
            </w:r>
            <w:r w:rsidRPr="001769B6">
              <w:rPr>
                <w:rFonts w:ascii="Times New Roman" w:hAnsi="Times New Roman"/>
                <w:color w:val="000000"/>
                <w:sz w:val="20"/>
                <w:szCs w:val="20"/>
              </w:rPr>
              <w:t xml:space="preserve">-образным наконечником в диспенсере. с толкателем, длиной 800 мм. Дилататор их двух частей, с открытым наконечником, длинной 175 мм с разделяемой оболочкой, рентгенконтрастный. Нефростомический катетер с завитком типа Пигтейл, изготовленный из полиуретана, рентгенконтрастный, длинной 30 см. с наконечником открытого типа с 6-ю дренажными отверстиями, желобки для наложения швов на дренаже, удлинитель завитка с вертикальной прорезью и коннектором </w:t>
            </w:r>
            <w:r w:rsidRPr="00A4710B">
              <w:rPr>
                <w:rFonts w:ascii="Times New Roman" w:hAnsi="Times New Roman"/>
                <w:color w:val="000000"/>
                <w:sz w:val="20"/>
                <w:szCs w:val="20"/>
              </w:rPr>
              <w:t>Luer</w:t>
            </w:r>
            <w:r w:rsidRPr="001769B6">
              <w:rPr>
                <w:rFonts w:ascii="Times New Roman" w:hAnsi="Times New Roman"/>
                <w:color w:val="000000"/>
                <w:sz w:val="20"/>
                <w:szCs w:val="20"/>
              </w:rPr>
              <w:t xml:space="preserve">- </w:t>
            </w:r>
            <w:r w:rsidRPr="00A4710B">
              <w:rPr>
                <w:rFonts w:ascii="Times New Roman" w:hAnsi="Times New Roman"/>
                <w:color w:val="000000"/>
                <w:sz w:val="20"/>
                <w:szCs w:val="20"/>
              </w:rPr>
              <w:t>Lock</w:t>
            </w:r>
            <w:r w:rsidRPr="001769B6">
              <w:rPr>
                <w:rFonts w:ascii="Times New Roman" w:hAnsi="Times New Roman"/>
                <w:color w:val="000000"/>
                <w:sz w:val="20"/>
                <w:szCs w:val="20"/>
              </w:rPr>
              <w:t>. Переходник с краном. Адаптер для мочеприемника. Три информационные наклейки. Стерильно, для одноразового использования. не содержит латекса.</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80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12 840,00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1 027 200,00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Набор для чреспеченочного микродоступа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A4710B">
              <w:rPr>
                <w:rFonts w:ascii="Times New Roman" w:hAnsi="Times New Roman"/>
                <w:sz w:val="20"/>
                <w:szCs w:val="20"/>
              </w:rPr>
              <w:t> </w:t>
            </w:r>
            <w:r w:rsidRPr="001769B6">
              <w:rPr>
                <w:rFonts w:ascii="Times New Roman" w:hAnsi="Times New Roman"/>
                <w:sz w:val="20"/>
                <w:szCs w:val="20"/>
              </w:rPr>
              <w:t xml:space="preserve">Набор для чреспеченочного микродоступа </w:t>
            </w:r>
            <w:r w:rsidRPr="00A4710B">
              <w:rPr>
                <w:rFonts w:ascii="Times New Roman" w:hAnsi="Times New Roman"/>
                <w:sz w:val="20"/>
                <w:szCs w:val="20"/>
              </w:rPr>
              <w:t>NPAS</w:t>
            </w:r>
            <w:r w:rsidRPr="001769B6">
              <w:rPr>
                <w:rFonts w:ascii="Times New Roman" w:hAnsi="Times New Roman"/>
                <w:sz w:val="20"/>
                <w:szCs w:val="20"/>
              </w:rPr>
              <w:t>-100-</w:t>
            </w:r>
            <w:r w:rsidRPr="00A4710B">
              <w:rPr>
                <w:rFonts w:ascii="Times New Roman" w:hAnsi="Times New Roman"/>
                <w:sz w:val="20"/>
                <w:szCs w:val="20"/>
              </w:rPr>
              <w:t>NT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550 000,00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Наконечники нестерильные прозрачные объем 1-5 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Наконечники нестерильные прозрачные, объем 1-5 мл в упаковке 250 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18 805,00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37 610,00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Наконечники  с фильтром 1-200мкл,для (дозаторов </w:t>
            </w:r>
            <w:r w:rsidRPr="00A4710B">
              <w:rPr>
                <w:rFonts w:ascii="Times New Roman" w:hAnsi="Times New Roman"/>
                <w:sz w:val="20"/>
                <w:szCs w:val="20"/>
              </w:rPr>
              <w:t>Axyden</w:t>
            </w:r>
            <w:r w:rsidRPr="001769B6">
              <w:rPr>
                <w:rFonts w:ascii="Times New Roman" w:hAnsi="Times New Roman"/>
                <w:sz w:val="20"/>
                <w:szCs w:val="20"/>
              </w:rPr>
              <w:t xml:space="preserve"> 1000 шт / уп),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1769B6">
              <w:rPr>
                <w:rFonts w:ascii="Times New Roman" w:hAnsi="Times New Roman"/>
                <w:sz w:val="20"/>
                <w:szCs w:val="20"/>
              </w:rPr>
              <w:t xml:space="preserve">Наконечники  с фильтром 1-200мкл,для (дозаторов </w:t>
            </w:r>
            <w:r w:rsidRPr="00A4710B">
              <w:rPr>
                <w:rFonts w:ascii="Times New Roman" w:hAnsi="Times New Roman"/>
                <w:sz w:val="20"/>
                <w:szCs w:val="20"/>
              </w:rPr>
              <w:t>Axyden</w:t>
            </w:r>
            <w:r w:rsidRPr="001769B6">
              <w:rPr>
                <w:rFonts w:ascii="Times New Roman" w:hAnsi="Times New Roman"/>
                <w:sz w:val="20"/>
                <w:szCs w:val="20"/>
              </w:rPr>
              <w:t xml:space="preserve"> 1000 шт / уп) предназначены для работы в ПЦР. </w:t>
            </w:r>
            <w:r w:rsidRPr="001769B6">
              <w:rPr>
                <w:rFonts w:ascii="Times New Roman" w:hAnsi="Times New Roman"/>
                <w:sz w:val="20"/>
                <w:szCs w:val="20"/>
              </w:rPr>
              <w:br/>
              <w:t>- Два слоя фильтра обеспечивают двойную защиту от аэрозолей и биомолекул</w:t>
            </w:r>
            <w:r w:rsidRPr="001769B6">
              <w:rPr>
                <w:rFonts w:ascii="Times New Roman" w:hAnsi="Times New Roman"/>
                <w:sz w:val="20"/>
                <w:szCs w:val="20"/>
              </w:rPr>
              <w:br/>
              <w:t>- Свободные от добавок ПЦР ингибиторов</w:t>
            </w:r>
            <w:r w:rsidRPr="001769B6">
              <w:rPr>
                <w:rFonts w:ascii="Times New Roman" w:hAnsi="Times New Roman"/>
                <w:sz w:val="20"/>
                <w:szCs w:val="20"/>
              </w:rPr>
              <w:br/>
              <w:t>- Наконечники сертифицированы</w:t>
            </w:r>
            <w:r w:rsidRPr="001769B6">
              <w:rPr>
                <w:rFonts w:ascii="Times New Roman" w:hAnsi="Times New Roman"/>
                <w:sz w:val="20"/>
                <w:szCs w:val="20"/>
              </w:rPr>
              <w:br/>
              <w:t>- Низко смачиваемость</w:t>
            </w:r>
            <w:r w:rsidRPr="001769B6">
              <w:rPr>
                <w:rFonts w:ascii="Times New Roman" w:hAnsi="Times New Roman"/>
                <w:sz w:val="20"/>
                <w:szCs w:val="20"/>
              </w:rPr>
              <w:br/>
              <w:t xml:space="preserve">- Высокая термоустойчивость. </w:t>
            </w:r>
            <w:r w:rsidRPr="00A4710B">
              <w:rPr>
                <w:rFonts w:ascii="Times New Roman" w:hAnsi="Times New Roman"/>
                <w:sz w:val="20"/>
                <w:szCs w:val="20"/>
              </w:rPr>
              <w:t>Обьем -2-200мкл, фильтр - двухфазный, Длина,мм -55, в упк-1000штук.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27</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14 445,00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390 015,00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Отсосы перикардиальные/интракардиальные гибкие 12112 -20</w:t>
            </w:r>
            <w:r w:rsidRPr="00A4710B">
              <w:rPr>
                <w:rFonts w:ascii="Times New Roman" w:hAnsi="Times New Roman"/>
                <w:sz w:val="20"/>
                <w:szCs w:val="20"/>
              </w:rPr>
              <w:t>Fr</w:t>
            </w:r>
            <w:r w:rsidRPr="001769B6">
              <w:rPr>
                <w:rFonts w:ascii="Times New Roman" w:hAnsi="Times New Roman"/>
                <w:sz w:val="20"/>
                <w:szCs w:val="20"/>
              </w:rPr>
              <w:t xml:space="preserve"> (6,7 мм) длина 38,1 см желобоватый наконечник</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1769B6">
              <w:rPr>
                <w:rFonts w:ascii="Times New Roman" w:hAnsi="Times New Roman"/>
                <w:sz w:val="20"/>
                <w:szCs w:val="20"/>
              </w:rPr>
              <w:t xml:space="preserve">Этот гибкий отсос имеет утяжеленный наконечник  с множественными перфорациями для усиления всасывания и уменьшениятравмы окружающих тканей. </w:t>
            </w:r>
            <w:r w:rsidRPr="00A4710B">
              <w:rPr>
                <w:rFonts w:ascii="Times New Roman" w:hAnsi="Times New Roman"/>
                <w:sz w:val="20"/>
                <w:szCs w:val="20"/>
              </w:rPr>
              <w:t>Наконечник соединяется с трубкой  .заканчивающейся гладкостенным коннектором 1/4”(0.64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3 200,00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230 400,00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Пипетка Панченкова к СОЭ-метру (упк/100шт)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Пипетка Панченкова к СОЭ-метру-изделие медицинского назначения, к-е используется для определения скорости оседания эритроцитов (СОЭ)при клиничечком анализе крови. Изготовлен из нейтрального медицинского стекла,стекло устойчиво к воздействию высоких температур и агрессивных химических средств. Подходит для многоразового использования. На стеклянную трубку несмываемой краской нанесена шкала. Длина-174,5мм, внешний димтер 5мм. Внутренний диаметр -1,4-1,6 мм. Торцы трубки зашлифованы. упаковка/100штук</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800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78,11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62 488,00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Пипетка серологическая 5мл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Пипетка серологическая на 5мл, стерильные, в индивидуальной упаковке</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112,14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224 280,00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Пипетки Пастера на 3 мл (500шт)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Пипетки Пастера на 3 мл (500шт) пластмассовые с носиком для окраски гистохимии</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5 564,00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11 128,00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Пленка "Parafilm" 10см*38м</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Пленка "Parafilm" 10см*38м,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24 765,00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49 530,00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 xml:space="preserve">Пробирка вакуумная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color w:val="000000"/>
                <w:sz w:val="20"/>
                <w:szCs w:val="20"/>
              </w:rPr>
            </w:pPr>
            <w:r w:rsidRPr="001769B6">
              <w:rPr>
                <w:rFonts w:ascii="Times New Roman" w:hAnsi="Times New Roman"/>
                <w:color w:val="000000"/>
                <w:sz w:val="20"/>
                <w:szCs w:val="20"/>
              </w:rPr>
              <w:t xml:space="preserve">С активаторм свертывания и гелем для разделения сыворотки.стерильная </w:t>
            </w:r>
            <w:r w:rsidRPr="00A4710B">
              <w:rPr>
                <w:rFonts w:ascii="Times New Roman" w:hAnsi="Times New Roman"/>
                <w:color w:val="000000"/>
                <w:sz w:val="20"/>
                <w:szCs w:val="20"/>
              </w:rPr>
              <w:t>AVA</w:t>
            </w:r>
            <w:r w:rsidRPr="001769B6">
              <w:rPr>
                <w:rFonts w:ascii="Times New Roman" w:hAnsi="Times New Roman"/>
                <w:color w:val="000000"/>
                <w:sz w:val="20"/>
                <w:szCs w:val="20"/>
              </w:rPr>
              <w:t>-</w:t>
            </w:r>
            <w:r w:rsidRPr="00A4710B">
              <w:rPr>
                <w:rFonts w:ascii="Times New Roman" w:hAnsi="Times New Roman"/>
                <w:color w:val="000000"/>
                <w:sz w:val="20"/>
                <w:szCs w:val="20"/>
              </w:rPr>
              <w:t>TUBE</w:t>
            </w:r>
            <w:r w:rsidRPr="001769B6">
              <w:rPr>
                <w:rFonts w:ascii="Times New Roman" w:hAnsi="Times New Roman"/>
                <w:color w:val="000000"/>
                <w:sz w:val="20"/>
                <w:szCs w:val="20"/>
              </w:rPr>
              <w:t xml:space="preserve"> для забора и хранения венозной крови, плазмы крови, сыворотки крови,5.0 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5 460,00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Пробирка ПБ-14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Пробирка ПБ-14</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19,26</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9 630,00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Пробирка ПБ-16-160 (биологическая) стеклянная</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Пробирка ПБ-16-160 (биологическая) стеклянная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34,24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68 480,00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Пробирки центрифужные град.П-1-10-0,2 (1кор/100шт)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Пробирки центрифужные град.П-1-10-0,2 (1кор/100шт) Пробирки конические центрифужные с градуировкой характеризуются особой формой нижней части, которая сходится на конус. Изготовлены из стекла методом оплавления краев. Предназначены для биологических и иных жидкостей, включающих взвеси и осадки. Рассчитаны на нагрузку до 1200</w:t>
            </w:r>
            <w:r w:rsidRPr="00A4710B">
              <w:rPr>
                <w:rFonts w:ascii="Times New Roman" w:hAnsi="Times New Roman"/>
                <w:sz w:val="20"/>
                <w:szCs w:val="20"/>
              </w:rPr>
              <w:t>g</w:t>
            </w:r>
            <w:r w:rsidRPr="001769B6">
              <w:rPr>
                <w:rFonts w:ascii="Times New Roman" w:hAnsi="Times New Roman"/>
                <w:sz w:val="20"/>
                <w:szCs w:val="20"/>
              </w:rPr>
              <w:t xml:space="preserve">.Отмеривание и центрифугирование жидкостей в центрифугах типа ОПН-3 и аналогичных им при наличии соответствующих вкладышей. Предназначены для аналитических работ в медицинской практике и химических лабораториях, для проведения биохимических исследований и забора биоматериала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68,48</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68 480,00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Пункционный инструмент, Ch. 12.</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Инструмент для выполнения экстренной пункции мочевого пузыря. Двухходовой цистостомический дренаж выполнен из прозрачного поливинилхрорида с баллоном из латекса объемом 10мл. Клапан для шприцев </w:t>
            </w:r>
            <w:r w:rsidRPr="00A4710B">
              <w:rPr>
                <w:rFonts w:ascii="Times New Roman" w:hAnsi="Times New Roman"/>
                <w:sz w:val="20"/>
                <w:szCs w:val="20"/>
              </w:rPr>
              <w:t>Luer</w:t>
            </w:r>
            <w:r w:rsidRPr="001769B6">
              <w:rPr>
                <w:rFonts w:ascii="Times New Roman" w:hAnsi="Times New Roman"/>
                <w:sz w:val="20"/>
                <w:szCs w:val="20"/>
              </w:rPr>
              <w:t xml:space="preserve"> и </w:t>
            </w:r>
            <w:r w:rsidRPr="00A4710B">
              <w:rPr>
                <w:rFonts w:ascii="Times New Roman" w:hAnsi="Times New Roman"/>
                <w:sz w:val="20"/>
                <w:szCs w:val="20"/>
              </w:rPr>
              <w:t>Luer</w:t>
            </w:r>
            <w:r w:rsidRPr="001769B6">
              <w:rPr>
                <w:rFonts w:ascii="Times New Roman" w:hAnsi="Times New Roman"/>
                <w:sz w:val="20"/>
                <w:szCs w:val="20"/>
              </w:rPr>
              <w:t>-</w:t>
            </w:r>
            <w:r w:rsidRPr="00A4710B">
              <w:rPr>
                <w:rFonts w:ascii="Times New Roman" w:hAnsi="Times New Roman"/>
                <w:sz w:val="20"/>
                <w:szCs w:val="20"/>
              </w:rPr>
              <w:t>lock</w:t>
            </w:r>
            <w:r w:rsidRPr="001769B6">
              <w:rPr>
                <w:rFonts w:ascii="Times New Roman" w:hAnsi="Times New Roman"/>
                <w:sz w:val="20"/>
                <w:szCs w:val="20"/>
              </w:rPr>
              <w:t xml:space="preserve">, атравматичный конусообразный наконечник открытого типа, торцевое и 2 овальных боковых дренажных отверстия; стилет из нержавеющей стали расположен внутри цистостомического дренажа с интегрированной пластиковой ручкой. Площадка для фиксации лигатурами дренажа к коже. Размер 12 </w:t>
            </w:r>
            <w:r w:rsidRPr="00A4710B">
              <w:rPr>
                <w:rFonts w:ascii="Times New Roman" w:hAnsi="Times New Roman"/>
                <w:sz w:val="20"/>
                <w:szCs w:val="20"/>
              </w:rPr>
              <w:t>Ch</w:t>
            </w:r>
            <w:r w:rsidRPr="001769B6">
              <w:rPr>
                <w:rFonts w:ascii="Times New Roman" w:hAnsi="Times New Roman"/>
                <w:sz w:val="20"/>
                <w:szCs w:val="20"/>
              </w:rPr>
              <w:t xml:space="preserve">.  Стерильно, для одноразового использования.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13 696,00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273 920,00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Самоклеющееся крепление  датчика контроля  уровня на подкладе для АиК </w:t>
            </w:r>
            <w:r w:rsidRPr="00A4710B">
              <w:rPr>
                <w:rFonts w:ascii="Times New Roman" w:hAnsi="Times New Roman"/>
                <w:sz w:val="20"/>
                <w:szCs w:val="20"/>
              </w:rPr>
              <w:t>MAQUET</w:t>
            </w:r>
            <w:r w:rsidRPr="001769B6">
              <w:rPr>
                <w:rFonts w:ascii="Times New Roman" w:hAnsi="Times New Roman"/>
                <w:sz w:val="20"/>
                <w:szCs w:val="20"/>
              </w:rPr>
              <w:t xml:space="preserve"> </w:t>
            </w:r>
            <w:r w:rsidRPr="00A4710B">
              <w:rPr>
                <w:rFonts w:ascii="Times New Roman" w:hAnsi="Times New Roman"/>
                <w:sz w:val="20"/>
                <w:szCs w:val="20"/>
              </w:rPr>
              <w:t>HL</w:t>
            </w:r>
            <w:r w:rsidRPr="001769B6">
              <w:rPr>
                <w:rFonts w:ascii="Times New Roman" w:hAnsi="Times New Roman"/>
                <w:sz w:val="20"/>
                <w:szCs w:val="20"/>
              </w:rPr>
              <w:t xml:space="preserve">20 -100 шт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1769B6" w:rsidRDefault="00F10CF9" w:rsidP="00F10CF9">
            <w:pPr>
              <w:pStyle w:val="a4"/>
              <w:rPr>
                <w:rFonts w:ascii="Times New Roman" w:hAnsi="Times New Roman"/>
                <w:sz w:val="20"/>
                <w:szCs w:val="20"/>
              </w:rPr>
            </w:pPr>
            <w:r w:rsidRPr="001769B6">
              <w:rPr>
                <w:rFonts w:ascii="Times New Roman" w:hAnsi="Times New Roman"/>
                <w:sz w:val="20"/>
                <w:szCs w:val="20"/>
              </w:rPr>
              <w:t xml:space="preserve">Самоклеющееся крепление  датчика контроля  уровня на подкладе  для АиК </w:t>
            </w:r>
            <w:r w:rsidRPr="00A4710B">
              <w:rPr>
                <w:rFonts w:ascii="Times New Roman" w:hAnsi="Times New Roman"/>
                <w:sz w:val="20"/>
                <w:szCs w:val="20"/>
              </w:rPr>
              <w:t>MAQUET</w:t>
            </w:r>
            <w:r w:rsidRPr="001769B6">
              <w:rPr>
                <w:rFonts w:ascii="Times New Roman" w:hAnsi="Times New Roman"/>
                <w:sz w:val="20"/>
                <w:szCs w:val="20"/>
              </w:rPr>
              <w:t xml:space="preserve"> </w:t>
            </w:r>
            <w:r w:rsidRPr="00A4710B">
              <w:rPr>
                <w:rFonts w:ascii="Times New Roman" w:hAnsi="Times New Roman"/>
                <w:sz w:val="20"/>
                <w:szCs w:val="20"/>
              </w:rPr>
              <w:t>HL</w:t>
            </w:r>
            <w:r w:rsidRPr="001769B6">
              <w:rPr>
                <w:rFonts w:ascii="Times New Roman" w:hAnsi="Times New Roman"/>
                <w:sz w:val="20"/>
                <w:szCs w:val="20"/>
              </w:rPr>
              <w:t xml:space="preserve">20 -100 шт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90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450 000,00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Стекло предметное 26х76х1,2 мм №50</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rPr>
            </w:pPr>
            <w:r w:rsidRPr="00B173B0">
              <w:rPr>
                <w:rFonts w:ascii="Times New Roman" w:hAnsi="Times New Roman"/>
                <w:sz w:val="20"/>
                <w:szCs w:val="20"/>
              </w:rPr>
              <w:t>Стекло предметное 26х76мм №50 шт в упаковке с матовым полем для маркировки, предназначены для рутинных микроскопических исследований</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599,00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389 350,00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CF40D6" w:rsidRDefault="00F10CF9" w:rsidP="00F10CF9">
            <w:pPr>
              <w:pStyle w:val="a4"/>
              <w:rPr>
                <w:rFonts w:ascii="Times New Roman" w:hAnsi="Times New Roman"/>
                <w:sz w:val="20"/>
                <w:szCs w:val="20"/>
              </w:rPr>
            </w:pPr>
            <w:r w:rsidRPr="00CF40D6">
              <w:rPr>
                <w:rFonts w:ascii="Times New Roman" w:hAnsi="Times New Roman"/>
                <w:sz w:val="20"/>
                <w:szCs w:val="20"/>
              </w:rPr>
              <w:t>Стекло предметное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CF40D6" w:rsidRDefault="00F10CF9" w:rsidP="00F10CF9">
            <w:pPr>
              <w:pStyle w:val="a4"/>
              <w:rPr>
                <w:rFonts w:ascii="Times New Roman" w:hAnsi="Times New Roman"/>
                <w:sz w:val="20"/>
                <w:szCs w:val="20"/>
              </w:rPr>
            </w:pPr>
            <w:r w:rsidRPr="00CF40D6">
              <w:rPr>
                <w:rFonts w:ascii="Times New Roman" w:hAnsi="Times New Roman"/>
                <w:sz w:val="20"/>
                <w:szCs w:val="20"/>
              </w:rPr>
              <w:t>Стекло предметное 26*76*1со шлиф.краями  и одним полем для записи №72</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CF40D6" w:rsidRDefault="00F10CF9" w:rsidP="00F10CF9">
            <w:pPr>
              <w:pStyle w:val="a4"/>
              <w:rPr>
                <w:rFonts w:ascii="Times New Roman" w:hAnsi="Times New Roman"/>
                <w:sz w:val="20"/>
                <w:szCs w:val="20"/>
              </w:rPr>
            </w:pPr>
            <w:r w:rsidRPr="00CF40D6">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CF40D6" w:rsidRDefault="00F10CF9" w:rsidP="00F10CF9">
            <w:pPr>
              <w:pStyle w:val="a4"/>
              <w:rPr>
                <w:rFonts w:ascii="Times New Roman" w:hAnsi="Times New Roman"/>
                <w:sz w:val="20"/>
                <w:szCs w:val="20"/>
              </w:rPr>
            </w:pPr>
            <w:r w:rsidRPr="00CF40D6">
              <w:rPr>
                <w:rFonts w:ascii="Times New Roman" w:hAnsi="Times New Roman"/>
                <w:sz w:val="20"/>
                <w:szCs w:val="20"/>
              </w:rPr>
              <w:t>2</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CF40D6" w:rsidRDefault="00F10CF9" w:rsidP="00F10CF9">
            <w:pPr>
              <w:pStyle w:val="a4"/>
              <w:rPr>
                <w:rFonts w:ascii="Times New Roman" w:hAnsi="Times New Roman"/>
                <w:sz w:val="20"/>
                <w:szCs w:val="20"/>
              </w:rPr>
            </w:pPr>
            <w:r w:rsidRPr="00CF40D6">
              <w:rPr>
                <w:rFonts w:ascii="Times New Roman" w:hAnsi="Times New Roman"/>
                <w:sz w:val="20"/>
                <w:szCs w:val="20"/>
              </w:rPr>
              <w:t>2 180,00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CF40D6" w:rsidRDefault="00F10CF9" w:rsidP="00F10CF9">
            <w:pPr>
              <w:pStyle w:val="a4"/>
              <w:rPr>
                <w:rFonts w:ascii="Times New Roman" w:hAnsi="Times New Roman"/>
                <w:sz w:val="20"/>
                <w:szCs w:val="20"/>
              </w:rPr>
            </w:pPr>
            <w:r w:rsidRPr="00CF40D6">
              <w:rPr>
                <w:rFonts w:ascii="Times New Roman" w:hAnsi="Times New Roman"/>
                <w:sz w:val="20"/>
                <w:szCs w:val="20"/>
              </w:rPr>
              <w:t>4 360,00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spacing w:after="0" w:line="240" w:lineRule="auto"/>
              <w:rPr>
                <w:rFonts w:ascii="Times New Roman" w:eastAsia="BatangChe" w:hAnsi="Times New Roman"/>
                <w:sz w:val="20"/>
                <w:szCs w:val="20"/>
              </w:rPr>
            </w:pPr>
            <w:r w:rsidRPr="00A4710B">
              <w:rPr>
                <w:rFonts w:ascii="Times New Roman" w:eastAsia="BatangChe" w:hAnsi="Times New Roman"/>
                <w:sz w:val="20"/>
                <w:szCs w:val="20"/>
              </w:rPr>
              <w:t>Стекло предметное 76*25*2мм с шлифованными краями (упк/50шт)</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rPr>
                <w:rFonts w:ascii="Times New Roman" w:eastAsia="BatangChe" w:hAnsi="Times New Roman"/>
                <w:sz w:val="20"/>
                <w:szCs w:val="20"/>
              </w:rPr>
            </w:pPr>
            <w:r w:rsidRPr="00A4710B">
              <w:rPr>
                <w:rFonts w:ascii="Times New Roman" w:eastAsia="BatangChe" w:hAnsi="Times New Roman"/>
                <w:sz w:val="20"/>
                <w:szCs w:val="20"/>
              </w:rPr>
              <w:t>Стекло предметное 76*25*2мм с шлифованными краями (упк/50шт)</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rPr>
                <w:rFonts w:ascii="Times New Roman" w:eastAsia="BatangChe" w:hAnsi="Times New Roman"/>
                <w:sz w:val="20"/>
                <w:szCs w:val="20"/>
              </w:rPr>
            </w:pPr>
            <w:r w:rsidRPr="00A4710B">
              <w:rPr>
                <w:rFonts w:ascii="Times New Roman" w:eastAsia="BatangChe" w:hAnsi="Times New Roman"/>
                <w:sz w:val="20"/>
                <w:szCs w:val="20"/>
              </w:rPr>
              <w:t>упк.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jc w:val="center"/>
              <w:rPr>
                <w:rFonts w:ascii="Times New Roman" w:eastAsia="BatangChe" w:hAnsi="Times New Roman"/>
                <w:sz w:val="20"/>
                <w:szCs w:val="20"/>
              </w:rPr>
            </w:pPr>
            <w:r w:rsidRPr="00A4710B">
              <w:rPr>
                <w:rFonts w:ascii="Times New Roman" w:eastAsia="BatangChe"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jc w:val="center"/>
              <w:rPr>
                <w:rFonts w:ascii="Times New Roman" w:eastAsia="BatangChe" w:hAnsi="Times New Roman"/>
                <w:sz w:val="20"/>
                <w:szCs w:val="20"/>
              </w:rPr>
            </w:pPr>
            <w:r w:rsidRPr="00A4710B">
              <w:rPr>
                <w:rFonts w:ascii="Times New Roman" w:eastAsia="BatangChe" w:hAnsi="Times New Roman"/>
                <w:sz w:val="20"/>
                <w:szCs w:val="20"/>
              </w:rPr>
              <w:t>719,00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jc w:val="center"/>
              <w:rPr>
                <w:rFonts w:ascii="Times New Roman" w:eastAsia="BatangChe" w:hAnsi="Times New Roman"/>
                <w:sz w:val="20"/>
                <w:szCs w:val="20"/>
              </w:rPr>
            </w:pPr>
            <w:r w:rsidRPr="00A4710B">
              <w:rPr>
                <w:rFonts w:ascii="Times New Roman" w:eastAsia="BatangChe" w:hAnsi="Times New Roman"/>
                <w:sz w:val="20"/>
                <w:szCs w:val="20"/>
              </w:rPr>
              <w:t>3 595,00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rPr>
            </w:pPr>
            <w:r w:rsidRPr="00B173B0">
              <w:rPr>
                <w:rFonts w:ascii="Times New Roman" w:hAnsi="Times New Roman"/>
                <w:sz w:val="20"/>
                <w:szCs w:val="20"/>
              </w:rPr>
              <w:t xml:space="preserve">Стент периферичический баллонорасшир.  В педиатрии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B173B0" w:rsidRDefault="00F10CF9" w:rsidP="00F10CF9">
            <w:pPr>
              <w:pStyle w:val="a4"/>
              <w:rPr>
                <w:rFonts w:ascii="Times New Roman" w:hAnsi="Times New Roman"/>
                <w:sz w:val="20"/>
                <w:szCs w:val="20"/>
              </w:rPr>
            </w:pPr>
            <w:r w:rsidRPr="00B173B0">
              <w:rPr>
                <w:rFonts w:ascii="Times New Roman" w:hAnsi="Times New Roman"/>
                <w:sz w:val="20"/>
                <w:szCs w:val="20"/>
              </w:rPr>
              <w:t>Сосудистый стальной стент для ЧТА на баллоне, который действует как система доставки, для рентгенэндоваскулярной реконструкции окклюзий и стенозов и улучшения кровотока периферических артерий (подвздошной, почечной) у пациентов с симптоматическими заболеваниями периферических артерий.</w:t>
            </w:r>
            <w:r w:rsidRPr="00B173B0">
              <w:rPr>
                <w:rFonts w:ascii="Times New Roman" w:hAnsi="Times New Roman"/>
                <w:sz w:val="20"/>
                <w:szCs w:val="20"/>
              </w:rPr>
              <w:br/>
              <w:t>Дизайн стента представляет собой тройную спираль, вырезанную лазером из цельной трубки. Так же стент является матричным с открытой ячейкой.</w:t>
            </w:r>
            <w:r w:rsidRPr="00B173B0">
              <w:rPr>
                <w:rFonts w:ascii="Times New Roman" w:hAnsi="Times New Roman"/>
                <w:sz w:val="20"/>
                <w:szCs w:val="20"/>
              </w:rPr>
              <w:br/>
              <w:t>Материал - нержавеющая сталь 316</w:t>
            </w:r>
            <w:r w:rsidRPr="00A4710B">
              <w:rPr>
                <w:rFonts w:ascii="Times New Roman" w:hAnsi="Times New Roman"/>
                <w:sz w:val="20"/>
                <w:szCs w:val="20"/>
              </w:rPr>
              <w:t>L</w:t>
            </w:r>
            <w:r w:rsidRPr="00B173B0">
              <w:rPr>
                <w:rFonts w:ascii="Times New Roman" w:hAnsi="Times New Roman"/>
                <w:sz w:val="20"/>
                <w:szCs w:val="20"/>
              </w:rPr>
              <w:t>.</w:t>
            </w:r>
            <w:r w:rsidRPr="00B173B0">
              <w:rPr>
                <w:rFonts w:ascii="Times New Roman" w:hAnsi="Times New Roman"/>
                <w:sz w:val="20"/>
                <w:szCs w:val="20"/>
              </w:rPr>
              <w:br/>
              <w:t>Направление раскрытия от проксимального конца доставляющего катетера к дистальному.</w:t>
            </w:r>
            <w:r w:rsidRPr="00B173B0">
              <w:rPr>
                <w:rFonts w:ascii="Times New Roman" w:hAnsi="Times New Roman"/>
                <w:sz w:val="20"/>
                <w:szCs w:val="20"/>
              </w:rPr>
              <w:br/>
              <w:t>Атравматичный кончик идеально прилегает к проводнику.</w:t>
            </w:r>
            <w:r w:rsidRPr="00B173B0">
              <w:rPr>
                <w:rFonts w:ascii="Times New Roman" w:hAnsi="Times New Roman"/>
                <w:sz w:val="20"/>
                <w:szCs w:val="20"/>
              </w:rPr>
              <w:br/>
              <w:t>Уникальная гибкость:</w:t>
            </w:r>
            <w:r w:rsidRPr="00B173B0">
              <w:rPr>
                <w:rFonts w:ascii="Times New Roman" w:hAnsi="Times New Roman"/>
                <w:sz w:val="20"/>
                <w:szCs w:val="20"/>
              </w:rPr>
              <w:br/>
              <w:t>• Гибкость раскрытого стента</w:t>
            </w:r>
            <w:r w:rsidRPr="00B173B0">
              <w:rPr>
                <w:rFonts w:ascii="Times New Roman" w:hAnsi="Times New Roman"/>
                <w:sz w:val="20"/>
                <w:szCs w:val="20"/>
              </w:rPr>
              <w:br/>
              <w:t>• Приспосабливаемость к особенностям области установки</w:t>
            </w:r>
            <w:r w:rsidRPr="00B173B0">
              <w:rPr>
                <w:rFonts w:ascii="Times New Roman" w:hAnsi="Times New Roman"/>
                <w:sz w:val="20"/>
                <w:szCs w:val="20"/>
              </w:rPr>
              <w:br/>
              <w:t>Великолепная проводимость:</w:t>
            </w:r>
            <w:r w:rsidRPr="00B173B0">
              <w:rPr>
                <w:rFonts w:ascii="Times New Roman" w:hAnsi="Times New Roman"/>
                <w:sz w:val="20"/>
                <w:szCs w:val="20"/>
              </w:rPr>
              <w:br/>
              <w:t>• Низкий профиль</w:t>
            </w:r>
            <w:r w:rsidRPr="00B173B0">
              <w:rPr>
                <w:rFonts w:ascii="Times New Roman" w:hAnsi="Times New Roman"/>
                <w:sz w:val="20"/>
                <w:szCs w:val="20"/>
              </w:rPr>
              <w:br/>
              <w:t>• Плечи баллона минимальны</w:t>
            </w:r>
            <w:r w:rsidRPr="00B173B0">
              <w:rPr>
                <w:rFonts w:ascii="Times New Roman" w:hAnsi="Times New Roman"/>
                <w:sz w:val="20"/>
                <w:szCs w:val="20"/>
              </w:rPr>
              <w:br/>
              <w:t>• Минимальное укорочение</w:t>
            </w:r>
            <w:r w:rsidRPr="00B173B0">
              <w:rPr>
                <w:rFonts w:ascii="Times New Roman" w:hAnsi="Times New Roman"/>
                <w:sz w:val="20"/>
                <w:szCs w:val="20"/>
              </w:rPr>
              <w:br/>
              <w:t>Жесткость:</w:t>
            </w:r>
            <w:r w:rsidRPr="00B173B0">
              <w:rPr>
                <w:rFonts w:ascii="Times New Roman" w:hAnsi="Times New Roman"/>
                <w:sz w:val="20"/>
                <w:szCs w:val="20"/>
              </w:rPr>
              <w:br/>
              <w:t xml:space="preserve">•  Хорошая радиальная поддержка </w:t>
            </w:r>
            <w:r w:rsidRPr="00B173B0">
              <w:rPr>
                <w:rFonts w:ascii="Times New Roman" w:hAnsi="Times New Roman"/>
                <w:sz w:val="20"/>
                <w:szCs w:val="20"/>
              </w:rPr>
              <w:br/>
              <w:t>Укорочение при номинальном давлении не более 1% (0 - 2 мм укорочение для всех размеров!)</w:t>
            </w:r>
            <w:r w:rsidRPr="00B173B0">
              <w:rPr>
                <w:rFonts w:ascii="Times New Roman" w:hAnsi="Times New Roman"/>
                <w:sz w:val="20"/>
                <w:szCs w:val="20"/>
              </w:rPr>
              <w:br/>
              <w:t>Имеется 2 рентген-контрастных маркера на доставляющем катетере, обозначающих концы стента.</w:t>
            </w:r>
            <w:r w:rsidRPr="00B173B0">
              <w:rPr>
                <w:rFonts w:ascii="Times New Roman" w:hAnsi="Times New Roman"/>
                <w:sz w:val="20"/>
                <w:szCs w:val="20"/>
              </w:rPr>
              <w:br/>
              <w:t>Размеры: диаметр 6,7,8,9,10 мм., длина 18, 26, 36, 56 мм, длина системы доставки 80 и 120 смм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color w:val="000000"/>
                <w:sz w:val="20"/>
                <w:szCs w:val="20"/>
              </w:rPr>
            </w:pPr>
            <w:r w:rsidRPr="00A4710B">
              <w:rPr>
                <w:rFonts w:ascii="Times New Roman" w:hAnsi="Times New Roman"/>
                <w:color w:val="000000"/>
                <w:sz w:val="20"/>
                <w:szCs w:val="20"/>
              </w:rPr>
              <w:t>штук</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380 000,00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1 900 000,00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Трубка эндотрах.с манж. №7,5; №8;№ 7</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F41082">
              <w:rPr>
                <w:rFonts w:ascii="Times New Roman" w:hAnsi="Times New Roman"/>
                <w:sz w:val="20"/>
                <w:szCs w:val="20"/>
              </w:rPr>
              <w:t>Трубка эндотрахеальная с манжетой, оро-назальная с глазком Мерфи, размер 7.5.  Изготовлена из композитных полимерных материалов на основе прозрачного, термопластичного, имплантационно-нетоксичного  ПВХ.   Анатомический изгиб. Рентгенконтрастная полоса по всей длине трубки. Несмываемая черная разметка по длине в см, внутреннего и внешнего диаметра, указание однократности применения, линия отреза оральная/назальная, линия на уровне голосовых связок на расстоянии 3 см от дистально конца манжеты. Размер нанесен  с дистального конца трубки для возможности визуализации даже после введения в пациента. Съемный притертый коннектор 15 мм с ушками для фиксации трубки, выдавленный размер трубки на ушках коннектора. Диаметр внутреннего просвета (в мм): 7,5; наружный диаметр не более 10,2 мм. Скошенный проксимальный конец трубки. Линия раздувания манжеты встроена в стенку трубки на 180мм, свободный конец длиной 255+5 мм.  Деликатная манжета «</w:t>
            </w:r>
            <w:r w:rsidRPr="00A4710B">
              <w:rPr>
                <w:rFonts w:ascii="Times New Roman" w:hAnsi="Times New Roman"/>
                <w:sz w:val="20"/>
                <w:szCs w:val="20"/>
              </w:rPr>
              <w:t>Soft</w:t>
            </w:r>
            <w:r w:rsidRPr="00F41082">
              <w:rPr>
                <w:rFonts w:ascii="Times New Roman" w:hAnsi="Times New Roman"/>
                <w:sz w:val="20"/>
                <w:szCs w:val="20"/>
              </w:rPr>
              <w:t>-</w:t>
            </w:r>
            <w:r w:rsidRPr="00A4710B">
              <w:rPr>
                <w:rFonts w:ascii="Times New Roman" w:hAnsi="Times New Roman"/>
                <w:sz w:val="20"/>
                <w:szCs w:val="20"/>
              </w:rPr>
              <w:t>S</w:t>
            </w:r>
            <w:r w:rsidRPr="00F41082">
              <w:rPr>
                <w:rFonts w:ascii="Times New Roman" w:hAnsi="Times New Roman"/>
                <w:sz w:val="20"/>
                <w:szCs w:val="20"/>
              </w:rPr>
              <w:t>еа</w:t>
            </w:r>
            <w:r w:rsidRPr="00A4710B">
              <w:rPr>
                <w:rFonts w:ascii="Times New Roman" w:hAnsi="Times New Roman"/>
                <w:sz w:val="20"/>
                <w:szCs w:val="20"/>
              </w:rPr>
              <w:t>l</w:t>
            </w:r>
            <w:r w:rsidRPr="00F41082">
              <w:rPr>
                <w:rFonts w:ascii="Times New Roman" w:hAnsi="Times New Roman"/>
                <w:sz w:val="20"/>
                <w:szCs w:val="20"/>
              </w:rPr>
              <w:t>»®, резистентная к закиси азота, в форме груши – “</w:t>
            </w:r>
            <w:r w:rsidRPr="00A4710B">
              <w:rPr>
                <w:rFonts w:ascii="Times New Roman" w:hAnsi="Times New Roman"/>
                <w:sz w:val="20"/>
                <w:szCs w:val="20"/>
              </w:rPr>
              <w:t>Profile</w:t>
            </w:r>
            <w:r w:rsidRPr="00F41082">
              <w:rPr>
                <w:rFonts w:ascii="Times New Roman" w:hAnsi="Times New Roman"/>
                <w:sz w:val="20"/>
                <w:szCs w:val="20"/>
              </w:rPr>
              <w:t>”®, эксцизионный диаметр 30,0 мм. Пилот-баллон, раздувающийся при увеличении давления в манжете,  синий с чёрной несмываемой маркировкой производителя, размера изделия, типом манжеты (</w:t>
            </w:r>
            <w:r w:rsidRPr="00A4710B">
              <w:rPr>
                <w:rFonts w:ascii="Times New Roman" w:hAnsi="Times New Roman"/>
                <w:sz w:val="20"/>
                <w:szCs w:val="20"/>
              </w:rPr>
              <w:t>Soft</w:t>
            </w:r>
            <w:r w:rsidRPr="00F41082">
              <w:rPr>
                <w:rFonts w:ascii="Times New Roman" w:hAnsi="Times New Roman"/>
                <w:sz w:val="20"/>
                <w:szCs w:val="20"/>
              </w:rPr>
              <w:t>-</w:t>
            </w:r>
            <w:r w:rsidRPr="00A4710B">
              <w:rPr>
                <w:rFonts w:ascii="Times New Roman" w:hAnsi="Times New Roman"/>
                <w:sz w:val="20"/>
                <w:szCs w:val="20"/>
              </w:rPr>
              <w:t>S</w:t>
            </w:r>
            <w:r w:rsidRPr="00F41082">
              <w:rPr>
                <w:rFonts w:ascii="Times New Roman" w:hAnsi="Times New Roman"/>
                <w:sz w:val="20"/>
                <w:szCs w:val="20"/>
              </w:rPr>
              <w:t>еа</w:t>
            </w:r>
            <w:r w:rsidRPr="00A4710B">
              <w:rPr>
                <w:rFonts w:ascii="Times New Roman" w:hAnsi="Times New Roman"/>
                <w:sz w:val="20"/>
                <w:szCs w:val="20"/>
              </w:rPr>
              <w:t>l</w:t>
            </w:r>
            <w:r w:rsidRPr="00F41082">
              <w:rPr>
                <w:rFonts w:ascii="Times New Roman" w:hAnsi="Times New Roman"/>
                <w:sz w:val="20"/>
                <w:szCs w:val="20"/>
              </w:rPr>
              <w:t xml:space="preserve">) и максимальным диаметром манжеты, красный невозвратный клапан. </w:t>
            </w:r>
            <w:r w:rsidRPr="00A4710B">
              <w:rPr>
                <w:rFonts w:ascii="Times New Roman" w:hAnsi="Times New Roman"/>
                <w:sz w:val="20"/>
                <w:szCs w:val="20"/>
              </w:rPr>
              <w:t>Скошенный проксимальный конец трубки.   Индивидуальная стерильная упаковка, стерилизация этиленоксидом.</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700,00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21 000,00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F41082" w:rsidRDefault="00F10CF9" w:rsidP="00F10CF9">
            <w:pPr>
              <w:pStyle w:val="a4"/>
              <w:rPr>
                <w:rFonts w:ascii="Times New Roman" w:hAnsi="Times New Roman"/>
                <w:sz w:val="20"/>
                <w:szCs w:val="20"/>
              </w:rPr>
            </w:pPr>
            <w:r w:rsidRPr="00F41082">
              <w:rPr>
                <w:rFonts w:ascii="Times New Roman" w:hAnsi="Times New Roman"/>
                <w:sz w:val="20"/>
                <w:szCs w:val="20"/>
              </w:rPr>
              <w:t xml:space="preserve">Фильтр антибактериальный из комплекта Спирометр </w:t>
            </w:r>
            <w:r w:rsidRPr="00A4710B">
              <w:rPr>
                <w:rFonts w:ascii="Times New Roman" w:hAnsi="Times New Roman"/>
                <w:sz w:val="20"/>
                <w:szCs w:val="20"/>
              </w:rPr>
              <w:t>BTL</w:t>
            </w:r>
            <w:r w:rsidRPr="00F41082">
              <w:rPr>
                <w:rFonts w:ascii="Times New Roman" w:hAnsi="Times New Roman"/>
                <w:sz w:val="20"/>
                <w:szCs w:val="20"/>
              </w:rPr>
              <w:t xml:space="preserve">-08,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F41082" w:rsidRDefault="00F10CF9" w:rsidP="00F10CF9">
            <w:pPr>
              <w:pStyle w:val="a4"/>
              <w:rPr>
                <w:rFonts w:ascii="Times New Roman" w:hAnsi="Times New Roman"/>
                <w:sz w:val="20"/>
                <w:szCs w:val="20"/>
              </w:rPr>
            </w:pPr>
            <w:r w:rsidRPr="00F41082">
              <w:rPr>
                <w:rFonts w:ascii="Times New Roman" w:hAnsi="Times New Roman"/>
                <w:sz w:val="20"/>
                <w:szCs w:val="20"/>
              </w:rPr>
              <w:t xml:space="preserve">Антибактериальный фильтр из комплекта Спирометр </w:t>
            </w:r>
            <w:r w:rsidRPr="00A4710B">
              <w:rPr>
                <w:rFonts w:ascii="Times New Roman" w:hAnsi="Times New Roman"/>
                <w:sz w:val="20"/>
                <w:szCs w:val="20"/>
              </w:rPr>
              <w:t>BTL</w:t>
            </w:r>
            <w:r w:rsidRPr="00F41082">
              <w:rPr>
                <w:rFonts w:ascii="Times New Roman" w:hAnsi="Times New Roman"/>
                <w:sz w:val="20"/>
                <w:szCs w:val="20"/>
              </w:rPr>
              <w:t xml:space="preserve">-08 </w:t>
            </w:r>
            <w:r w:rsidRPr="00A4710B">
              <w:rPr>
                <w:rFonts w:ascii="Times New Roman" w:hAnsi="Times New Roman"/>
                <w:sz w:val="20"/>
                <w:szCs w:val="20"/>
              </w:rPr>
              <w:t>Spiro</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560,00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140 000,00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F41082" w:rsidRDefault="00F10CF9" w:rsidP="00F10CF9">
            <w:pPr>
              <w:pStyle w:val="a4"/>
              <w:rPr>
                <w:rFonts w:ascii="Times New Roman" w:hAnsi="Times New Roman"/>
                <w:sz w:val="20"/>
                <w:szCs w:val="20"/>
              </w:rPr>
            </w:pPr>
            <w:r w:rsidRPr="00F41082">
              <w:rPr>
                <w:rFonts w:ascii="Times New Roman" w:hAnsi="Times New Roman"/>
                <w:sz w:val="20"/>
                <w:szCs w:val="20"/>
              </w:rPr>
              <w:t xml:space="preserve">Чашки Петри ТБН-2, стеклянные 100*20мм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F41082" w:rsidRDefault="00F10CF9" w:rsidP="00F10CF9">
            <w:pPr>
              <w:pStyle w:val="a4"/>
              <w:rPr>
                <w:rFonts w:ascii="Times New Roman" w:hAnsi="Times New Roman"/>
                <w:sz w:val="20"/>
                <w:szCs w:val="20"/>
              </w:rPr>
            </w:pPr>
            <w:r w:rsidRPr="00F41082">
              <w:rPr>
                <w:rFonts w:ascii="Times New Roman" w:hAnsi="Times New Roman"/>
                <w:sz w:val="20"/>
                <w:szCs w:val="20"/>
              </w:rPr>
              <w:t xml:space="preserve">Чашки Петри ТБН-2 , стеклянные 100*20мм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1 000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665 000,00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F41082" w:rsidRDefault="00F10CF9" w:rsidP="00F10CF9">
            <w:pPr>
              <w:pStyle w:val="a4"/>
              <w:rPr>
                <w:rFonts w:ascii="Times New Roman" w:hAnsi="Times New Roman"/>
                <w:sz w:val="20"/>
                <w:szCs w:val="20"/>
              </w:rPr>
            </w:pPr>
            <w:r w:rsidRPr="00F41082">
              <w:rPr>
                <w:rFonts w:ascii="Times New Roman" w:hAnsi="Times New Roman"/>
                <w:sz w:val="20"/>
                <w:szCs w:val="20"/>
              </w:rPr>
              <w:t xml:space="preserve">Шнур </w:t>
            </w:r>
            <w:r w:rsidRPr="00A4710B">
              <w:rPr>
                <w:rFonts w:ascii="Times New Roman" w:hAnsi="Times New Roman"/>
                <w:sz w:val="20"/>
                <w:szCs w:val="20"/>
              </w:rPr>
              <w:t>SPO</w:t>
            </w:r>
            <w:r w:rsidRPr="00F41082">
              <w:rPr>
                <w:rFonts w:ascii="Times New Roman" w:hAnsi="Times New Roman"/>
                <w:sz w:val="20"/>
                <w:szCs w:val="20"/>
              </w:rPr>
              <w:t>-2 на монитор "</w:t>
            </w:r>
            <w:r w:rsidRPr="00A4710B">
              <w:rPr>
                <w:rFonts w:ascii="Times New Roman" w:hAnsi="Times New Roman"/>
                <w:sz w:val="20"/>
                <w:szCs w:val="20"/>
              </w:rPr>
              <w:t>Nikon</w:t>
            </w:r>
            <w:r w:rsidRPr="00F41082">
              <w:rPr>
                <w:rFonts w:ascii="Times New Roman" w:hAnsi="Times New Roman"/>
                <w:sz w:val="20"/>
                <w:szCs w:val="20"/>
              </w:rPr>
              <w:t xml:space="preserve"> </w:t>
            </w:r>
            <w:r w:rsidRPr="00A4710B">
              <w:rPr>
                <w:rFonts w:ascii="Times New Roman" w:hAnsi="Times New Roman"/>
                <w:sz w:val="20"/>
                <w:szCs w:val="20"/>
              </w:rPr>
              <w:t>kochden</w:t>
            </w:r>
            <w:r w:rsidRPr="00F41082">
              <w:rPr>
                <w:rFonts w:ascii="Times New Roman" w:hAnsi="Times New Roman"/>
                <w:sz w:val="20"/>
                <w:szCs w:val="20"/>
              </w:rPr>
              <w:t>"</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F41082" w:rsidRDefault="00F10CF9" w:rsidP="00F10CF9">
            <w:pPr>
              <w:pStyle w:val="a4"/>
              <w:rPr>
                <w:rFonts w:ascii="Times New Roman" w:hAnsi="Times New Roman"/>
                <w:sz w:val="20"/>
                <w:szCs w:val="20"/>
              </w:rPr>
            </w:pPr>
            <w:r w:rsidRPr="00F41082">
              <w:rPr>
                <w:rFonts w:ascii="Times New Roman" w:hAnsi="Times New Roman"/>
                <w:sz w:val="20"/>
                <w:szCs w:val="20"/>
              </w:rPr>
              <w:t xml:space="preserve">Шнур </w:t>
            </w:r>
            <w:r w:rsidRPr="00A4710B">
              <w:rPr>
                <w:rFonts w:ascii="Times New Roman" w:hAnsi="Times New Roman"/>
                <w:sz w:val="20"/>
                <w:szCs w:val="20"/>
              </w:rPr>
              <w:t>SPO</w:t>
            </w:r>
            <w:r w:rsidRPr="00F41082">
              <w:rPr>
                <w:rFonts w:ascii="Times New Roman" w:hAnsi="Times New Roman"/>
                <w:sz w:val="20"/>
                <w:szCs w:val="20"/>
              </w:rPr>
              <w:t xml:space="preserve"> -2 на монитор  "</w:t>
            </w:r>
            <w:r w:rsidRPr="00A4710B">
              <w:rPr>
                <w:rFonts w:ascii="Times New Roman" w:hAnsi="Times New Roman"/>
                <w:sz w:val="20"/>
                <w:szCs w:val="20"/>
              </w:rPr>
              <w:t>Nikon</w:t>
            </w:r>
            <w:r w:rsidRPr="00F41082">
              <w:rPr>
                <w:rFonts w:ascii="Times New Roman" w:hAnsi="Times New Roman"/>
                <w:sz w:val="20"/>
                <w:szCs w:val="20"/>
              </w:rPr>
              <w:t xml:space="preserve"> </w:t>
            </w:r>
            <w:r w:rsidRPr="00A4710B">
              <w:rPr>
                <w:rFonts w:ascii="Times New Roman" w:hAnsi="Times New Roman"/>
                <w:sz w:val="20"/>
                <w:szCs w:val="20"/>
              </w:rPr>
              <w:t>kochden</w:t>
            </w:r>
            <w:r w:rsidRPr="00F41082">
              <w:rPr>
                <w:rFonts w:ascii="Times New Roman" w:hAnsi="Times New Roman"/>
                <w:sz w:val="20"/>
                <w:szCs w:val="20"/>
              </w:rPr>
              <w:t>"</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20 000,00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400 000,00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Шприц к перфузору 20мл</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Шприц к перфузору 20мл</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1 050</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294,25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308 962,50</w:t>
            </w:r>
          </w:p>
        </w:tc>
      </w:tr>
      <w:tr w:rsidR="00F10CF9" w:rsidRPr="00595AF1" w:rsidTr="00FB77BD">
        <w:trPr>
          <w:trHeight w:val="2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521475" w:rsidRDefault="00F10CF9" w:rsidP="00F10CF9">
            <w:pPr>
              <w:pStyle w:val="a4"/>
              <w:numPr>
                <w:ilvl w:val="0"/>
                <w:numId w:val="11"/>
              </w:numPr>
              <w:rPr>
                <w:rFonts w:ascii="Times New Roman" w:hAnsi="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Шприц к перфузору 50мл  </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 xml:space="preserve">Шприц к перфузору 50мл  </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шт.</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13 558</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170,00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10CF9" w:rsidRPr="00A4710B" w:rsidRDefault="00F10CF9" w:rsidP="00F10CF9">
            <w:pPr>
              <w:pStyle w:val="a4"/>
              <w:rPr>
                <w:rFonts w:ascii="Times New Roman" w:hAnsi="Times New Roman"/>
                <w:sz w:val="20"/>
                <w:szCs w:val="20"/>
              </w:rPr>
            </w:pPr>
            <w:r w:rsidRPr="00A4710B">
              <w:rPr>
                <w:rFonts w:ascii="Times New Roman" w:hAnsi="Times New Roman"/>
                <w:sz w:val="20"/>
                <w:szCs w:val="20"/>
              </w:rPr>
              <w:t>2 304 860,00</w:t>
            </w:r>
          </w:p>
        </w:tc>
      </w:tr>
      <w:tr w:rsidR="00F10CF9" w:rsidRPr="00B867CC" w:rsidTr="007048F0">
        <w:trPr>
          <w:trHeight w:val="41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0CF9" w:rsidRPr="00807C99" w:rsidRDefault="00F10CF9" w:rsidP="00F10CF9">
            <w:pPr>
              <w:spacing w:after="0" w:line="240" w:lineRule="auto"/>
              <w:ind w:left="720"/>
              <w:contextualSpacing/>
              <w:jc w:val="center"/>
              <w:rPr>
                <w:rFonts w:ascii="Times New Roman" w:hAnsi="Times New Roman"/>
                <w:b/>
                <w:bCs/>
                <w:color w:val="000000"/>
                <w:sz w:val="20"/>
                <w:szCs w:val="20"/>
              </w:rPr>
            </w:pPr>
          </w:p>
        </w:tc>
        <w:tc>
          <w:tcPr>
            <w:tcW w:w="1378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F10CF9" w:rsidRPr="00076AC4" w:rsidRDefault="00F10CF9" w:rsidP="00F10CF9">
            <w:pPr>
              <w:pStyle w:val="a4"/>
              <w:rPr>
                <w:rFonts w:ascii="Times New Roman" w:hAnsi="Times New Roman"/>
                <w:b/>
                <w:sz w:val="20"/>
                <w:szCs w:val="20"/>
                <w:lang w:val="kk-KZ"/>
              </w:rPr>
            </w:pPr>
            <w:r w:rsidRPr="00076AC4">
              <w:rPr>
                <w:rFonts w:ascii="Times New Roman" w:hAnsi="Times New Roman"/>
                <w:b/>
                <w:sz w:val="20"/>
                <w:szCs w:val="20"/>
                <w:lang w:val="kk-KZ"/>
              </w:rPr>
              <w:t>ИТОГО</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F10CF9" w:rsidRPr="00E505FE" w:rsidRDefault="005F13B5" w:rsidP="00F10CF9">
            <w:pPr>
              <w:rPr>
                <w:rFonts w:ascii="Times New Roman" w:hAnsi="Times New Roman"/>
                <w:b/>
                <w:sz w:val="20"/>
                <w:szCs w:val="20"/>
                <w:lang w:val="en-US"/>
              </w:rPr>
            </w:pPr>
            <w:r w:rsidRPr="00CF40D6">
              <w:rPr>
                <w:rFonts w:ascii="Times New Roman" w:hAnsi="Times New Roman"/>
                <w:b/>
                <w:sz w:val="20"/>
                <w:szCs w:val="20"/>
                <w:lang w:val="kk-KZ"/>
              </w:rPr>
              <w:t>85</w:t>
            </w:r>
            <w:r>
              <w:rPr>
                <w:rFonts w:ascii="Times New Roman" w:hAnsi="Times New Roman"/>
                <w:b/>
                <w:sz w:val="20"/>
                <w:szCs w:val="20"/>
                <w:lang w:val="kk-KZ"/>
              </w:rPr>
              <w:t xml:space="preserve"> </w:t>
            </w:r>
            <w:r w:rsidRPr="00CF40D6">
              <w:rPr>
                <w:rFonts w:ascii="Times New Roman" w:hAnsi="Times New Roman"/>
                <w:b/>
                <w:sz w:val="20"/>
                <w:szCs w:val="20"/>
                <w:lang w:val="kk-KZ"/>
              </w:rPr>
              <w:t>113</w:t>
            </w:r>
            <w:r>
              <w:rPr>
                <w:rFonts w:ascii="Times New Roman" w:hAnsi="Times New Roman"/>
                <w:b/>
                <w:sz w:val="20"/>
                <w:szCs w:val="20"/>
                <w:lang w:val="kk-KZ"/>
              </w:rPr>
              <w:t xml:space="preserve"> </w:t>
            </w:r>
            <w:r w:rsidRPr="00CF40D6">
              <w:rPr>
                <w:rFonts w:ascii="Times New Roman" w:hAnsi="Times New Roman"/>
                <w:b/>
                <w:sz w:val="20"/>
                <w:szCs w:val="20"/>
                <w:lang w:val="kk-KZ"/>
              </w:rPr>
              <w:t>207,19</w:t>
            </w:r>
            <w:bookmarkStart w:id="0" w:name="_GoBack"/>
            <w:bookmarkEnd w:id="0"/>
          </w:p>
        </w:tc>
      </w:tr>
    </w:tbl>
    <w:p w:rsidR="00976B2E" w:rsidRDefault="003E4B19" w:rsidP="003730BC">
      <w:pPr>
        <w:rPr>
          <w:rFonts w:ascii="Times New Roman" w:hAnsi="Times New Roman"/>
          <w:b/>
          <w:sz w:val="18"/>
          <w:szCs w:val="18"/>
          <w:lang w:val="kk-KZ"/>
        </w:rPr>
      </w:pPr>
      <w:r>
        <w:rPr>
          <w:rFonts w:ascii="Times New Roman" w:hAnsi="Times New Roman"/>
          <w:b/>
          <w:sz w:val="18"/>
          <w:szCs w:val="18"/>
          <w:lang w:val="kk-KZ"/>
        </w:rPr>
        <w:t xml:space="preserve"> </w:t>
      </w:r>
    </w:p>
    <w:p w:rsidR="00D008A2" w:rsidRPr="00AB71C0" w:rsidRDefault="00FE2212" w:rsidP="003730BC">
      <w:pPr>
        <w:rPr>
          <w:rFonts w:ascii="Times New Roman" w:hAnsi="Times New Roman"/>
          <w:b/>
          <w:sz w:val="18"/>
          <w:szCs w:val="18"/>
          <w:lang w:val="kk-KZ"/>
        </w:rPr>
      </w:pPr>
      <w:r w:rsidRPr="00FE2212">
        <w:rPr>
          <w:rFonts w:ascii="Times New Roman" w:hAnsi="Times New Roman"/>
          <w:b/>
          <w:szCs w:val="18"/>
          <w:lang w:val="kk-KZ"/>
        </w:rPr>
        <w:t>Руководителя</w:t>
      </w:r>
      <w:r w:rsidR="00D008A2" w:rsidRPr="00FE2212">
        <w:rPr>
          <w:rFonts w:ascii="Times New Roman" w:hAnsi="Times New Roman"/>
          <w:b/>
          <w:szCs w:val="18"/>
          <w:lang w:val="kk-KZ"/>
        </w:rPr>
        <w:t xml:space="preserve"> ОГЗ                                                                                      </w:t>
      </w:r>
      <w:r w:rsidRPr="00FE2212">
        <w:rPr>
          <w:rFonts w:ascii="Times New Roman" w:hAnsi="Times New Roman"/>
          <w:b/>
          <w:szCs w:val="18"/>
          <w:lang w:val="kk-KZ"/>
        </w:rPr>
        <w:t>Мединам Б.Д.</w:t>
      </w:r>
    </w:p>
    <w:sectPr w:rsidR="00D008A2" w:rsidRPr="00AB71C0"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5FB4"/>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5833"/>
    <w:rsid w:val="00350C6B"/>
    <w:rsid w:val="00354138"/>
    <w:rsid w:val="00356D07"/>
    <w:rsid w:val="003572E7"/>
    <w:rsid w:val="00357C7F"/>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6753D"/>
    <w:rsid w:val="004679F0"/>
    <w:rsid w:val="00470967"/>
    <w:rsid w:val="0047328D"/>
    <w:rsid w:val="00475829"/>
    <w:rsid w:val="00475AC5"/>
    <w:rsid w:val="004849FF"/>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13B5"/>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648F"/>
    <w:rsid w:val="00786C90"/>
    <w:rsid w:val="00786E4B"/>
    <w:rsid w:val="00792A8E"/>
    <w:rsid w:val="00794427"/>
    <w:rsid w:val="00797073"/>
    <w:rsid w:val="007A054C"/>
    <w:rsid w:val="007A0FAB"/>
    <w:rsid w:val="007A5013"/>
    <w:rsid w:val="007B712C"/>
    <w:rsid w:val="007C01CA"/>
    <w:rsid w:val="007C0BCB"/>
    <w:rsid w:val="007C0F1F"/>
    <w:rsid w:val="007C71E5"/>
    <w:rsid w:val="007D11B7"/>
    <w:rsid w:val="007D21A3"/>
    <w:rsid w:val="007D5112"/>
    <w:rsid w:val="007D55A0"/>
    <w:rsid w:val="007D6ADD"/>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F008D"/>
    <w:rsid w:val="008F01DF"/>
    <w:rsid w:val="008F5499"/>
    <w:rsid w:val="0090063B"/>
    <w:rsid w:val="00902178"/>
    <w:rsid w:val="00913849"/>
    <w:rsid w:val="009207B7"/>
    <w:rsid w:val="00936DE4"/>
    <w:rsid w:val="00937C7C"/>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B7A"/>
    <w:rsid w:val="00C12B9E"/>
    <w:rsid w:val="00C21945"/>
    <w:rsid w:val="00C21B69"/>
    <w:rsid w:val="00C23BE1"/>
    <w:rsid w:val="00C370BE"/>
    <w:rsid w:val="00C5474C"/>
    <w:rsid w:val="00C60685"/>
    <w:rsid w:val="00C67357"/>
    <w:rsid w:val="00C700D9"/>
    <w:rsid w:val="00C71825"/>
    <w:rsid w:val="00C7665D"/>
    <w:rsid w:val="00C87B13"/>
    <w:rsid w:val="00C91D54"/>
    <w:rsid w:val="00CA297E"/>
    <w:rsid w:val="00CB4F2C"/>
    <w:rsid w:val="00CB65B6"/>
    <w:rsid w:val="00CC0B1D"/>
    <w:rsid w:val="00CC205A"/>
    <w:rsid w:val="00CC28DC"/>
    <w:rsid w:val="00CC2F9A"/>
    <w:rsid w:val="00CC6693"/>
    <w:rsid w:val="00CD17A6"/>
    <w:rsid w:val="00CD2394"/>
    <w:rsid w:val="00CD6383"/>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E2E66"/>
    <w:rsid w:val="00DE721C"/>
    <w:rsid w:val="00DF5859"/>
    <w:rsid w:val="00E03010"/>
    <w:rsid w:val="00E05CBA"/>
    <w:rsid w:val="00E10F2D"/>
    <w:rsid w:val="00E10F49"/>
    <w:rsid w:val="00E13107"/>
    <w:rsid w:val="00E141E2"/>
    <w:rsid w:val="00E17618"/>
    <w:rsid w:val="00E258F6"/>
    <w:rsid w:val="00E3306F"/>
    <w:rsid w:val="00E45271"/>
    <w:rsid w:val="00E47422"/>
    <w:rsid w:val="00E51C1D"/>
    <w:rsid w:val="00E544ED"/>
    <w:rsid w:val="00E54A2E"/>
    <w:rsid w:val="00E579E8"/>
    <w:rsid w:val="00E608CC"/>
    <w:rsid w:val="00E60B3A"/>
    <w:rsid w:val="00E731B5"/>
    <w:rsid w:val="00E745CB"/>
    <w:rsid w:val="00E854BB"/>
    <w:rsid w:val="00E91667"/>
    <w:rsid w:val="00EB11A2"/>
    <w:rsid w:val="00EB1658"/>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0CF9"/>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FF32"/>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5449-CC3E-432B-97E4-7D7740DB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9436</Words>
  <Characters>53789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Мединам Бауржан Дамиркаулы</cp:lastModifiedBy>
  <cp:revision>15</cp:revision>
  <cp:lastPrinted>2021-05-18T10:37:00Z</cp:lastPrinted>
  <dcterms:created xsi:type="dcterms:W3CDTF">2022-01-13T09:18:00Z</dcterms:created>
  <dcterms:modified xsi:type="dcterms:W3CDTF">2022-03-14T06:59:00Z</dcterms:modified>
</cp:coreProperties>
</file>