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4CB" w:rsidRDefault="006A74CB" w:rsidP="006A74CB">
      <w:pPr>
        <w:pStyle w:val="a3"/>
        <w:jc w:val="center"/>
        <w:rPr>
          <w:b/>
        </w:rPr>
      </w:pPr>
      <w:r>
        <w:rPr>
          <w:b/>
        </w:rPr>
        <w:t xml:space="preserve">                                                                                                            «УТВЕРЖДАЮ»</w:t>
      </w:r>
    </w:p>
    <w:p w:rsidR="006A74CB" w:rsidRDefault="006A74CB" w:rsidP="006A74CB">
      <w:pPr>
        <w:pStyle w:val="a3"/>
        <w:jc w:val="center"/>
        <w:rPr>
          <w:b/>
        </w:rPr>
      </w:pPr>
      <w:r>
        <w:rPr>
          <w:b/>
        </w:rPr>
        <w:t xml:space="preserve">                                                                                                               Председатель правления</w:t>
      </w:r>
    </w:p>
    <w:p w:rsidR="006A74CB" w:rsidRDefault="006A74CB" w:rsidP="006A74CB">
      <w:pPr>
        <w:pStyle w:val="a3"/>
        <w:jc w:val="center"/>
        <w:rPr>
          <w:b/>
        </w:rPr>
      </w:pPr>
      <w:r>
        <w:rPr>
          <w:b/>
        </w:rPr>
        <w:t xml:space="preserve">                                                                                             </w:t>
      </w:r>
      <w:proofErr w:type="spellStart"/>
      <w:r>
        <w:rPr>
          <w:b/>
        </w:rPr>
        <w:t>Байгенжин</w:t>
      </w:r>
      <w:proofErr w:type="spellEnd"/>
      <w:r>
        <w:rPr>
          <w:b/>
        </w:rPr>
        <w:t xml:space="preserve"> А.К. _______________</w:t>
      </w:r>
    </w:p>
    <w:p w:rsidR="006A74CB" w:rsidRDefault="006A74CB" w:rsidP="006A74CB">
      <w:pPr>
        <w:pStyle w:val="a3"/>
        <w:ind w:left="5387" w:right="-468"/>
        <w:jc w:val="right"/>
        <w:rPr>
          <w:b/>
        </w:rPr>
      </w:pPr>
      <w:r>
        <w:rPr>
          <w:b/>
        </w:rPr>
        <w:t xml:space="preserve"> </w:t>
      </w:r>
      <w:proofErr w:type="spellStart"/>
      <w:r>
        <w:rPr>
          <w:b/>
        </w:rPr>
        <w:t>м.п</w:t>
      </w:r>
      <w:proofErr w:type="spellEnd"/>
      <w:r>
        <w:rPr>
          <w:b/>
        </w:rPr>
        <w:t>.</w:t>
      </w:r>
    </w:p>
    <w:p w:rsidR="006A74CB" w:rsidRDefault="006A74CB" w:rsidP="006A74CB">
      <w:pPr>
        <w:pStyle w:val="a3"/>
        <w:ind w:right="-468"/>
        <w:jc w:val="center"/>
        <w:rPr>
          <w:bCs/>
        </w:rPr>
      </w:pPr>
      <w:r>
        <w:rPr>
          <w:b/>
        </w:rPr>
        <w:t>Техническая спецификация закупаемых товаров</w:t>
      </w:r>
    </w:p>
    <w:p w:rsidR="006A74CB" w:rsidRDefault="006A74CB" w:rsidP="006A74CB">
      <w:pPr>
        <w:outlineLvl w:val="1"/>
        <w:rPr>
          <w:rFonts w:ascii="Times New Roman" w:hAnsi="Times New Roman" w:cs="Times New Roman"/>
          <w:bCs/>
          <w:sz w:val="24"/>
          <w:szCs w:val="24"/>
        </w:rPr>
      </w:pPr>
      <w:r>
        <w:rPr>
          <w:rFonts w:ascii="Times New Roman" w:hAnsi="Times New Roman" w:cs="Times New Roman"/>
          <w:bCs/>
          <w:sz w:val="24"/>
          <w:szCs w:val="24"/>
        </w:rPr>
        <w:t xml:space="preserve">Наименование закупки: </w:t>
      </w:r>
      <w:proofErr w:type="spellStart"/>
      <w:r>
        <w:rPr>
          <w:rFonts w:ascii="Times New Roman" w:hAnsi="Times New Roman" w:cs="Times New Roman"/>
          <w:bCs/>
          <w:sz w:val="24"/>
          <w:szCs w:val="24"/>
        </w:rPr>
        <w:t>Комерческий</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ковролин</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Бастия</w:t>
      </w:r>
      <w:proofErr w:type="spellEnd"/>
      <w:r>
        <w:rPr>
          <w:rFonts w:ascii="Times New Roman" w:hAnsi="Times New Roman" w:cs="Times New Roman"/>
          <w:bCs/>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
        <w:gridCol w:w="2249"/>
        <w:gridCol w:w="2736"/>
        <w:gridCol w:w="3911"/>
      </w:tblGrid>
      <w:tr w:rsidR="006A74CB" w:rsidTr="006A74CB">
        <w:trPr>
          <w:trHeight w:val="586"/>
        </w:trPr>
        <w:tc>
          <w:tcPr>
            <w:tcW w:w="419" w:type="pct"/>
            <w:tcBorders>
              <w:top w:val="single" w:sz="4" w:space="0" w:color="auto"/>
              <w:left w:val="single" w:sz="4" w:space="0" w:color="auto"/>
              <w:bottom w:val="single" w:sz="4" w:space="0" w:color="auto"/>
              <w:right w:val="single" w:sz="4" w:space="0" w:color="auto"/>
            </w:tcBorders>
            <w:hideMark/>
          </w:tcPr>
          <w:p w:rsidR="006A74CB" w:rsidRDefault="006A74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br/>
              <w:t>лота</w:t>
            </w:r>
          </w:p>
        </w:tc>
        <w:tc>
          <w:tcPr>
            <w:tcW w:w="1118" w:type="pct"/>
            <w:tcBorders>
              <w:top w:val="single" w:sz="4" w:space="0" w:color="auto"/>
              <w:left w:val="single" w:sz="4" w:space="0" w:color="auto"/>
              <w:bottom w:val="single" w:sz="4" w:space="0" w:color="auto"/>
              <w:right w:val="single" w:sz="4" w:space="0" w:color="auto"/>
            </w:tcBorders>
            <w:hideMark/>
          </w:tcPr>
          <w:p w:rsidR="006A74CB" w:rsidRDefault="006A74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товаров</w:t>
            </w:r>
          </w:p>
        </w:tc>
        <w:tc>
          <w:tcPr>
            <w:tcW w:w="1428" w:type="pct"/>
            <w:tcBorders>
              <w:top w:val="single" w:sz="4" w:space="0" w:color="auto"/>
              <w:left w:val="single" w:sz="4" w:space="0" w:color="auto"/>
              <w:bottom w:val="single" w:sz="4" w:space="0" w:color="auto"/>
              <w:right w:val="single" w:sz="4" w:space="0" w:color="auto"/>
            </w:tcBorders>
            <w:hideMark/>
          </w:tcPr>
          <w:p w:rsidR="006A74CB" w:rsidRDefault="006A74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Срок поставки</w:t>
            </w:r>
            <w:r>
              <w:rPr>
                <w:rFonts w:ascii="Times New Roman" w:hAnsi="Times New Roman" w:cs="Times New Roman"/>
                <w:sz w:val="24"/>
                <w:szCs w:val="24"/>
              </w:rPr>
              <w:br/>
              <w:t>товаров</w:t>
            </w:r>
          </w:p>
        </w:tc>
        <w:tc>
          <w:tcPr>
            <w:tcW w:w="2035" w:type="pct"/>
            <w:tcBorders>
              <w:top w:val="single" w:sz="4" w:space="0" w:color="auto"/>
              <w:left w:val="single" w:sz="4" w:space="0" w:color="auto"/>
              <w:bottom w:val="single" w:sz="4" w:space="0" w:color="auto"/>
              <w:right w:val="single" w:sz="4" w:space="0" w:color="auto"/>
            </w:tcBorders>
            <w:hideMark/>
          </w:tcPr>
          <w:p w:rsidR="006A74CB" w:rsidRDefault="006A74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Место поставки товаров</w:t>
            </w:r>
          </w:p>
        </w:tc>
      </w:tr>
      <w:tr w:rsidR="006A74CB" w:rsidTr="006A74CB">
        <w:trPr>
          <w:trHeight w:val="131"/>
        </w:trPr>
        <w:tc>
          <w:tcPr>
            <w:tcW w:w="419" w:type="pct"/>
            <w:tcBorders>
              <w:top w:val="single" w:sz="4" w:space="0" w:color="auto"/>
              <w:left w:val="single" w:sz="4" w:space="0" w:color="auto"/>
              <w:bottom w:val="single" w:sz="4" w:space="0" w:color="auto"/>
              <w:right w:val="single" w:sz="4" w:space="0" w:color="auto"/>
            </w:tcBorders>
            <w:hideMark/>
          </w:tcPr>
          <w:p w:rsidR="006A74CB" w:rsidRDefault="006A74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18" w:type="pct"/>
            <w:tcBorders>
              <w:top w:val="single" w:sz="4" w:space="0" w:color="auto"/>
              <w:left w:val="single" w:sz="4" w:space="0" w:color="auto"/>
              <w:bottom w:val="single" w:sz="4" w:space="0" w:color="auto"/>
              <w:right w:val="single" w:sz="4" w:space="0" w:color="auto"/>
            </w:tcBorders>
            <w:hideMark/>
          </w:tcPr>
          <w:p w:rsidR="006A74CB" w:rsidRDefault="006A74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428" w:type="pct"/>
            <w:tcBorders>
              <w:top w:val="single" w:sz="4" w:space="0" w:color="auto"/>
              <w:left w:val="single" w:sz="4" w:space="0" w:color="auto"/>
              <w:bottom w:val="single" w:sz="4" w:space="0" w:color="auto"/>
              <w:right w:val="single" w:sz="4" w:space="0" w:color="auto"/>
            </w:tcBorders>
            <w:hideMark/>
          </w:tcPr>
          <w:p w:rsidR="006A74CB" w:rsidRDefault="006A74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35" w:type="pct"/>
            <w:tcBorders>
              <w:top w:val="single" w:sz="4" w:space="0" w:color="auto"/>
              <w:left w:val="single" w:sz="4" w:space="0" w:color="auto"/>
              <w:bottom w:val="single" w:sz="4" w:space="0" w:color="auto"/>
              <w:right w:val="single" w:sz="4" w:space="0" w:color="auto"/>
            </w:tcBorders>
            <w:hideMark/>
          </w:tcPr>
          <w:p w:rsidR="006A74CB" w:rsidRDefault="006A74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6A74CB" w:rsidTr="006A74CB">
        <w:trPr>
          <w:trHeight w:val="131"/>
        </w:trPr>
        <w:tc>
          <w:tcPr>
            <w:tcW w:w="419" w:type="pct"/>
            <w:tcBorders>
              <w:top w:val="single" w:sz="4" w:space="0" w:color="auto"/>
              <w:left w:val="single" w:sz="4" w:space="0" w:color="auto"/>
              <w:bottom w:val="single" w:sz="4" w:space="0" w:color="auto"/>
              <w:right w:val="single" w:sz="4" w:space="0" w:color="auto"/>
            </w:tcBorders>
            <w:hideMark/>
          </w:tcPr>
          <w:p w:rsidR="006A74CB" w:rsidRDefault="006A74CB">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118" w:type="pct"/>
            <w:tcBorders>
              <w:top w:val="single" w:sz="4" w:space="0" w:color="auto"/>
              <w:left w:val="single" w:sz="4" w:space="0" w:color="auto"/>
              <w:bottom w:val="single" w:sz="4" w:space="0" w:color="auto"/>
              <w:right w:val="single" w:sz="4" w:space="0" w:color="auto"/>
            </w:tcBorders>
            <w:hideMark/>
          </w:tcPr>
          <w:p w:rsidR="006A74CB" w:rsidRDefault="006A74CB">
            <w:pPr>
              <w:outlineLvl w:val="1"/>
              <w:rPr>
                <w:rFonts w:ascii="Times New Roman" w:hAnsi="Times New Roman" w:cs="Times New Roman"/>
                <w:sz w:val="24"/>
                <w:szCs w:val="24"/>
              </w:rPr>
            </w:pPr>
            <w:proofErr w:type="spellStart"/>
            <w:r>
              <w:rPr>
                <w:rFonts w:ascii="Times New Roman" w:hAnsi="Times New Roman" w:cs="Times New Roman"/>
                <w:bCs/>
                <w:sz w:val="24"/>
                <w:szCs w:val="24"/>
              </w:rPr>
              <w:t>Комерческий</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ковролин</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Бастия</w:t>
            </w:r>
            <w:proofErr w:type="spellEnd"/>
            <w:r>
              <w:rPr>
                <w:rFonts w:ascii="Times New Roman" w:hAnsi="Times New Roman" w:cs="Times New Roman"/>
                <w:bCs/>
                <w:sz w:val="24"/>
                <w:szCs w:val="24"/>
              </w:rPr>
              <w:t xml:space="preserve">   (Напольное </w:t>
            </w:r>
            <w:proofErr w:type="spellStart"/>
            <w:r>
              <w:rPr>
                <w:rFonts w:ascii="Times New Roman" w:hAnsi="Times New Roman" w:cs="Times New Roman"/>
                <w:bCs/>
                <w:sz w:val="24"/>
                <w:szCs w:val="24"/>
              </w:rPr>
              <w:t>грязащитное</w:t>
            </w:r>
            <w:proofErr w:type="spellEnd"/>
            <w:r>
              <w:rPr>
                <w:rFonts w:ascii="Times New Roman" w:hAnsi="Times New Roman" w:cs="Times New Roman"/>
                <w:bCs/>
                <w:sz w:val="24"/>
                <w:szCs w:val="24"/>
              </w:rPr>
              <w:t xml:space="preserve"> противоскользящие покрытие).</w:t>
            </w:r>
          </w:p>
        </w:tc>
        <w:tc>
          <w:tcPr>
            <w:tcW w:w="1428" w:type="pct"/>
            <w:tcBorders>
              <w:top w:val="single" w:sz="4" w:space="0" w:color="auto"/>
              <w:left w:val="single" w:sz="4" w:space="0" w:color="auto"/>
              <w:bottom w:val="single" w:sz="4" w:space="0" w:color="auto"/>
              <w:right w:val="single" w:sz="4" w:space="0" w:color="auto"/>
            </w:tcBorders>
            <w:hideMark/>
          </w:tcPr>
          <w:p w:rsidR="006A74CB" w:rsidRDefault="006A74CB">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eastAsia="en-US"/>
              </w:rPr>
              <w:t>в течение 15 календарных дней даты подписания договора</w:t>
            </w:r>
          </w:p>
        </w:tc>
        <w:tc>
          <w:tcPr>
            <w:tcW w:w="2035" w:type="pct"/>
            <w:tcBorders>
              <w:top w:val="single" w:sz="4" w:space="0" w:color="auto"/>
              <w:left w:val="single" w:sz="4" w:space="0" w:color="auto"/>
              <w:bottom w:val="single" w:sz="4" w:space="0" w:color="auto"/>
              <w:right w:val="single" w:sz="4" w:space="0" w:color="auto"/>
            </w:tcBorders>
            <w:hideMark/>
          </w:tcPr>
          <w:p w:rsidR="006A74CB" w:rsidRDefault="006A74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РК, г. Астана, пр. </w:t>
            </w:r>
            <w:proofErr w:type="spellStart"/>
            <w:r>
              <w:rPr>
                <w:rFonts w:ascii="Times New Roman" w:hAnsi="Times New Roman" w:cs="Times New Roman"/>
                <w:sz w:val="24"/>
                <w:szCs w:val="24"/>
              </w:rPr>
              <w:t>Абылайхана</w:t>
            </w:r>
            <w:proofErr w:type="spellEnd"/>
            <w:r>
              <w:rPr>
                <w:rFonts w:ascii="Times New Roman" w:hAnsi="Times New Roman" w:cs="Times New Roman"/>
                <w:sz w:val="24"/>
                <w:szCs w:val="24"/>
              </w:rPr>
              <w:t>,  42, помещение склада</w:t>
            </w:r>
          </w:p>
        </w:tc>
      </w:tr>
    </w:tbl>
    <w:p w:rsidR="006A74CB" w:rsidRDefault="006A74CB" w:rsidP="006A74CB">
      <w:pPr>
        <w:pStyle w:val="a3"/>
        <w:numPr>
          <w:ilvl w:val="0"/>
          <w:numId w:val="1"/>
        </w:numPr>
        <w:spacing w:before="0" w:beforeAutospacing="0" w:after="0" w:afterAutospacing="0"/>
        <w:contextualSpacing/>
        <w:jc w:val="both"/>
        <w:rPr>
          <w:rFonts w:ascii="Calibri" w:hAnsi="Calibri"/>
          <w:sz w:val="22"/>
          <w:szCs w:val="22"/>
        </w:rPr>
      </w:pPr>
      <w:r>
        <w:t xml:space="preserve">Технические и качественные характеристики: Коммерческий </w:t>
      </w:r>
      <w:proofErr w:type="spellStart"/>
      <w:r>
        <w:t>ковролин</w:t>
      </w:r>
      <w:proofErr w:type="spellEnd"/>
      <w:r>
        <w:t xml:space="preserve"> </w:t>
      </w:r>
      <w:proofErr w:type="spellStart"/>
      <w:r>
        <w:t>Бастия</w:t>
      </w:r>
      <w:proofErr w:type="spellEnd"/>
      <w:r>
        <w:t xml:space="preserve"> -  </w:t>
      </w:r>
      <w:proofErr w:type="spellStart"/>
      <w:r>
        <w:t>грязевлаговпитывающее</w:t>
      </w:r>
      <w:proofErr w:type="spellEnd"/>
      <w:r>
        <w:t xml:space="preserve"> профессиональное ворсовое покрытие предназначено для интенсивной "проходимости" от 3000 чел./сутки. </w:t>
      </w:r>
      <w:r>
        <w:rPr>
          <w:rFonts w:ascii="Segoe UI" w:hAnsi="Segoe UI" w:cs="Segoe UI"/>
          <w:color w:val="01011B"/>
          <w:sz w:val="21"/>
          <w:szCs w:val="21"/>
        </w:rPr>
        <w:t>Покрытие (</w:t>
      </w:r>
      <w:proofErr w:type="spellStart"/>
      <w:r>
        <w:rPr>
          <w:rFonts w:ascii="Segoe UI" w:hAnsi="Segoe UI" w:cs="Segoe UI"/>
          <w:color w:val="01011B"/>
          <w:sz w:val="21"/>
          <w:szCs w:val="21"/>
        </w:rPr>
        <w:t>иглопробивное</w:t>
      </w:r>
      <w:proofErr w:type="spellEnd"/>
      <w:r>
        <w:rPr>
          <w:rFonts w:ascii="Segoe UI" w:hAnsi="Segoe UI" w:cs="Segoe UI"/>
          <w:color w:val="01011B"/>
          <w:sz w:val="21"/>
          <w:szCs w:val="21"/>
        </w:rPr>
        <w:t xml:space="preserve">) отличный выбор для заключительной ступени </w:t>
      </w:r>
      <w:proofErr w:type="spellStart"/>
      <w:r>
        <w:rPr>
          <w:rFonts w:ascii="Segoe UI" w:hAnsi="Segoe UI" w:cs="Segoe UI"/>
          <w:color w:val="01011B"/>
          <w:sz w:val="21"/>
          <w:szCs w:val="21"/>
        </w:rPr>
        <w:t>грязезащиты</w:t>
      </w:r>
      <w:proofErr w:type="spellEnd"/>
      <w:r>
        <w:rPr>
          <w:rFonts w:ascii="Segoe UI" w:hAnsi="Segoe UI" w:cs="Segoe UI"/>
          <w:color w:val="01011B"/>
          <w:sz w:val="21"/>
          <w:szCs w:val="21"/>
        </w:rPr>
        <w:t xml:space="preserve">. Основное предназначение такого ковра – защитить помещение от пыли и грязи. В среднем подошва посетителей очищается на 65-85%. </w:t>
      </w:r>
      <w:r>
        <w:t>Данные изделия отлично зарекомендовали себя в торговых центрах, а также на производствах. Они не выгорает на солнце и долго сохраняет первоначальный цвет, не деформируется, не истирается до 10-15 лет. Цвет – черный. Данная позиция изготовлена из крученого (</w:t>
      </w:r>
      <w:proofErr w:type="spellStart"/>
      <w:r>
        <w:t>тафтинговое</w:t>
      </w:r>
      <w:proofErr w:type="spellEnd"/>
      <w:r>
        <w:t xml:space="preserve"> плетение) полиамидного высокого (11 мм.) ворса и толстой (1,5 мм.) резиновой, </w:t>
      </w:r>
      <w:proofErr w:type="spellStart"/>
      <w:r>
        <w:t>антискользящей</w:t>
      </w:r>
      <w:proofErr w:type="spellEnd"/>
      <w:r>
        <w:t xml:space="preserve"> и антистатической основы с усиленной окантовкой по периметру</w:t>
      </w:r>
      <w:r>
        <w:rPr>
          <w:rFonts w:ascii="Arial" w:hAnsi="Arial" w:cs="Arial"/>
          <w:color w:val="333333"/>
          <w:sz w:val="20"/>
          <w:szCs w:val="20"/>
        </w:rPr>
        <w:t xml:space="preserve">. </w:t>
      </w:r>
    </w:p>
    <w:p w:rsidR="006A74CB" w:rsidRDefault="006A74CB" w:rsidP="006A74CB">
      <w:pPr>
        <w:pStyle w:val="a3"/>
        <w:numPr>
          <w:ilvl w:val="0"/>
          <w:numId w:val="1"/>
        </w:numPr>
        <w:spacing w:before="0" w:beforeAutospacing="0" w:after="0" w:afterAutospacing="0"/>
        <w:contextualSpacing/>
        <w:jc w:val="both"/>
      </w:pPr>
      <w:r>
        <w:t>Характеристика товара: Материал – 100% полипропилен</w:t>
      </w:r>
    </w:p>
    <w:p w:rsidR="006A74CB" w:rsidRDefault="006A74CB" w:rsidP="006A74CB">
      <w:pPr>
        <w:pStyle w:val="a3"/>
        <w:numPr>
          <w:ilvl w:val="0"/>
          <w:numId w:val="1"/>
        </w:numPr>
        <w:spacing w:before="0" w:beforeAutospacing="0" w:after="0" w:afterAutospacing="0"/>
        <w:contextualSpacing/>
        <w:jc w:val="both"/>
      </w:pPr>
      <w:r>
        <w:t>Высота -11мм.</w:t>
      </w:r>
    </w:p>
    <w:p w:rsidR="006A74CB" w:rsidRDefault="006A74CB" w:rsidP="006A74CB">
      <w:pPr>
        <w:pStyle w:val="a3"/>
        <w:numPr>
          <w:ilvl w:val="0"/>
          <w:numId w:val="1"/>
        </w:numPr>
        <w:spacing w:before="0" w:beforeAutospacing="0" w:after="0" w:afterAutospacing="0"/>
        <w:contextualSpacing/>
        <w:jc w:val="both"/>
      </w:pPr>
      <w:r>
        <w:t>Вес – 2200гр./м2</w:t>
      </w:r>
    </w:p>
    <w:p w:rsidR="006A74CB" w:rsidRDefault="006A74CB" w:rsidP="006A74CB">
      <w:pPr>
        <w:pStyle w:val="a3"/>
        <w:numPr>
          <w:ilvl w:val="0"/>
          <w:numId w:val="1"/>
        </w:numPr>
        <w:spacing w:before="0" w:beforeAutospacing="0" w:after="0" w:afterAutospacing="0"/>
        <w:contextualSpacing/>
        <w:jc w:val="both"/>
      </w:pPr>
      <w:r>
        <w:t>Ширина – рулона -200см. длина рулона -20-25м.</w:t>
      </w:r>
    </w:p>
    <w:p w:rsidR="006A74CB" w:rsidRDefault="006A74CB" w:rsidP="006A74CB">
      <w:pPr>
        <w:pStyle w:val="a3"/>
        <w:numPr>
          <w:ilvl w:val="0"/>
          <w:numId w:val="1"/>
        </w:numPr>
        <w:spacing w:before="0" w:beforeAutospacing="0" w:after="0" w:afterAutospacing="0"/>
        <w:contextualSpacing/>
        <w:jc w:val="both"/>
      </w:pPr>
      <w:r>
        <w:t>Гарантийный срок хранения: 12 месяцев с даты подписания акта приема передачи.</w:t>
      </w:r>
    </w:p>
    <w:p w:rsidR="006A74CB" w:rsidRDefault="006A74CB" w:rsidP="006A74CB">
      <w:pPr>
        <w:pStyle w:val="a3"/>
        <w:numPr>
          <w:ilvl w:val="0"/>
          <w:numId w:val="1"/>
        </w:numPr>
        <w:spacing w:before="0" w:beforeAutospacing="0" w:after="0" w:afterAutospacing="0"/>
        <w:contextualSpacing/>
        <w:jc w:val="both"/>
      </w:pPr>
      <w:r>
        <w:t xml:space="preserve">Доставка товара на склад   Заказчика по адресу </w:t>
      </w:r>
      <w:proofErr w:type="spellStart"/>
      <w:r>
        <w:t>Абылай</w:t>
      </w:r>
      <w:proofErr w:type="spellEnd"/>
      <w:r>
        <w:t xml:space="preserve"> хана, 42;</w:t>
      </w:r>
    </w:p>
    <w:p w:rsidR="006A74CB" w:rsidRDefault="006A74CB" w:rsidP="006A74CB">
      <w:pPr>
        <w:pStyle w:val="a3"/>
        <w:numPr>
          <w:ilvl w:val="0"/>
          <w:numId w:val="1"/>
        </w:numPr>
        <w:spacing w:before="0" w:beforeAutospacing="0" w:after="0" w:afterAutospacing="0"/>
        <w:contextualSpacing/>
        <w:jc w:val="both"/>
      </w:pPr>
      <w:r>
        <w:t>В стоимость товара входят сам товар и сопутствующие услуги: доставка, монтаж и разгрузка до места назначения.</w:t>
      </w:r>
    </w:p>
    <w:p w:rsidR="006A74CB" w:rsidRDefault="006A74CB" w:rsidP="006A74CB">
      <w:pPr>
        <w:pStyle w:val="a3"/>
        <w:tabs>
          <w:tab w:val="num" w:pos="709"/>
          <w:tab w:val="left" w:pos="851"/>
        </w:tabs>
        <w:ind w:right="-87"/>
      </w:pPr>
    </w:p>
    <w:p w:rsidR="006A74CB" w:rsidRDefault="006A74CB" w:rsidP="006A74CB">
      <w:pPr>
        <w:pStyle w:val="a3"/>
        <w:tabs>
          <w:tab w:val="num" w:pos="709"/>
          <w:tab w:val="left" w:pos="851"/>
        </w:tabs>
        <w:ind w:right="-87"/>
      </w:pPr>
    </w:p>
    <w:p w:rsidR="006A74CB" w:rsidRDefault="006A74CB" w:rsidP="006A74CB">
      <w:pPr>
        <w:pStyle w:val="a3"/>
        <w:tabs>
          <w:tab w:val="num" w:pos="709"/>
          <w:tab w:val="left" w:pos="851"/>
        </w:tabs>
        <w:ind w:right="-87"/>
      </w:pPr>
      <w:proofErr w:type="gramStart"/>
      <w:r>
        <w:t xml:space="preserve">Исполнитель:   </w:t>
      </w:r>
      <w:proofErr w:type="gramEnd"/>
      <w:r>
        <w:t>_______________________   Кикимбаева Г.Т.</w:t>
      </w:r>
      <w:bookmarkStart w:id="0" w:name="_GoBack"/>
      <w:bookmarkEnd w:id="0"/>
    </w:p>
    <w:sectPr w:rsidR="006A74CB" w:rsidSect="000621F9">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06C18"/>
    <w:multiLevelType w:val="hybridMultilevel"/>
    <w:tmpl w:val="5BBA6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882A59"/>
    <w:multiLevelType w:val="hybridMultilevel"/>
    <w:tmpl w:val="C71C02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33C"/>
    <w:rsid w:val="00005CFD"/>
    <w:rsid w:val="00020C88"/>
    <w:rsid w:val="000228BA"/>
    <w:rsid w:val="000303DB"/>
    <w:rsid w:val="000361F0"/>
    <w:rsid w:val="00045E20"/>
    <w:rsid w:val="00057F5A"/>
    <w:rsid w:val="000621F9"/>
    <w:rsid w:val="00074B64"/>
    <w:rsid w:val="000976FE"/>
    <w:rsid w:val="000B25C3"/>
    <w:rsid w:val="000D5597"/>
    <w:rsid w:val="000E2E8D"/>
    <w:rsid w:val="000F018F"/>
    <w:rsid w:val="00145060"/>
    <w:rsid w:val="00151AA2"/>
    <w:rsid w:val="0016025A"/>
    <w:rsid w:val="00173488"/>
    <w:rsid w:val="00196BDA"/>
    <w:rsid w:val="001B4E8C"/>
    <w:rsid w:val="001D15CE"/>
    <w:rsid w:val="002009E9"/>
    <w:rsid w:val="00203D61"/>
    <w:rsid w:val="0020472B"/>
    <w:rsid w:val="0020484B"/>
    <w:rsid w:val="00210742"/>
    <w:rsid w:val="00215A3D"/>
    <w:rsid w:val="002218CC"/>
    <w:rsid w:val="002562BA"/>
    <w:rsid w:val="00257B7F"/>
    <w:rsid w:val="0027700B"/>
    <w:rsid w:val="0028229F"/>
    <w:rsid w:val="00297DF4"/>
    <w:rsid w:val="002A6186"/>
    <w:rsid w:val="002C0440"/>
    <w:rsid w:val="002E136A"/>
    <w:rsid w:val="002E3EE4"/>
    <w:rsid w:val="003006DB"/>
    <w:rsid w:val="00331FF5"/>
    <w:rsid w:val="00356E92"/>
    <w:rsid w:val="003605FA"/>
    <w:rsid w:val="00370C3A"/>
    <w:rsid w:val="00385274"/>
    <w:rsid w:val="003A6E7C"/>
    <w:rsid w:val="003B75A9"/>
    <w:rsid w:val="003C0103"/>
    <w:rsid w:val="003D5EC9"/>
    <w:rsid w:val="003F2877"/>
    <w:rsid w:val="00415EC6"/>
    <w:rsid w:val="00420012"/>
    <w:rsid w:val="00453F9A"/>
    <w:rsid w:val="00464E76"/>
    <w:rsid w:val="00466D03"/>
    <w:rsid w:val="004729E5"/>
    <w:rsid w:val="004748FC"/>
    <w:rsid w:val="00491792"/>
    <w:rsid w:val="004A104F"/>
    <w:rsid w:val="004B56B6"/>
    <w:rsid w:val="004D3AD5"/>
    <w:rsid w:val="004D616F"/>
    <w:rsid w:val="004D6762"/>
    <w:rsid w:val="004F436E"/>
    <w:rsid w:val="00501301"/>
    <w:rsid w:val="00520746"/>
    <w:rsid w:val="00522E88"/>
    <w:rsid w:val="00523228"/>
    <w:rsid w:val="00524C65"/>
    <w:rsid w:val="00526E5C"/>
    <w:rsid w:val="005326A3"/>
    <w:rsid w:val="00534F93"/>
    <w:rsid w:val="0053552D"/>
    <w:rsid w:val="0056765A"/>
    <w:rsid w:val="00584F76"/>
    <w:rsid w:val="00587CDE"/>
    <w:rsid w:val="005924A1"/>
    <w:rsid w:val="005A4D41"/>
    <w:rsid w:val="005B5445"/>
    <w:rsid w:val="005D0DBF"/>
    <w:rsid w:val="005D1CAF"/>
    <w:rsid w:val="005D3B67"/>
    <w:rsid w:val="005E2E4B"/>
    <w:rsid w:val="005F25C4"/>
    <w:rsid w:val="00641507"/>
    <w:rsid w:val="0064152B"/>
    <w:rsid w:val="00657C5C"/>
    <w:rsid w:val="00670941"/>
    <w:rsid w:val="00671985"/>
    <w:rsid w:val="006733DD"/>
    <w:rsid w:val="00683A2F"/>
    <w:rsid w:val="00683DF0"/>
    <w:rsid w:val="00685EF0"/>
    <w:rsid w:val="006A642C"/>
    <w:rsid w:val="006A74CB"/>
    <w:rsid w:val="006B651B"/>
    <w:rsid w:val="006F5195"/>
    <w:rsid w:val="00704257"/>
    <w:rsid w:val="00715E7D"/>
    <w:rsid w:val="00722C1D"/>
    <w:rsid w:val="0073219E"/>
    <w:rsid w:val="007449E1"/>
    <w:rsid w:val="00746AE4"/>
    <w:rsid w:val="00770136"/>
    <w:rsid w:val="00792FE8"/>
    <w:rsid w:val="00797DCE"/>
    <w:rsid w:val="007A5F88"/>
    <w:rsid w:val="007C3DB6"/>
    <w:rsid w:val="007D0334"/>
    <w:rsid w:val="007D2BA6"/>
    <w:rsid w:val="007E5ADB"/>
    <w:rsid w:val="007E60A2"/>
    <w:rsid w:val="007F055B"/>
    <w:rsid w:val="0080774E"/>
    <w:rsid w:val="00817BA4"/>
    <w:rsid w:val="008246B1"/>
    <w:rsid w:val="0084130F"/>
    <w:rsid w:val="008436BA"/>
    <w:rsid w:val="00846701"/>
    <w:rsid w:val="00851B07"/>
    <w:rsid w:val="00855E08"/>
    <w:rsid w:val="008632F5"/>
    <w:rsid w:val="0089330F"/>
    <w:rsid w:val="008938E8"/>
    <w:rsid w:val="008B0371"/>
    <w:rsid w:val="008B2FB5"/>
    <w:rsid w:val="008B64DA"/>
    <w:rsid w:val="008C01C9"/>
    <w:rsid w:val="008D73A0"/>
    <w:rsid w:val="008F4760"/>
    <w:rsid w:val="008F5EA7"/>
    <w:rsid w:val="008F6067"/>
    <w:rsid w:val="009275C4"/>
    <w:rsid w:val="00940B6B"/>
    <w:rsid w:val="00944313"/>
    <w:rsid w:val="0094622E"/>
    <w:rsid w:val="0095230D"/>
    <w:rsid w:val="009829BD"/>
    <w:rsid w:val="0098527C"/>
    <w:rsid w:val="00993E43"/>
    <w:rsid w:val="00994B7B"/>
    <w:rsid w:val="009A13D9"/>
    <w:rsid w:val="009B5F78"/>
    <w:rsid w:val="009C760B"/>
    <w:rsid w:val="009D0194"/>
    <w:rsid w:val="009F2C4F"/>
    <w:rsid w:val="00A03596"/>
    <w:rsid w:val="00A109A8"/>
    <w:rsid w:val="00A21111"/>
    <w:rsid w:val="00A2526B"/>
    <w:rsid w:val="00A35A1C"/>
    <w:rsid w:val="00A46223"/>
    <w:rsid w:val="00A5782D"/>
    <w:rsid w:val="00A6322C"/>
    <w:rsid w:val="00A71265"/>
    <w:rsid w:val="00A76389"/>
    <w:rsid w:val="00AB6702"/>
    <w:rsid w:val="00AD1CBF"/>
    <w:rsid w:val="00AD3862"/>
    <w:rsid w:val="00AD4567"/>
    <w:rsid w:val="00B047AC"/>
    <w:rsid w:val="00B1029F"/>
    <w:rsid w:val="00B10BE4"/>
    <w:rsid w:val="00B12123"/>
    <w:rsid w:val="00B21B4E"/>
    <w:rsid w:val="00B22B23"/>
    <w:rsid w:val="00B51834"/>
    <w:rsid w:val="00B62CDA"/>
    <w:rsid w:val="00B63CFD"/>
    <w:rsid w:val="00B66C73"/>
    <w:rsid w:val="00B70F04"/>
    <w:rsid w:val="00B94D78"/>
    <w:rsid w:val="00B96609"/>
    <w:rsid w:val="00BA5572"/>
    <w:rsid w:val="00BB135D"/>
    <w:rsid w:val="00BC5E02"/>
    <w:rsid w:val="00C1433C"/>
    <w:rsid w:val="00C208B4"/>
    <w:rsid w:val="00C2549D"/>
    <w:rsid w:val="00C25A29"/>
    <w:rsid w:val="00C30971"/>
    <w:rsid w:val="00C31856"/>
    <w:rsid w:val="00C43788"/>
    <w:rsid w:val="00C536C4"/>
    <w:rsid w:val="00C5598A"/>
    <w:rsid w:val="00C57047"/>
    <w:rsid w:val="00C767E6"/>
    <w:rsid w:val="00C978D0"/>
    <w:rsid w:val="00CA0C5E"/>
    <w:rsid w:val="00CC12F9"/>
    <w:rsid w:val="00CD6E90"/>
    <w:rsid w:val="00CD7858"/>
    <w:rsid w:val="00CF676C"/>
    <w:rsid w:val="00D2433C"/>
    <w:rsid w:val="00D322A5"/>
    <w:rsid w:val="00D73931"/>
    <w:rsid w:val="00D763DE"/>
    <w:rsid w:val="00D828CF"/>
    <w:rsid w:val="00D8625A"/>
    <w:rsid w:val="00D97297"/>
    <w:rsid w:val="00DA7080"/>
    <w:rsid w:val="00DB3698"/>
    <w:rsid w:val="00DB5326"/>
    <w:rsid w:val="00DD189C"/>
    <w:rsid w:val="00DD18CF"/>
    <w:rsid w:val="00DE0105"/>
    <w:rsid w:val="00DE61DD"/>
    <w:rsid w:val="00DF3FE9"/>
    <w:rsid w:val="00E27900"/>
    <w:rsid w:val="00E360BF"/>
    <w:rsid w:val="00E51227"/>
    <w:rsid w:val="00E51470"/>
    <w:rsid w:val="00E52E79"/>
    <w:rsid w:val="00E60E32"/>
    <w:rsid w:val="00E63C96"/>
    <w:rsid w:val="00E972B4"/>
    <w:rsid w:val="00EB7A93"/>
    <w:rsid w:val="00EC4ABC"/>
    <w:rsid w:val="00ED107D"/>
    <w:rsid w:val="00ED5D99"/>
    <w:rsid w:val="00EE789D"/>
    <w:rsid w:val="00F025B5"/>
    <w:rsid w:val="00F26FCE"/>
    <w:rsid w:val="00F30D44"/>
    <w:rsid w:val="00F52516"/>
    <w:rsid w:val="00F60457"/>
    <w:rsid w:val="00F72580"/>
    <w:rsid w:val="00F77B10"/>
    <w:rsid w:val="00F84F3D"/>
    <w:rsid w:val="00F920C1"/>
    <w:rsid w:val="00F94A5F"/>
    <w:rsid w:val="00F96767"/>
    <w:rsid w:val="00FB1015"/>
    <w:rsid w:val="00FB4376"/>
    <w:rsid w:val="00FC5718"/>
    <w:rsid w:val="00FD40DF"/>
    <w:rsid w:val="00FD6327"/>
    <w:rsid w:val="00FE75F0"/>
    <w:rsid w:val="00FF0BBF"/>
    <w:rsid w:val="00FF41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02E68"/>
  <w15:docId w15:val="{7F58104B-DD6C-4043-B993-0F7762067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CDE"/>
    <w:pPr>
      <w:spacing w:after="200" w:line="276" w:lineRule="auto"/>
    </w:pPr>
    <w:rPr>
      <w:rFonts w:eastAsiaTheme="minorEastAsia"/>
      <w:lang w:val="ru-RU" w:eastAsia="ru-RU"/>
    </w:rPr>
  </w:style>
  <w:style w:type="paragraph" w:styleId="1">
    <w:name w:val="heading 1"/>
    <w:basedOn w:val="a"/>
    <w:next w:val="a"/>
    <w:link w:val="10"/>
    <w:uiPriority w:val="9"/>
    <w:qFormat/>
    <w:rsid w:val="00E972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4D3AD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iPriority w:val="99"/>
    <w:unhideWhenUsed/>
    <w:qFormat/>
    <w:rsid w:val="00587C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uiPriority w:val="99"/>
    <w:rsid w:val="00587CDE"/>
    <w:rPr>
      <w:rFonts w:ascii="Times New Roman" w:eastAsia="Times New Roman" w:hAnsi="Times New Roman" w:cs="Times New Roman"/>
      <w:sz w:val="24"/>
      <w:szCs w:val="24"/>
      <w:lang w:val="ru-RU" w:eastAsia="ru-RU"/>
    </w:rPr>
  </w:style>
  <w:style w:type="paragraph" w:styleId="a4">
    <w:name w:val="No Spacing"/>
    <w:uiPriority w:val="1"/>
    <w:qFormat/>
    <w:rsid w:val="00587CDE"/>
    <w:pPr>
      <w:spacing w:after="0" w:line="240" w:lineRule="auto"/>
    </w:pPr>
    <w:rPr>
      <w:rFonts w:eastAsiaTheme="minorEastAsia"/>
      <w:lang w:val="ru-RU" w:eastAsia="ru-RU"/>
    </w:rPr>
  </w:style>
  <w:style w:type="paragraph" w:customStyle="1" w:styleId="Default">
    <w:name w:val="Default"/>
    <w:rsid w:val="003605FA"/>
    <w:pPr>
      <w:autoSpaceDE w:val="0"/>
      <w:autoSpaceDN w:val="0"/>
      <w:adjustRightInd w:val="0"/>
      <w:spacing w:after="0" w:line="240" w:lineRule="auto"/>
    </w:pPr>
    <w:rPr>
      <w:rFonts w:ascii="Tahoma" w:hAnsi="Tahoma" w:cs="Tahoma"/>
      <w:color w:val="000000"/>
      <w:sz w:val="24"/>
      <w:szCs w:val="24"/>
    </w:rPr>
  </w:style>
  <w:style w:type="paragraph" w:styleId="a5">
    <w:name w:val="Balloon Text"/>
    <w:basedOn w:val="a"/>
    <w:link w:val="a6"/>
    <w:uiPriority w:val="99"/>
    <w:semiHidden/>
    <w:unhideWhenUsed/>
    <w:rsid w:val="009B5F7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B5F78"/>
    <w:rPr>
      <w:rFonts w:ascii="Tahoma" w:eastAsiaTheme="minorEastAsia" w:hAnsi="Tahoma" w:cs="Tahoma"/>
      <w:sz w:val="16"/>
      <w:szCs w:val="16"/>
      <w:lang w:val="ru-RU" w:eastAsia="ru-RU"/>
    </w:rPr>
  </w:style>
  <w:style w:type="table" w:styleId="a7">
    <w:name w:val="Table Grid"/>
    <w:basedOn w:val="a1"/>
    <w:uiPriority w:val="59"/>
    <w:rsid w:val="0067094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link w:val="a9"/>
    <w:uiPriority w:val="34"/>
    <w:qFormat/>
    <w:rsid w:val="00F77B10"/>
    <w:pPr>
      <w:ind w:left="720"/>
      <w:contextualSpacing/>
    </w:pPr>
  </w:style>
  <w:style w:type="character" w:customStyle="1" w:styleId="a9">
    <w:name w:val="Абзац списка Знак"/>
    <w:basedOn w:val="a0"/>
    <w:link w:val="a8"/>
    <w:uiPriority w:val="34"/>
    <w:rsid w:val="00C43788"/>
    <w:rPr>
      <w:rFonts w:eastAsiaTheme="minorEastAsia"/>
      <w:lang w:val="ru-RU" w:eastAsia="ru-RU"/>
    </w:rPr>
  </w:style>
  <w:style w:type="character" w:customStyle="1" w:styleId="20">
    <w:name w:val="Заголовок 2 Знак"/>
    <w:basedOn w:val="a0"/>
    <w:link w:val="2"/>
    <w:uiPriority w:val="9"/>
    <w:rsid w:val="004D3AD5"/>
    <w:rPr>
      <w:rFonts w:ascii="Times New Roman" w:eastAsia="Times New Roman" w:hAnsi="Times New Roman" w:cs="Times New Roman"/>
      <w:b/>
      <w:bCs/>
      <w:sz w:val="36"/>
      <w:szCs w:val="36"/>
      <w:lang w:val="ru-RU" w:eastAsia="ru-RU"/>
    </w:rPr>
  </w:style>
  <w:style w:type="character" w:styleId="aa">
    <w:name w:val="Hyperlink"/>
    <w:basedOn w:val="a0"/>
    <w:uiPriority w:val="99"/>
    <w:semiHidden/>
    <w:unhideWhenUsed/>
    <w:rsid w:val="00B047AC"/>
    <w:rPr>
      <w:color w:val="0000FF"/>
      <w:u w:val="single"/>
    </w:rPr>
  </w:style>
  <w:style w:type="character" w:customStyle="1" w:styleId="10">
    <w:name w:val="Заголовок 1 Знак"/>
    <w:basedOn w:val="a0"/>
    <w:link w:val="1"/>
    <w:uiPriority w:val="9"/>
    <w:rsid w:val="00E972B4"/>
    <w:rPr>
      <w:rFonts w:asciiTheme="majorHAnsi" w:eastAsiaTheme="majorEastAsia" w:hAnsiTheme="majorHAnsi" w:cstheme="majorBidi"/>
      <w:color w:val="2E74B5" w:themeColor="accent1" w:themeShade="BF"/>
      <w:sz w:val="32"/>
      <w:szCs w:val="32"/>
      <w:lang w:val="ru-RU" w:eastAsia="ru-RU"/>
    </w:rPr>
  </w:style>
  <w:style w:type="paragraph" w:styleId="ab">
    <w:name w:val="caption"/>
    <w:basedOn w:val="a"/>
    <w:next w:val="a"/>
    <w:uiPriority w:val="35"/>
    <w:unhideWhenUsed/>
    <w:qFormat/>
    <w:rsid w:val="00E972B4"/>
    <w:pPr>
      <w:spacing w:line="240" w:lineRule="auto"/>
    </w:pPr>
    <w:rPr>
      <w:i/>
      <w:iCs/>
      <w:color w:val="44546A" w:themeColor="text2"/>
      <w:sz w:val="18"/>
      <w:szCs w:val="18"/>
    </w:rPr>
  </w:style>
  <w:style w:type="character" w:styleId="ac">
    <w:name w:val="Emphasis"/>
    <w:basedOn w:val="a0"/>
    <w:uiPriority w:val="20"/>
    <w:qFormat/>
    <w:rsid w:val="00145060"/>
    <w:rPr>
      <w:i/>
      <w:iCs/>
    </w:rPr>
  </w:style>
  <w:style w:type="character" w:styleId="ad">
    <w:name w:val="Strong"/>
    <w:basedOn w:val="a0"/>
    <w:uiPriority w:val="22"/>
    <w:qFormat/>
    <w:rsid w:val="005207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30267">
      <w:bodyDiv w:val="1"/>
      <w:marLeft w:val="0"/>
      <w:marRight w:val="0"/>
      <w:marTop w:val="0"/>
      <w:marBottom w:val="0"/>
      <w:divBdr>
        <w:top w:val="none" w:sz="0" w:space="0" w:color="auto"/>
        <w:left w:val="none" w:sz="0" w:space="0" w:color="auto"/>
        <w:bottom w:val="none" w:sz="0" w:space="0" w:color="auto"/>
        <w:right w:val="none" w:sz="0" w:space="0" w:color="auto"/>
      </w:divBdr>
    </w:div>
    <w:div w:id="115756473">
      <w:bodyDiv w:val="1"/>
      <w:marLeft w:val="0"/>
      <w:marRight w:val="0"/>
      <w:marTop w:val="0"/>
      <w:marBottom w:val="0"/>
      <w:divBdr>
        <w:top w:val="none" w:sz="0" w:space="0" w:color="auto"/>
        <w:left w:val="none" w:sz="0" w:space="0" w:color="auto"/>
        <w:bottom w:val="none" w:sz="0" w:space="0" w:color="auto"/>
        <w:right w:val="none" w:sz="0" w:space="0" w:color="auto"/>
      </w:divBdr>
    </w:div>
    <w:div w:id="142234163">
      <w:bodyDiv w:val="1"/>
      <w:marLeft w:val="0"/>
      <w:marRight w:val="0"/>
      <w:marTop w:val="0"/>
      <w:marBottom w:val="0"/>
      <w:divBdr>
        <w:top w:val="none" w:sz="0" w:space="0" w:color="auto"/>
        <w:left w:val="none" w:sz="0" w:space="0" w:color="auto"/>
        <w:bottom w:val="none" w:sz="0" w:space="0" w:color="auto"/>
        <w:right w:val="none" w:sz="0" w:space="0" w:color="auto"/>
      </w:divBdr>
      <w:divsChild>
        <w:div w:id="885946563">
          <w:marLeft w:val="0"/>
          <w:marRight w:val="0"/>
          <w:marTop w:val="0"/>
          <w:marBottom w:val="0"/>
          <w:divBdr>
            <w:top w:val="none" w:sz="0" w:space="0" w:color="auto"/>
            <w:left w:val="none" w:sz="0" w:space="0" w:color="auto"/>
            <w:bottom w:val="none" w:sz="0" w:space="0" w:color="auto"/>
            <w:right w:val="none" w:sz="0" w:space="0" w:color="auto"/>
          </w:divBdr>
          <w:divsChild>
            <w:div w:id="1883131530">
              <w:marLeft w:val="0"/>
              <w:marRight w:val="0"/>
              <w:marTop w:val="0"/>
              <w:marBottom w:val="0"/>
              <w:divBdr>
                <w:top w:val="none" w:sz="0" w:space="0" w:color="auto"/>
                <w:left w:val="none" w:sz="0" w:space="0" w:color="auto"/>
                <w:bottom w:val="none" w:sz="0" w:space="0" w:color="auto"/>
                <w:right w:val="none" w:sz="0" w:space="0" w:color="auto"/>
              </w:divBdr>
              <w:divsChild>
                <w:div w:id="912590544">
                  <w:marLeft w:val="0"/>
                  <w:marRight w:val="0"/>
                  <w:marTop w:val="0"/>
                  <w:marBottom w:val="0"/>
                  <w:divBdr>
                    <w:top w:val="none" w:sz="0" w:space="0" w:color="auto"/>
                    <w:left w:val="none" w:sz="0" w:space="0" w:color="auto"/>
                    <w:bottom w:val="none" w:sz="0" w:space="0" w:color="auto"/>
                    <w:right w:val="none" w:sz="0" w:space="0" w:color="auto"/>
                  </w:divBdr>
                  <w:divsChild>
                    <w:div w:id="1696420684">
                      <w:marLeft w:val="0"/>
                      <w:marRight w:val="0"/>
                      <w:marTop w:val="0"/>
                      <w:marBottom w:val="0"/>
                      <w:divBdr>
                        <w:top w:val="none" w:sz="0" w:space="0" w:color="auto"/>
                        <w:left w:val="none" w:sz="0" w:space="0" w:color="auto"/>
                        <w:bottom w:val="none" w:sz="0" w:space="0" w:color="auto"/>
                        <w:right w:val="none" w:sz="0" w:space="0" w:color="auto"/>
                      </w:divBdr>
                      <w:divsChild>
                        <w:div w:id="1528955343">
                          <w:marLeft w:val="0"/>
                          <w:marRight w:val="0"/>
                          <w:marTop w:val="0"/>
                          <w:marBottom w:val="0"/>
                          <w:divBdr>
                            <w:top w:val="none" w:sz="0" w:space="0" w:color="auto"/>
                            <w:left w:val="none" w:sz="0" w:space="0" w:color="auto"/>
                            <w:bottom w:val="none" w:sz="0" w:space="0" w:color="auto"/>
                            <w:right w:val="none" w:sz="0" w:space="0" w:color="auto"/>
                          </w:divBdr>
                          <w:divsChild>
                            <w:div w:id="268591366">
                              <w:marLeft w:val="0"/>
                              <w:marRight w:val="0"/>
                              <w:marTop w:val="0"/>
                              <w:marBottom w:val="0"/>
                              <w:divBdr>
                                <w:top w:val="none" w:sz="0" w:space="0" w:color="auto"/>
                                <w:left w:val="none" w:sz="0" w:space="0" w:color="auto"/>
                                <w:bottom w:val="none" w:sz="0" w:space="0" w:color="auto"/>
                                <w:right w:val="none" w:sz="0" w:space="0" w:color="auto"/>
                              </w:divBdr>
                              <w:divsChild>
                                <w:div w:id="904798861">
                                  <w:marLeft w:val="0"/>
                                  <w:marRight w:val="0"/>
                                  <w:marTop w:val="0"/>
                                  <w:marBottom w:val="0"/>
                                  <w:divBdr>
                                    <w:top w:val="none" w:sz="0" w:space="0" w:color="auto"/>
                                    <w:left w:val="none" w:sz="0" w:space="0" w:color="auto"/>
                                    <w:bottom w:val="none" w:sz="0" w:space="0" w:color="auto"/>
                                    <w:right w:val="none" w:sz="0" w:space="0" w:color="auto"/>
                                  </w:divBdr>
                                  <w:divsChild>
                                    <w:div w:id="1651252661">
                                      <w:marLeft w:val="0"/>
                                      <w:marRight w:val="0"/>
                                      <w:marTop w:val="0"/>
                                      <w:marBottom w:val="0"/>
                                      <w:divBdr>
                                        <w:top w:val="none" w:sz="0" w:space="0" w:color="auto"/>
                                        <w:left w:val="none" w:sz="0" w:space="0" w:color="auto"/>
                                        <w:bottom w:val="none" w:sz="0" w:space="0" w:color="auto"/>
                                        <w:right w:val="none" w:sz="0" w:space="0" w:color="auto"/>
                                      </w:divBdr>
                                      <w:divsChild>
                                        <w:div w:id="2071682747">
                                          <w:marLeft w:val="0"/>
                                          <w:marRight w:val="0"/>
                                          <w:marTop w:val="0"/>
                                          <w:marBottom w:val="0"/>
                                          <w:divBdr>
                                            <w:top w:val="none" w:sz="0" w:space="0" w:color="auto"/>
                                            <w:left w:val="none" w:sz="0" w:space="0" w:color="auto"/>
                                            <w:bottom w:val="none" w:sz="0" w:space="0" w:color="auto"/>
                                            <w:right w:val="none" w:sz="0" w:space="0" w:color="auto"/>
                                          </w:divBdr>
                                          <w:divsChild>
                                            <w:div w:id="94496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584310">
      <w:bodyDiv w:val="1"/>
      <w:marLeft w:val="0"/>
      <w:marRight w:val="0"/>
      <w:marTop w:val="0"/>
      <w:marBottom w:val="0"/>
      <w:divBdr>
        <w:top w:val="none" w:sz="0" w:space="0" w:color="auto"/>
        <w:left w:val="none" w:sz="0" w:space="0" w:color="auto"/>
        <w:bottom w:val="none" w:sz="0" w:space="0" w:color="auto"/>
        <w:right w:val="none" w:sz="0" w:space="0" w:color="auto"/>
      </w:divBdr>
    </w:div>
    <w:div w:id="322515265">
      <w:bodyDiv w:val="1"/>
      <w:marLeft w:val="0"/>
      <w:marRight w:val="0"/>
      <w:marTop w:val="0"/>
      <w:marBottom w:val="0"/>
      <w:divBdr>
        <w:top w:val="none" w:sz="0" w:space="0" w:color="auto"/>
        <w:left w:val="none" w:sz="0" w:space="0" w:color="auto"/>
        <w:bottom w:val="none" w:sz="0" w:space="0" w:color="auto"/>
        <w:right w:val="none" w:sz="0" w:space="0" w:color="auto"/>
      </w:divBdr>
    </w:div>
    <w:div w:id="435179606">
      <w:bodyDiv w:val="1"/>
      <w:marLeft w:val="0"/>
      <w:marRight w:val="0"/>
      <w:marTop w:val="0"/>
      <w:marBottom w:val="0"/>
      <w:divBdr>
        <w:top w:val="none" w:sz="0" w:space="0" w:color="auto"/>
        <w:left w:val="none" w:sz="0" w:space="0" w:color="auto"/>
        <w:bottom w:val="none" w:sz="0" w:space="0" w:color="auto"/>
        <w:right w:val="none" w:sz="0" w:space="0" w:color="auto"/>
      </w:divBdr>
      <w:divsChild>
        <w:div w:id="1131365322">
          <w:marLeft w:val="0"/>
          <w:marRight w:val="0"/>
          <w:marTop w:val="0"/>
          <w:marBottom w:val="300"/>
          <w:divBdr>
            <w:top w:val="none" w:sz="0" w:space="0" w:color="auto"/>
            <w:left w:val="none" w:sz="0" w:space="0" w:color="auto"/>
            <w:bottom w:val="none" w:sz="0" w:space="0" w:color="auto"/>
            <w:right w:val="none" w:sz="0" w:space="0" w:color="auto"/>
          </w:divBdr>
          <w:divsChild>
            <w:div w:id="694235034">
              <w:marLeft w:val="0"/>
              <w:marRight w:val="0"/>
              <w:marTop w:val="0"/>
              <w:marBottom w:val="0"/>
              <w:divBdr>
                <w:top w:val="none" w:sz="0" w:space="0" w:color="auto"/>
                <w:left w:val="none" w:sz="0" w:space="0" w:color="auto"/>
                <w:bottom w:val="none" w:sz="0" w:space="0" w:color="auto"/>
                <w:right w:val="none" w:sz="0" w:space="0" w:color="auto"/>
              </w:divBdr>
            </w:div>
          </w:divsChild>
        </w:div>
        <w:div w:id="890072292">
          <w:marLeft w:val="0"/>
          <w:marRight w:val="0"/>
          <w:marTop w:val="0"/>
          <w:marBottom w:val="0"/>
          <w:divBdr>
            <w:top w:val="none" w:sz="0" w:space="0" w:color="auto"/>
            <w:left w:val="none" w:sz="0" w:space="0" w:color="auto"/>
            <w:bottom w:val="none" w:sz="0" w:space="0" w:color="auto"/>
            <w:right w:val="none" w:sz="0" w:space="0" w:color="auto"/>
          </w:divBdr>
          <w:divsChild>
            <w:div w:id="1507328795">
              <w:marLeft w:val="0"/>
              <w:marRight w:val="0"/>
              <w:marTop w:val="0"/>
              <w:marBottom w:val="0"/>
              <w:divBdr>
                <w:top w:val="none" w:sz="0" w:space="0" w:color="auto"/>
                <w:left w:val="none" w:sz="0" w:space="0" w:color="auto"/>
                <w:bottom w:val="none" w:sz="0" w:space="0" w:color="auto"/>
                <w:right w:val="none" w:sz="0" w:space="0" w:color="auto"/>
              </w:divBdr>
              <w:divsChild>
                <w:div w:id="1940334557">
                  <w:marLeft w:val="0"/>
                  <w:marRight w:val="0"/>
                  <w:marTop w:val="0"/>
                  <w:marBottom w:val="0"/>
                  <w:divBdr>
                    <w:top w:val="none" w:sz="0" w:space="0" w:color="auto"/>
                    <w:left w:val="none" w:sz="0" w:space="0" w:color="auto"/>
                    <w:bottom w:val="none" w:sz="0" w:space="0" w:color="auto"/>
                    <w:right w:val="none" w:sz="0" w:space="0" w:color="auto"/>
                  </w:divBdr>
                  <w:divsChild>
                    <w:div w:id="1219395102">
                      <w:marLeft w:val="0"/>
                      <w:marRight w:val="0"/>
                      <w:marTop w:val="0"/>
                      <w:marBottom w:val="0"/>
                      <w:divBdr>
                        <w:top w:val="none" w:sz="0" w:space="0" w:color="auto"/>
                        <w:left w:val="none" w:sz="0" w:space="0" w:color="auto"/>
                        <w:bottom w:val="none" w:sz="0" w:space="0" w:color="auto"/>
                        <w:right w:val="none" w:sz="0" w:space="0" w:color="auto"/>
                      </w:divBdr>
                      <w:divsChild>
                        <w:div w:id="1051228787">
                          <w:marLeft w:val="0"/>
                          <w:marRight w:val="0"/>
                          <w:marTop w:val="0"/>
                          <w:marBottom w:val="0"/>
                          <w:divBdr>
                            <w:top w:val="none" w:sz="0" w:space="0" w:color="auto"/>
                            <w:left w:val="none" w:sz="0" w:space="0" w:color="auto"/>
                            <w:bottom w:val="none" w:sz="0" w:space="0" w:color="auto"/>
                            <w:right w:val="none" w:sz="0" w:space="0" w:color="auto"/>
                          </w:divBdr>
                        </w:div>
                        <w:div w:id="1248924236">
                          <w:marLeft w:val="0"/>
                          <w:marRight w:val="0"/>
                          <w:marTop w:val="0"/>
                          <w:marBottom w:val="0"/>
                          <w:divBdr>
                            <w:top w:val="none" w:sz="0" w:space="0" w:color="auto"/>
                            <w:left w:val="none" w:sz="0" w:space="0" w:color="auto"/>
                            <w:bottom w:val="none" w:sz="0" w:space="0" w:color="auto"/>
                            <w:right w:val="none" w:sz="0" w:space="0" w:color="auto"/>
                          </w:divBdr>
                        </w:div>
                        <w:div w:id="196621389">
                          <w:marLeft w:val="0"/>
                          <w:marRight w:val="0"/>
                          <w:marTop w:val="0"/>
                          <w:marBottom w:val="0"/>
                          <w:divBdr>
                            <w:top w:val="none" w:sz="0" w:space="0" w:color="auto"/>
                            <w:left w:val="none" w:sz="0" w:space="0" w:color="auto"/>
                            <w:bottom w:val="none" w:sz="0" w:space="0" w:color="auto"/>
                            <w:right w:val="none" w:sz="0" w:space="0" w:color="auto"/>
                          </w:divBdr>
                        </w:div>
                        <w:div w:id="119420583">
                          <w:marLeft w:val="0"/>
                          <w:marRight w:val="0"/>
                          <w:marTop w:val="0"/>
                          <w:marBottom w:val="0"/>
                          <w:divBdr>
                            <w:top w:val="none" w:sz="0" w:space="0" w:color="auto"/>
                            <w:left w:val="none" w:sz="0" w:space="0" w:color="auto"/>
                            <w:bottom w:val="none" w:sz="0" w:space="0" w:color="auto"/>
                            <w:right w:val="none" w:sz="0" w:space="0" w:color="auto"/>
                          </w:divBdr>
                        </w:div>
                        <w:div w:id="1054239256">
                          <w:marLeft w:val="0"/>
                          <w:marRight w:val="0"/>
                          <w:marTop w:val="0"/>
                          <w:marBottom w:val="0"/>
                          <w:divBdr>
                            <w:top w:val="none" w:sz="0" w:space="0" w:color="auto"/>
                            <w:left w:val="none" w:sz="0" w:space="0" w:color="auto"/>
                            <w:bottom w:val="none" w:sz="0" w:space="0" w:color="auto"/>
                            <w:right w:val="none" w:sz="0" w:space="0" w:color="auto"/>
                          </w:divBdr>
                        </w:div>
                        <w:div w:id="143281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8743183">
      <w:bodyDiv w:val="1"/>
      <w:marLeft w:val="0"/>
      <w:marRight w:val="0"/>
      <w:marTop w:val="0"/>
      <w:marBottom w:val="0"/>
      <w:divBdr>
        <w:top w:val="none" w:sz="0" w:space="0" w:color="auto"/>
        <w:left w:val="none" w:sz="0" w:space="0" w:color="auto"/>
        <w:bottom w:val="none" w:sz="0" w:space="0" w:color="auto"/>
        <w:right w:val="none" w:sz="0" w:space="0" w:color="auto"/>
      </w:divBdr>
    </w:div>
    <w:div w:id="591282541">
      <w:bodyDiv w:val="1"/>
      <w:marLeft w:val="0"/>
      <w:marRight w:val="0"/>
      <w:marTop w:val="0"/>
      <w:marBottom w:val="0"/>
      <w:divBdr>
        <w:top w:val="none" w:sz="0" w:space="0" w:color="auto"/>
        <w:left w:val="none" w:sz="0" w:space="0" w:color="auto"/>
        <w:bottom w:val="none" w:sz="0" w:space="0" w:color="auto"/>
        <w:right w:val="none" w:sz="0" w:space="0" w:color="auto"/>
      </w:divBdr>
    </w:div>
    <w:div w:id="746924907">
      <w:bodyDiv w:val="1"/>
      <w:marLeft w:val="0"/>
      <w:marRight w:val="0"/>
      <w:marTop w:val="0"/>
      <w:marBottom w:val="0"/>
      <w:divBdr>
        <w:top w:val="none" w:sz="0" w:space="0" w:color="auto"/>
        <w:left w:val="none" w:sz="0" w:space="0" w:color="auto"/>
        <w:bottom w:val="none" w:sz="0" w:space="0" w:color="auto"/>
        <w:right w:val="none" w:sz="0" w:space="0" w:color="auto"/>
      </w:divBdr>
    </w:div>
    <w:div w:id="825629785">
      <w:bodyDiv w:val="1"/>
      <w:marLeft w:val="0"/>
      <w:marRight w:val="0"/>
      <w:marTop w:val="0"/>
      <w:marBottom w:val="0"/>
      <w:divBdr>
        <w:top w:val="none" w:sz="0" w:space="0" w:color="auto"/>
        <w:left w:val="none" w:sz="0" w:space="0" w:color="auto"/>
        <w:bottom w:val="none" w:sz="0" w:space="0" w:color="auto"/>
        <w:right w:val="none" w:sz="0" w:space="0" w:color="auto"/>
      </w:divBdr>
    </w:div>
    <w:div w:id="901595104">
      <w:bodyDiv w:val="1"/>
      <w:marLeft w:val="0"/>
      <w:marRight w:val="0"/>
      <w:marTop w:val="0"/>
      <w:marBottom w:val="0"/>
      <w:divBdr>
        <w:top w:val="none" w:sz="0" w:space="0" w:color="auto"/>
        <w:left w:val="none" w:sz="0" w:space="0" w:color="auto"/>
        <w:bottom w:val="none" w:sz="0" w:space="0" w:color="auto"/>
        <w:right w:val="none" w:sz="0" w:space="0" w:color="auto"/>
      </w:divBdr>
    </w:div>
    <w:div w:id="1014962614">
      <w:bodyDiv w:val="1"/>
      <w:marLeft w:val="0"/>
      <w:marRight w:val="0"/>
      <w:marTop w:val="0"/>
      <w:marBottom w:val="0"/>
      <w:divBdr>
        <w:top w:val="none" w:sz="0" w:space="0" w:color="auto"/>
        <w:left w:val="none" w:sz="0" w:space="0" w:color="auto"/>
        <w:bottom w:val="none" w:sz="0" w:space="0" w:color="auto"/>
        <w:right w:val="none" w:sz="0" w:space="0" w:color="auto"/>
      </w:divBdr>
    </w:div>
    <w:div w:id="1232086297">
      <w:bodyDiv w:val="1"/>
      <w:marLeft w:val="0"/>
      <w:marRight w:val="0"/>
      <w:marTop w:val="0"/>
      <w:marBottom w:val="0"/>
      <w:divBdr>
        <w:top w:val="none" w:sz="0" w:space="0" w:color="auto"/>
        <w:left w:val="none" w:sz="0" w:space="0" w:color="auto"/>
        <w:bottom w:val="none" w:sz="0" w:space="0" w:color="auto"/>
        <w:right w:val="none" w:sz="0" w:space="0" w:color="auto"/>
      </w:divBdr>
    </w:div>
    <w:div w:id="1332758889">
      <w:bodyDiv w:val="1"/>
      <w:marLeft w:val="0"/>
      <w:marRight w:val="0"/>
      <w:marTop w:val="0"/>
      <w:marBottom w:val="0"/>
      <w:divBdr>
        <w:top w:val="none" w:sz="0" w:space="0" w:color="auto"/>
        <w:left w:val="none" w:sz="0" w:space="0" w:color="auto"/>
        <w:bottom w:val="none" w:sz="0" w:space="0" w:color="auto"/>
        <w:right w:val="none" w:sz="0" w:space="0" w:color="auto"/>
      </w:divBdr>
    </w:div>
    <w:div w:id="1415514654">
      <w:bodyDiv w:val="1"/>
      <w:marLeft w:val="0"/>
      <w:marRight w:val="0"/>
      <w:marTop w:val="0"/>
      <w:marBottom w:val="0"/>
      <w:divBdr>
        <w:top w:val="none" w:sz="0" w:space="0" w:color="auto"/>
        <w:left w:val="none" w:sz="0" w:space="0" w:color="auto"/>
        <w:bottom w:val="none" w:sz="0" w:space="0" w:color="auto"/>
        <w:right w:val="none" w:sz="0" w:space="0" w:color="auto"/>
      </w:divBdr>
    </w:div>
    <w:div w:id="1523518607">
      <w:bodyDiv w:val="1"/>
      <w:marLeft w:val="0"/>
      <w:marRight w:val="0"/>
      <w:marTop w:val="0"/>
      <w:marBottom w:val="0"/>
      <w:divBdr>
        <w:top w:val="none" w:sz="0" w:space="0" w:color="auto"/>
        <w:left w:val="none" w:sz="0" w:space="0" w:color="auto"/>
        <w:bottom w:val="none" w:sz="0" w:space="0" w:color="auto"/>
        <w:right w:val="none" w:sz="0" w:space="0" w:color="auto"/>
      </w:divBdr>
    </w:div>
    <w:div w:id="1574779545">
      <w:bodyDiv w:val="1"/>
      <w:marLeft w:val="0"/>
      <w:marRight w:val="0"/>
      <w:marTop w:val="0"/>
      <w:marBottom w:val="0"/>
      <w:divBdr>
        <w:top w:val="none" w:sz="0" w:space="0" w:color="auto"/>
        <w:left w:val="none" w:sz="0" w:space="0" w:color="auto"/>
        <w:bottom w:val="none" w:sz="0" w:space="0" w:color="auto"/>
        <w:right w:val="none" w:sz="0" w:space="0" w:color="auto"/>
      </w:divBdr>
    </w:div>
    <w:div w:id="1614480091">
      <w:bodyDiv w:val="1"/>
      <w:marLeft w:val="0"/>
      <w:marRight w:val="0"/>
      <w:marTop w:val="0"/>
      <w:marBottom w:val="0"/>
      <w:divBdr>
        <w:top w:val="none" w:sz="0" w:space="0" w:color="auto"/>
        <w:left w:val="none" w:sz="0" w:space="0" w:color="auto"/>
        <w:bottom w:val="none" w:sz="0" w:space="0" w:color="auto"/>
        <w:right w:val="none" w:sz="0" w:space="0" w:color="auto"/>
      </w:divBdr>
    </w:div>
    <w:div w:id="1736468508">
      <w:bodyDiv w:val="1"/>
      <w:marLeft w:val="0"/>
      <w:marRight w:val="0"/>
      <w:marTop w:val="0"/>
      <w:marBottom w:val="0"/>
      <w:divBdr>
        <w:top w:val="none" w:sz="0" w:space="0" w:color="auto"/>
        <w:left w:val="none" w:sz="0" w:space="0" w:color="auto"/>
        <w:bottom w:val="none" w:sz="0" w:space="0" w:color="auto"/>
        <w:right w:val="none" w:sz="0" w:space="0" w:color="auto"/>
      </w:divBdr>
    </w:div>
    <w:div w:id="1822770223">
      <w:bodyDiv w:val="1"/>
      <w:marLeft w:val="0"/>
      <w:marRight w:val="0"/>
      <w:marTop w:val="0"/>
      <w:marBottom w:val="0"/>
      <w:divBdr>
        <w:top w:val="none" w:sz="0" w:space="0" w:color="auto"/>
        <w:left w:val="none" w:sz="0" w:space="0" w:color="auto"/>
        <w:bottom w:val="none" w:sz="0" w:space="0" w:color="auto"/>
        <w:right w:val="none" w:sz="0" w:space="0" w:color="auto"/>
      </w:divBdr>
      <w:divsChild>
        <w:div w:id="568658171">
          <w:marLeft w:val="0"/>
          <w:marRight w:val="0"/>
          <w:marTop w:val="0"/>
          <w:marBottom w:val="300"/>
          <w:divBdr>
            <w:top w:val="none" w:sz="0" w:space="0" w:color="auto"/>
            <w:left w:val="none" w:sz="0" w:space="0" w:color="auto"/>
            <w:bottom w:val="none" w:sz="0" w:space="0" w:color="auto"/>
            <w:right w:val="none" w:sz="0" w:space="0" w:color="auto"/>
          </w:divBdr>
          <w:divsChild>
            <w:div w:id="440344098">
              <w:marLeft w:val="0"/>
              <w:marRight w:val="0"/>
              <w:marTop w:val="0"/>
              <w:marBottom w:val="0"/>
              <w:divBdr>
                <w:top w:val="none" w:sz="0" w:space="0" w:color="auto"/>
                <w:left w:val="none" w:sz="0" w:space="0" w:color="auto"/>
                <w:bottom w:val="none" w:sz="0" w:space="0" w:color="auto"/>
                <w:right w:val="none" w:sz="0" w:space="0" w:color="auto"/>
              </w:divBdr>
            </w:div>
          </w:divsChild>
        </w:div>
        <w:div w:id="456030579">
          <w:marLeft w:val="0"/>
          <w:marRight w:val="0"/>
          <w:marTop w:val="0"/>
          <w:marBottom w:val="0"/>
          <w:divBdr>
            <w:top w:val="none" w:sz="0" w:space="0" w:color="auto"/>
            <w:left w:val="none" w:sz="0" w:space="0" w:color="auto"/>
            <w:bottom w:val="none" w:sz="0" w:space="0" w:color="auto"/>
            <w:right w:val="none" w:sz="0" w:space="0" w:color="auto"/>
          </w:divBdr>
          <w:divsChild>
            <w:div w:id="1623413426">
              <w:marLeft w:val="0"/>
              <w:marRight w:val="0"/>
              <w:marTop w:val="0"/>
              <w:marBottom w:val="0"/>
              <w:divBdr>
                <w:top w:val="none" w:sz="0" w:space="0" w:color="auto"/>
                <w:left w:val="none" w:sz="0" w:space="0" w:color="auto"/>
                <w:bottom w:val="none" w:sz="0" w:space="0" w:color="auto"/>
                <w:right w:val="none" w:sz="0" w:space="0" w:color="auto"/>
              </w:divBdr>
              <w:divsChild>
                <w:div w:id="1372338035">
                  <w:marLeft w:val="0"/>
                  <w:marRight w:val="0"/>
                  <w:marTop w:val="0"/>
                  <w:marBottom w:val="0"/>
                  <w:divBdr>
                    <w:top w:val="none" w:sz="0" w:space="0" w:color="auto"/>
                    <w:left w:val="none" w:sz="0" w:space="0" w:color="auto"/>
                    <w:bottom w:val="none" w:sz="0" w:space="0" w:color="auto"/>
                    <w:right w:val="none" w:sz="0" w:space="0" w:color="auto"/>
                  </w:divBdr>
                  <w:divsChild>
                    <w:div w:id="1623340194">
                      <w:marLeft w:val="0"/>
                      <w:marRight w:val="0"/>
                      <w:marTop w:val="0"/>
                      <w:marBottom w:val="0"/>
                      <w:divBdr>
                        <w:top w:val="none" w:sz="0" w:space="0" w:color="auto"/>
                        <w:left w:val="none" w:sz="0" w:space="0" w:color="auto"/>
                        <w:bottom w:val="none" w:sz="0" w:space="0" w:color="auto"/>
                        <w:right w:val="none" w:sz="0" w:space="0" w:color="auto"/>
                      </w:divBdr>
                      <w:divsChild>
                        <w:div w:id="377433650">
                          <w:marLeft w:val="0"/>
                          <w:marRight w:val="0"/>
                          <w:marTop w:val="0"/>
                          <w:marBottom w:val="0"/>
                          <w:divBdr>
                            <w:top w:val="none" w:sz="0" w:space="0" w:color="auto"/>
                            <w:left w:val="none" w:sz="0" w:space="0" w:color="auto"/>
                            <w:bottom w:val="none" w:sz="0" w:space="0" w:color="auto"/>
                            <w:right w:val="none" w:sz="0" w:space="0" w:color="auto"/>
                          </w:divBdr>
                        </w:div>
                        <w:div w:id="1045174817">
                          <w:marLeft w:val="0"/>
                          <w:marRight w:val="0"/>
                          <w:marTop w:val="0"/>
                          <w:marBottom w:val="0"/>
                          <w:divBdr>
                            <w:top w:val="none" w:sz="0" w:space="0" w:color="auto"/>
                            <w:left w:val="none" w:sz="0" w:space="0" w:color="auto"/>
                            <w:bottom w:val="none" w:sz="0" w:space="0" w:color="auto"/>
                            <w:right w:val="none" w:sz="0" w:space="0" w:color="auto"/>
                          </w:divBdr>
                        </w:div>
                        <w:div w:id="1685785908">
                          <w:marLeft w:val="0"/>
                          <w:marRight w:val="0"/>
                          <w:marTop w:val="0"/>
                          <w:marBottom w:val="0"/>
                          <w:divBdr>
                            <w:top w:val="none" w:sz="0" w:space="0" w:color="auto"/>
                            <w:left w:val="none" w:sz="0" w:space="0" w:color="auto"/>
                            <w:bottom w:val="none" w:sz="0" w:space="0" w:color="auto"/>
                            <w:right w:val="none" w:sz="0" w:space="0" w:color="auto"/>
                          </w:divBdr>
                        </w:div>
                        <w:div w:id="290281724">
                          <w:marLeft w:val="0"/>
                          <w:marRight w:val="0"/>
                          <w:marTop w:val="0"/>
                          <w:marBottom w:val="0"/>
                          <w:divBdr>
                            <w:top w:val="none" w:sz="0" w:space="0" w:color="auto"/>
                            <w:left w:val="none" w:sz="0" w:space="0" w:color="auto"/>
                            <w:bottom w:val="none" w:sz="0" w:space="0" w:color="auto"/>
                            <w:right w:val="none" w:sz="0" w:space="0" w:color="auto"/>
                          </w:divBdr>
                        </w:div>
                        <w:div w:id="1678267197">
                          <w:marLeft w:val="0"/>
                          <w:marRight w:val="0"/>
                          <w:marTop w:val="0"/>
                          <w:marBottom w:val="0"/>
                          <w:divBdr>
                            <w:top w:val="none" w:sz="0" w:space="0" w:color="auto"/>
                            <w:left w:val="none" w:sz="0" w:space="0" w:color="auto"/>
                            <w:bottom w:val="none" w:sz="0" w:space="0" w:color="auto"/>
                            <w:right w:val="none" w:sz="0" w:space="0" w:color="auto"/>
                          </w:divBdr>
                        </w:div>
                        <w:div w:id="192244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3634772">
      <w:bodyDiv w:val="1"/>
      <w:marLeft w:val="0"/>
      <w:marRight w:val="0"/>
      <w:marTop w:val="0"/>
      <w:marBottom w:val="0"/>
      <w:divBdr>
        <w:top w:val="none" w:sz="0" w:space="0" w:color="auto"/>
        <w:left w:val="none" w:sz="0" w:space="0" w:color="auto"/>
        <w:bottom w:val="none" w:sz="0" w:space="0" w:color="auto"/>
        <w:right w:val="none" w:sz="0" w:space="0" w:color="auto"/>
      </w:divBdr>
    </w:div>
    <w:div w:id="2007322642">
      <w:bodyDiv w:val="1"/>
      <w:marLeft w:val="0"/>
      <w:marRight w:val="0"/>
      <w:marTop w:val="0"/>
      <w:marBottom w:val="0"/>
      <w:divBdr>
        <w:top w:val="none" w:sz="0" w:space="0" w:color="auto"/>
        <w:left w:val="none" w:sz="0" w:space="0" w:color="auto"/>
        <w:bottom w:val="none" w:sz="0" w:space="0" w:color="auto"/>
        <w:right w:val="none" w:sz="0" w:space="0" w:color="auto"/>
      </w:divBdr>
    </w:div>
    <w:div w:id="2030717307">
      <w:bodyDiv w:val="1"/>
      <w:marLeft w:val="0"/>
      <w:marRight w:val="0"/>
      <w:marTop w:val="0"/>
      <w:marBottom w:val="0"/>
      <w:divBdr>
        <w:top w:val="none" w:sz="0" w:space="0" w:color="auto"/>
        <w:left w:val="none" w:sz="0" w:space="0" w:color="auto"/>
        <w:bottom w:val="none" w:sz="0" w:space="0" w:color="auto"/>
        <w:right w:val="none" w:sz="0" w:space="0" w:color="auto"/>
      </w:divBdr>
    </w:div>
    <w:div w:id="207959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00636-2832-4FE8-93B7-F94C3E7C6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302</Words>
  <Characters>1722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Рахимова Лаура Зейнельгазиновна</dc:creator>
  <cp:keywords/>
  <dc:description/>
  <cp:lastModifiedBy>Ешмагамбетова Магрипа Газисовна</cp:lastModifiedBy>
  <cp:revision>3</cp:revision>
  <cp:lastPrinted>2023-06-14T10:14:00Z</cp:lastPrinted>
  <dcterms:created xsi:type="dcterms:W3CDTF">2023-10-18T07:34:00Z</dcterms:created>
  <dcterms:modified xsi:type="dcterms:W3CDTF">2023-10-19T09:12:00Z</dcterms:modified>
</cp:coreProperties>
</file>